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B88" w14:textId="77777777" w:rsidR="008A4727" w:rsidRPr="008A4727" w:rsidRDefault="008A4727" w:rsidP="008A4727">
      <w:pPr>
        <w:rPr>
          <w:b/>
          <w:bCs/>
          <w:lang w:val="fr-FR"/>
        </w:rPr>
      </w:pPr>
      <w:r w:rsidRPr="008A4727">
        <w:rPr>
          <w:b/>
          <w:bCs/>
          <w:lang w:val="fr-FR"/>
        </w:rPr>
        <w:t xml:space="preserve">В </w:t>
      </w:r>
      <w:proofErr w:type="spellStart"/>
      <w:r w:rsidRPr="008A4727">
        <w:rPr>
          <w:b/>
          <w:bCs/>
          <w:lang w:val="fr-FR"/>
        </w:rPr>
        <w:t>Россию</w:t>
      </w:r>
      <w:proofErr w:type="spellEnd"/>
      <w:r w:rsidRPr="008A4727">
        <w:rPr>
          <w:b/>
          <w:bCs/>
          <w:lang w:val="fr-FR"/>
        </w:rPr>
        <w:t xml:space="preserve"> </w:t>
      </w:r>
      <w:proofErr w:type="spellStart"/>
      <w:r w:rsidRPr="008A4727">
        <w:rPr>
          <w:b/>
          <w:bCs/>
          <w:lang w:val="fr-FR"/>
        </w:rPr>
        <w:t>стали</w:t>
      </w:r>
      <w:proofErr w:type="spellEnd"/>
      <w:r w:rsidRPr="008A4727">
        <w:rPr>
          <w:b/>
          <w:bCs/>
          <w:lang w:val="fr-FR"/>
        </w:rPr>
        <w:t xml:space="preserve"> </w:t>
      </w:r>
      <w:proofErr w:type="spellStart"/>
      <w:r w:rsidRPr="008A4727">
        <w:rPr>
          <w:b/>
          <w:bCs/>
          <w:lang w:val="fr-FR"/>
        </w:rPr>
        <w:t>ввозить</w:t>
      </w:r>
      <w:proofErr w:type="spellEnd"/>
      <w:r w:rsidRPr="008A4727">
        <w:rPr>
          <w:b/>
          <w:bCs/>
          <w:lang w:val="fr-FR"/>
        </w:rPr>
        <w:t xml:space="preserve"> </w:t>
      </w:r>
      <w:proofErr w:type="spellStart"/>
      <w:r w:rsidRPr="008A4727">
        <w:rPr>
          <w:b/>
          <w:bCs/>
          <w:lang w:val="fr-FR"/>
        </w:rPr>
        <w:t>больше</w:t>
      </w:r>
      <w:proofErr w:type="spellEnd"/>
      <w:r w:rsidRPr="008A4727">
        <w:rPr>
          <w:b/>
          <w:bCs/>
          <w:lang w:val="fr-FR"/>
        </w:rPr>
        <w:t xml:space="preserve"> </w:t>
      </w:r>
      <w:proofErr w:type="spellStart"/>
      <w:r w:rsidRPr="008A4727">
        <w:rPr>
          <w:b/>
          <w:bCs/>
          <w:lang w:val="fr-FR"/>
        </w:rPr>
        <w:t>дешевого</w:t>
      </w:r>
      <w:proofErr w:type="spellEnd"/>
      <w:r w:rsidRPr="008A4727">
        <w:rPr>
          <w:b/>
          <w:bCs/>
          <w:lang w:val="fr-FR"/>
        </w:rPr>
        <w:t xml:space="preserve"> </w:t>
      </w:r>
      <w:proofErr w:type="spellStart"/>
      <w:r w:rsidRPr="008A4727">
        <w:rPr>
          <w:b/>
          <w:bCs/>
          <w:lang w:val="fr-FR"/>
        </w:rPr>
        <w:t>вина</w:t>
      </w:r>
      <w:proofErr w:type="spellEnd"/>
    </w:p>
    <w:p w14:paraId="0FCAE15F" w14:textId="77777777" w:rsidR="008A4727" w:rsidRPr="008A4727" w:rsidRDefault="008A4727" w:rsidP="008A4727">
      <w:pPr>
        <w:rPr>
          <w:lang w:val="fr-FR"/>
        </w:rPr>
      </w:pPr>
      <w:r w:rsidRPr="008A4727">
        <w:rPr>
          <w:lang w:val="fr-FR"/>
        </w:rPr>
        <w:t xml:space="preserve">В 2023 </w:t>
      </w:r>
      <w:proofErr w:type="spellStart"/>
      <w:r w:rsidRPr="008A4727">
        <w:rPr>
          <w:lang w:val="fr-FR"/>
        </w:rPr>
        <w:t>году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тихого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игристого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крепленого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Россию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вырос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до</w:t>
      </w:r>
      <w:proofErr w:type="spellEnd"/>
      <w:r w:rsidRPr="008A4727">
        <w:rPr>
          <w:lang w:val="fr-FR"/>
        </w:rPr>
        <w:t xml:space="preserve"> 448 </w:t>
      </w:r>
      <w:proofErr w:type="spellStart"/>
      <w:r w:rsidRPr="008A4727">
        <w:rPr>
          <w:lang w:val="fr-FR"/>
        </w:rPr>
        <w:t>миллионов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За</w:t>
      </w:r>
      <w:proofErr w:type="spellEnd"/>
      <w:r w:rsidRPr="008A4727">
        <w:rPr>
          <w:lang w:val="fr-FR"/>
        </w:rPr>
        <w:t xml:space="preserve"> 12 </w:t>
      </w:r>
      <w:proofErr w:type="spellStart"/>
      <w:r w:rsidRPr="008A4727">
        <w:rPr>
          <w:lang w:val="fr-FR"/>
        </w:rPr>
        <w:t>месяцев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увеличился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почти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43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 (</w:t>
      </w:r>
      <w:proofErr w:type="spellStart"/>
      <w:r w:rsidRPr="008A4727">
        <w:rPr>
          <w:lang w:val="fr-FR"/>
        </w:rPr>
        <w:t>плюс</w:t>
      </w:r>
      <w:proofErr w:type="spellEnd"/>
      <w:r w:rsidRPr="008A4727">
        <w:rPr>
          <w:lang w:val="fr-FR"/>
        </w:rPr>
        <w:t xml:space="preserve"> 10 </w:t>
      </w:r>
      <w:proofErr w:type="spellStart"/>
      <w:r w:rsidRPr="008A4727">
        <w:rPr>
          <w:lang w:val="fr-FR"/>
        </w:rPr>
        <w:t>процентов</w:t>
      </w:r>
      <w:proofErr w:type="spellEnd"/>
      <w:r w:rsidRPr="008A4727">
        <w:rPr>
          <w:lang w:val="fr-FR"/>
        </w:rPr>
        <w:t xml:space="preserve">), </w:t>
      </w:r>
      <w:proofErr w:type="spellStart"/>
      <w:r w:rsidRPr="008A4727">
        <w:rPr>
          <w:lang w:val="fr-FR"/>
        </w:rPr>
        <w:t>при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этом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большую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часть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ввозили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торговые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сети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связанные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структуры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Ретейлеры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стремятся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увеличивать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дешевых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чтобы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сдерживать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цены</w:t>
      </w:r>
      <w:proofErr w:type="spellEnd"/>
      <w:r w:rsidRPr="008A4727">
        <w:rPr>
          <w:lang w:val="fr-FR"/>
        </w:rPr>
        <w:t>.</w:t>
      </w:r>
    </w:p>
    <w:p w14:paraId="7534BF7E" w14:textId="77777777" w:rsidR="008A4727" w:rsidRPr="008A4727" w:rsidRDefault="008A4727" w:rsidP="008A4727">
      <w:pPr>
        <w:rPr>
          <w:lang w:val="fr-FR"/>
        </w:rPr>
      </w:pPr>
      <w:r w:rsidRPr="008A4727">
        <w:rPr>
          <w:lang w:val="fr-FR"/>
        </w:rPr>
        <w:t xml:space="preserve"> </w:t>
      </w:r>
    </w:p>
    <w:p w14:paraId="53B7A297" w14:textId="77777777" w:rsidR="008A4727" w:rsidRPr="008A4727" w:rsidRDefault="008A4727" w:rsidP="008A4727">
      <w:pPr>
        <w:rPr>
          <w:lang w:val="fr-FR"/>
        </w:rPr>
      </w:pPr>
      <w:r w:rsidRPr="008A4727">
        <w:rPr>
          <w:lang w:val="fr-FR"/>
        </w:rPr>
        <w:t xml:space="preserve">В 2023 </w:t>
      </w:r>
      <w:proofErr w:type="spellStart"/>
      <w:r w:rsidRPr="008A4727">
        <w:rPr>
          <w:lang w:val="fr-FR"/>
        </w:rPr>
        <w:t>году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тихого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игристого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крепленого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Россию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вырос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до</w:t>
      </w:r>
      <w:proofErr w:type="spellEnd"/>
      <w:r w:rsidRPr="008A4727">
        <w:rPr>
          <w:lang w:val="fr-FR"/>
        </w:rPr>
        <w:t xml:space="preserve"> 448 </w:t>
      </w:r>
      <w:proofErr w:type="spellStart"/>
      <w:r w:rsidRPr="008A4727">
        <w:rPr>
          <w:lang w:val="fr-FR"/>
        </w:rPr>
        <w:t>миллионов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Об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этом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ссылкой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источники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сообщает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газета</w:t>
      </w:r>
      <w:proofErr w:type="spellEnd"/>
      <w:proofErr w:type="gramStart"/>
      <w:r w:rsidRPr="008A4727">
        <w:rPr>
          <w:lang w:val="fr-FR"/>
        </w:rPr>
        <w:t xml:space="preserve"> «</w:t>
      </w:r>
      <w:proofErr w:type="spellStart"/>
      <w:r w:rsidRPr="008A4727">
        <w:rPr>
          <w:lang w:val="fr-FR"/>
        </w:rPr>
        <w:t>Ведомости</w:t>
      </w:r>
      <w:proofErr w:type="spellEnd"/>
      <w:proofErr w:type="gramEnd"/>
      <w:r w:rsidRPr="008A4727">
        <w:rPr>
          <w:lang w:val="fr-FR"/>
        </w:rPr>
        <w:t>».</w:t>
      </w:r>
    </w:p>
    <w:p w14:paraId="46E55B70" w14:textId="77777777" w:rsidR="008A4727" w:rsidRPr="008A4727" w:rsidRDefault="008A4727" w:rsidP="008A4727">
      <w:pPr>
        <w:rPr>
          <w:lang w:val="fr-FR"/>
        </w:rPr>
      </w:pPr>
    </w:p>
    <w:p w14:paraId="67F1B6B2" w14:textId="77777777" w:rsidR="008A4727" w:rsidRPr="008A4727" w:rsidRDefault="008A4727" w:rsidP="008A4727">
      <w:pPr>
        <w:rPr>
          <w:lang w:val="fr-FR"/>
        </w:rPr>
      </w:pPr>
      <w:proofErr w:type="spellStart"/>
      <w:r w:rsidRPr="008A4727">
        <w:rPr>
          <w:lang w:val="fr-FR"/>
        </w:rPr>
        <w:t>Ввозить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больше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вина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страну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стали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преимущественно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торговые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сети</w:t>
      </w:r>
      <w:proofErr w:type="spellEnd"/>
      <w:r w:rsidRPr="008A4727">
        <w:rPr>
          <w:lang w:val="fr-FR"/>
        </w:rPr>
        <w:t xml:space="preserve"> — в топ-5 </w:t>
      </w:r>
      <w:proofErr w:type="spellStart"/>
      <w:r w:rsidRPr="008A4727">
        <w:rPr>
          <w:lang w:val="fr-FR"/>
        </w:rPr>
        <w:t>крупнейших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импортеров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вошли</w:t>
      </w:r>
      <w:proofErr w:type="spellEnd"/>
      <w:r w:rsidRPr="008A4727">
        <w:rPr>
          <w:lang w:val="fr-FR"/>
        </w:rPr>
        <w:t xml:space="preserve"> X5 Group (40,1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>),</w:t>
      </w:r>
      <w:proofErr w:type="gramStart"/>
      <w:r w:rsidRPr="008A4727">
        <w:rPr>
          <w:lang w:val="fr-FR"/>
        </w:rPr>
        <w:t xml:space="preserve"> «</w:t>
      </w:r>
      <w:proofErr w:type="spellStart"/>
      <w:r w:rsidRPr="008A4727">
        <w:rPr>
          <w:lang w:val="fr-FR"/>
        </w:rPr>
        <w:t>Магнит</w:t>
      </w:r>
      <w:proofErr w:type="spellEnd"/>
      <w:proofErr w:type="gramEnd"/>
      <w:r w:rsidRPr="008A4727">
        <w:rPr>
          <w:lang w:val="fr-FR"/>
        </w:rPr>
        <w:t xml:space="preserve">» (31 </w:t>
      </w:r>
      <w:proofErr w:type="spellStart"/>
      <w:r w:rsidRPr="008A4727">
        <w:rPr>
          <w:lang w:val="fr-FR"/>
        </w:rPr>
        <w:t>миллион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), </w:t>
      </w:r>
      <w:proofErr w:type="spellStart"/>
      <w:r w:rsidRPr="008A4727">
        <w:rPr>
          <w:lang w:val="fr-FR"/>
        </w:rPr>
        <w:t>структура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Novabev</w:t>
      </w:r>
      <w:proofErr w:type="spellEnd"/>
      <w:r w:rsidRPr="008A4727">
        <w:rPr>
          <w:lang w:val="fr-FR"/>
        </w:rPr>
        <w:t xml:space="preserve"> Group «</w:t>
      </w:r>
      <w:proofErr w:type="spellStart"/>
      <w:r w:rsidRPr="008A4727">
        <w:rPr>
          <w:lang w:val="fr-FR"/>
        </w:rPr>
        <w:t>Синергия-импорт</w:t>
      </w:r>
      <w:proofErr w:type="spellEnd"/>
      <w:r w:rsidRPr="008A4727">
        <w:rPr>
          <w:lang w:val="fr-FR"/>
        </w:rPr>
        <w:t xml:space="preserve">» (28,5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), </w:t>
      </w:r>
      <w:proofErr w:type="spellStart"/>
      <w:r w:rsidRPr="008A4727">
        <w:rPr>
          <w:lang w:val="fr-FR"/>
        </w:rPr>
        <w:t>сеть</w:t>
      </w:r>
      <w:proofErr w:type="spellEnd"/>
      <w:r w:rsidRPr="008A4727">
        <w:rPr>
          <w:lang w:val="fr-FR"/>
        </w:rPr>
        <w:t xml:space="preserve"> «</w:t>
      </w:r>
      <w:proofErr w:type="spellStart"/>
      <w:r w:rsidRPr="008A4727">
        <w:rPr>
          <w:lang w:val="fr-FR"/>
        </w:rPr>
        <w:t>Красное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белое</w:t>
      </w:r>
      <w:proofErr w:type="spellEnd"/>
      <w:r w:rsidRPr="008A4727">
        <w:rPr>
          <w:lang w:val="fr-FR"/>
        </w:rPr>
        <w:t xml:space="preserve">» (25,8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>) и «</w:t>
      </w:r>
      <w:proofErr w:type="spellStart"/>
      <w:r w:rsidRPr="008A4727">
        <w:rPr>
          <w:lang w:val="fr-FR"/>
        </w:rPr>
        <w:t>Бакарди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рус</w:t>
      </w:r>
      <w:proofErr w:type="spellEnd"/>
      <w:r w:rsidRPr="008A4727">
        <w:rPr>
          <w:lang w:val="fr-FR"/>
        </w:rPr>
        <w:t xml:space="preserve">» (25,7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 xml:space="preserve">). </w:t>
      </w:r>
      <w:proofErr w:type="spellStart"/>
      <w:r w:rsidRPr="008A4727">
        <w:rPr>
          <w:lang w:val="fr-FR"/>
        </w:rPr>
        <w:t>За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год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объемы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выросли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43 </w:t>
      </w:r>
      <w:proofErr w:type="spellStart"/>
      <w:r w:rsidRPr="008A4727">
        <w:rPr>
          <w:lang w:val="fr-FR"/>
        </w:rPr>
        <w:t>миллиона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литров</w:t>
      </w:r>
      <w:proofErr w:type="spellEnd"/>
      <w:r w:rsidRPr="008A4727">
        <w:rPr>
          <w:lang w:val="fr-FR"/>
        </w:rPr>
        <w:t>.</w:t>
      </w:r>
    </w:p>
    <w:p w14:paraId="3EFAB0CB" w14:textId="77777777" w:rsidR="008A4727" w:rsidRPr="008A4727" w:rsidRDefault="008A4727" w:rsidP="008A4727">
      <w:pPr>
        <w:rPr>
          <w:lang w:val="fr-FR"/>
        </w:rPr>
      </w:pPr>
    </w:p>
    <w:p w14:paraId="325D2554" w14:textId="77777777" w:rsidR="008A4727" w:rsidRPr="008A4727" w:rsidRDefault="008A4727" w:rsidP="008A4727">
      <w:pPr>
        <w:rPr>
          <w:lang w:val="fr-FR"/>
        </w:rPr>
      </w:pPr>
      <w:proofErr w:type="spellStart"/>
      <w:r w:rsidRPr="008A4727">
        <w:rPr>
          <w:lang w:val="fr-FR"/>
        </w:rPr>
        <w:t>Как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отмечает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руководитель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информационного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центра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WineRetail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Александр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Ставцев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за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пять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лет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доля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прямого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ретейлеров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выросла</w:t>
      </w:r>
      <w:proofErr w:type="spellEnd"/>
      <w:r w:rsidRPr="008A4727">
        <w:rPr>
          <w:lang w:val="fr-FR"/>
        </w:rPr>
        <w:t xml:space="preserve"> с 20 </w:t>
      </w:r>
      <w:proofErr w:type="spellStart"/>
      <w:r w:rsidRPr="008A4727">
        <w:rPr>
          <w:lang w:val="fr-FR"/>
        </w:rPr>
        <w:t>до</w:t>
      </w:r>
      <w:proofErr w:type="spellEnd"/>
      <w:r w:rsidRPr="008A4727">
        <w:rPr>
          <w:lang w:val="fr-FR"/>
        </w:rPr>
        <w:t xml:space="preserve"> 80 </w:t>
      </w:r>
      <w:proofErr w:type="spellStart"/>
      <w:r w:rsidRPr="008A4727">
        <w:rPr>
          <w:lang w:val="fr-FR"/>
        </w:rPr>
        <w:t>процентов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Компании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стремятся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перейти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прямой</w:t>
      </w:r>
      <w:proofErr w:type="spellEnd"/>
      <w:r w:rsidRPr="008A4727">
        <w:rPr>
          <w:lang w:val="fr-FR"/>
        </w:rPr>
        <w:t xml:space="preserve"> </w:t>
      </w:r>
      <w:proofErr w:type="spellStart"/>
      <w:proofErr w:type="gramStart"/>
      <w:r w:rsidRPr="008A4727">
        <w:rPr>
          <w:lang w:val="fr-FR"/>
        </w:rPr>
        <w:t>ввоз</w:t>
      </w:r>
      <w:proofErr w:type="spellEnd"/>
      <w:proofErr w:type="gram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дешевых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напитков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чтобы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повысить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контроль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над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импортом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сохранять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низкие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цены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При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этом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активное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наращивание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объемов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ввоза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объясняется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желанием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игроков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рынка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запастись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спиртным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фоне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колебаний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курса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повышения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пошлин</w:t>
      </w:r>
      <w:proofErr w:type="spellEnd"/>
      <w:r w:rsidRPr="008A4727">
        <w:rPr>
          <w:lang w:val="fr-FR"/>
        </w:rPr>
        <w:t>.</w:t>
      </w:r>
    </w:p>
    <w:p w14:paraId="3A6DC93A" w14:textId="77777777" w:rsidR="008A4727" w:rsidRPr="008A4727" w:rsidRDefault="008A4727" w:rsidP="008A4727">
      <w:pPr>
        <w:rPr>
          <w:lang w:val="fr-FR"/>
        </w:rPr>
      </w:pPr>
    </w:p>
    <w:p w14:paraId="20CD9B60" w14:textId="77777777" w:rsidR="008A4727" w:rsidRPr="008A4727" w:rsidRDefault="008A4727" w:rsidP="008A4727">
      <w:pPr>
        <w:rPr>
          <w:lang w:val="fr-FR"/>
        </w:rPr>
      </w:pPr>
      <w:proofErr w:type="spellStart"/>
      <w:r w:rsidRPr="008A4727">
        <w:rPr>
          <w:lang w:val="fr-FR"/>
        </w:rPr>
        <w:t>Из-за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кратного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увеличения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пошлин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спиртное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из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недружественных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стран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россиян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предупредили</w:t>
      </w:r>
      <w:proofErr w:type="spellEnd"/>
      <w:r w:rsidRPr="008A4727">
        <w:rPr>
          <w:lang w:val="fr-FR"/>
        </w:rPr>
        <w:t xml:space="preserve"> о </w:t>
      </w:r>
      <w:proofErr w:type="spellStart"/>
      <w:r w:rsidRPr="008A4727">
        <w:rPr>
          <w:lang w:val="fr-FR"/>
        </w:rPr>
        <w:t>возможном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подорожании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отечественных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30 </w:t>
      </w:r>
      <w:proofErr w:type="spellStart"/>
      <w:r w:rsidRPr="008A4727">
        <w:rPr>
          <w:lang w:val="fr-FR"/>
        </w:rPr>
        <w:t>процентов</w:t>
      </w:r>
      <w:proofErr w:type="spellEnd"/>
      <w:r w:rsidRPr="008A4727">
        <w:rPr>
          <w:lang w:val="fr-FR"/>
        </w:rPr>
        <w:t xml:space="preserve"> в 2024 </w:t>
      </w:r>
      <w:proofErr w:type="spellStart"/>
      <w:r w:rsidRPr="008A4727">
        <w:rPr>
          <w:lang w:val="fr-FR"/>
        </w:rPr>
        <w:t>году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Эксперты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считают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что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случае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принятия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такой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меры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отразится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российской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продукции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из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Крыма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Краснодарского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края</w:t>
      </w:r>
      <w:proofErr w:type="spellEnd"/>
      <w:r w:rsidRPr="008A4727">
        <w:rPr>
          <w:lang w:val="fr-FR"/>
        </w:rPr>
        <w:t xml:space="preserve">, в </w:t>
      </w:r>
      <w:proofErr w:type="spellStart"/>
      <w:r w:rsidRPr="008A4727">
        <w:rPr>
          <w:lang w:val="fr-FR"/>
        </w:rPr>
        <w:t>основном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ценового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сегмента</w:t>
      </w:r>
      <w:proofErr w:type="spellEnd"/>
      <w:r w:rsidRPr="008A4727">
        <w:rPr>
          <w:lang w:val="fr-FR"/>
        </w:rPr>
        <w:t xml:space="preserve"> 500−600 </w:t>
      </w:r>
      <w:proofErr w:type="spellStart"/>
      <w:r w:rsidRPr="008A4727">
        <w:rPr>
          <w:lang w:val="fr-FR"/>
        </w:rPr>
        <w:t>рублей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за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бутылку</w:t>
      </w:r>
      <w:proofErr w:type="spellEnd"/>
      <w:r w:rsidRPr="008A4727">
        <w:rPr>
          <w:lang w:val="fr-FR"/>
        </w:rPr>
        <w:t>.</w:t>
      </w:r>
    </w:p>
    <w:p w14:paraId="662E4EBF" w14:textId="77777777" w:rsidR="008A4727" w:rsidRPr="008A4727" w:rsidRDefault="008A4727" w:rsidP="008A4727">
      <w:pPr>
        <w:rPr>
          <w:lang w:val="fr-FR"/>
        </w:rPr>
      </w:pPr>
    </w:p>
    <w:p w14:paraId="6BD96790" w14:textId="198FE34F" w:rsidR="00C125EF" w:rsidRPr="007618C1" w:rsidRDefault="008A4727" w:rsidP="008A4727">
      <w:pPr>
        <w:rPr>
          <w:lang w:val="fr-FR"/>
        </w:rPr>
      </w:pPr>
      <w:proofErr w:type="spellStart"/>
      <w:r w:rsidRPr="008A4727">
        <w:rPr>
          <w:lang w:val="fr-FR"/>
        </w:rPr>
        <w:t>Ранее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Госдуме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поддержали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идею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установить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квоты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наличие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российского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вина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ресторанах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кафе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магазинах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обязать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держать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полках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менее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половины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отечественных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напитков</w:t>
      </w:r>
      <w:proofErr w:type="spellEnd"/>
      <w:r w:rsidRPr="008A4727">
        <w:rPr>
          <w:lang w:val="fr-FR"/>
        </w:rPr>
        <w:t xml:space="preserve">. </w:t>
      </w:r>
      <w:proofErr w:type="spellStart"/>
      <w:r w:rsidRPr="008A4727">
        <w:rPr>
          <w:lang w:val="fr-FR"/>
        </w:rPr>
        <w:t>Кроме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того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представители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отрасли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предложили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установить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пошлины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на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вино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из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стран</w:t>
      </w:r>
      <w:proofErr w:type="spellEnd"/>
      <w:r w:rsidRPr="008A4727">
        <w:rPr>
          <w:lang w:val="fr-FR"/>
        </w:rPr>
        <w:t xml:space="preserve"> НАТО в 200 </w:t>
      </w:r>
      <w:proofErr w:type="spellStart"/>
      <w:r w:rsidRPr="008A4727">
        <w:rPr>
          <w:lang w:val="fr-FR"/>
        </w:rPr>
        <w:t>процентов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но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такой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шаг</w:t>
      </w:r>
      <w:proofErr w:type="spellEnd"/>
      <w:r w:rsidRPr="008A4727">
        <w:rPr>
          <w:lang w:val="fr-FR"/>
        </w:rPr>
        <w:t xml:space="preserve"> в </w:t>
      </w:r>
      <w:proofErr w:type="spellStart"/>
      <w:r w:rsidRPr="008A4727">
        <w:rPr>
          <w:lang w:val="fr-FR"/>
        </w:rPr>
        <w:t>Госдуме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считают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рискованным</w:t>
      </w:r>
      <w:proofErr w:type="spellEnd"/>
      <w:r w:rsidRPr="008A4727">
        <w:rPr>
          <w:lang w:val="fr-FR"/>
        </w:rPr>
        <w:t xml:space="preserve"> и </w:t>
      </w:r>
      <w:proofErr w:type="spellStart"/>
      <w:r w:rsidRPr="008A4727">
        <w:rPr>
          <w:lang w:val="fr-FR"/>
        </w:rPr>
        <w:t>опасным</w:t>
      </w:r>
      <w:proofErr w:type="spellEnd"/>
      <w:r w:rsidRPr="008A4727">
        <w:rPr>
          <w:lang w:val="fr-FR"/>
        </w:rPr>
        <w:t xml:space="preserve">, </w:t>
      </w:r>
      <w:proofErr w:type="spellStart"/>
      <w:r w:rsidRPr="008A4727">
        <w:rPr>
          <w:lang w:val="fr-FR"/>
        </w:rPr>
        <w:t>так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как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он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может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ударить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по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кошелькам</w:t>
      </w:r>
      <w:proofErr w:type="spellEnd"/>
      <w:r w:rsidRPr="008A4727">
        <w:rPr>
          <w:lang w:val="fr-FR"/>
        </w:rPr>
        <w:t xml:space="preserve"> </w:t>
      </w:r>
      <w:proofErr w:type="spellStart"/>
      <w:r w:rsidRPr="008A4727">
        <w:rPr>
          <w:lang w:val="fr-FR"/>
        </w:rPr>
        <w:t>граждан</w:t>
      </w:r>
      <w:proofErr w:type="spellEnd"/>
      <w:r w:rsidRPr="008A4727">
        <w:rPr>
          <w:lang w:val="fr-FR"/>
        </w:rPr>
        <w:t>.</w:t>
      </w:r>
    </w:p>
    <w:sectPr w:rsidR="00C125EF" w:rsidRPr="007618C1" w:rsidSect="003B1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3"/>
    <w:rsid w:val="003B1346"/>
    <w:rsid w:val="00661DB3"/>
    <w:rsid w:val="007618C1"/>
    <w:rsid w:val="008A4727"/>
    <w:rsid w:val="00C125EF"/>
    <w:rsid w:val="00D33656"/>
    <w:rsid w:val="00D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E2A"/>
  <w15:chartTrackingRefBased/>
  <w15:docId w15:val="{4A512A26-3F4F-4FEB-A81C-A0D9FC2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D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D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D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D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D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D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D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D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D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D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cp:lastPrinted>2024-03-18T08:08:00Z</cp:lastPrinted>
  <dcterms:created xsi:type="dcterms:W3CDTF">2024-03-18T08:37:00Z</dcterms:created>
  <dcterms:modified xsi:type="dcterms:W3CDTF">2024-03-18T08:37:00Z</dcterms:modified>
</cp:coreProperties>
</file>