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1C3" w:rsidRPr="00C171C3" w:rsidRDefault="00C171C3" w:rsidP="00C171C3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747474"/>
          <w:kern w:val="36"/>
          <w:sz w:val="24"/>
          <w:szCs w:val="24"/>
          <w:lang w:val="it-IT" w:eastAsia="es-ES"/>
        </w:rPr>
      </w:pPr>
      <w:r w:rsidRPr="00C171C3">
        <w:rPr>
          <w:rFonts w:ascii="Arial" w:eastAsia="Times New Roman" w:hAnsi="Arial" w:cs="Arial"/>
          <w:b/>
          <w:bCs/>
          <w:color w:val="747474"/>
          <w:kern w:val="36"/>
          <w:sz w:val="24"/>
          <w:szCs w:val="24"/>
          <w:lang w:val="it-IT" w:eastAsia="es-ES"/>
        </w:rPr>
        <w:t>Expo Casa</w:t>
      </w:r>
    </w:p>
    <w:p w:rsidR="00C171C3" w:rsidRPr="00C171C3" w:rsidRDefault="00C171C3" w:rsidP="00C171C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747474"/>
          <w:sz w:val="26"/>
          <w:szCs w:val="26"/>
          <w:lang w:val="it-IT" w:eastAsia="es-ES"/>
        </w:rPr>
      </w:pPr>
      <w:r w:rsidRPr="00C171C3">
        <w:rPr>
          <w:rFonts w:ascii="Arial" w:eastAsia="Times New Roman" w:hAnsi="Arial" w:cs="Arial"/>
          <w:color w:val="747474"/>
          <w:sz w:val="26"/>
          <w:szCs w:val="26"/>
          <w:lang w:val="it-IT" w:eastAsia="es-ES"/>
        </w:rPr>
        <w:t>Da </w:t>
      </w:r>
      <w:r w:rsidRPr="00C171C3">
        <w:rPr>
          <w:rFonts w:ascii="Arial" w:eastAsia="Times New Roman" w:hAnsi="Arial" w:cs="Arial"/>
          <w:b/>
          <w:bCs/>
          <w:color w:val="747474"/>
          <w:sz w:val="26"/>
          <w:szCs w:val="26"/>
          <w:lang w:val="it-IT" w:eastAsia="es-ES"/>
        </w:rPr>
        <w:t>trentotto anni</w:t>
      </w:r>
      <w:r w:rsidRPr="00C171C3">
        <w:rPr>
          <w:rFonts w:ascii="Arial" w:eastAsia="Times New Roman" w:hAnsi="Arial" w:cs="Arial"/>
          <w:color w:val="747474"/>
          <w:sz w:val="26"/>
          <w:szCs w:val="26"/>
          <w:lang w:val="it-IT" w:eastAsia="es-ES"/>
        </w:rPr>
        <w:t> la manifestazione di </w:t>
      </w:r>
      <w:proofErr w:type="spellStart"/>
      <w:r w:rsidRPr="00C171C3">
        <w:rPr>
          <w:rFonts w:ascii="Arial" w:eastAsia="Times New Roman" w:hAnsi="Arial" w:cs="Arial"/>
          <w:b/>
          <w:bCs/>
          <w:color w:val="747474"/>
          <w:sz w:val="26"/>
          <w:szCs w:val="26"/>
          <w:lang w:val="it-IT" w:eastAsia="es-ES"/>
        </w:rPr>
        <w:t>Epta</w:t>
      </w:r>
      <w:proofErr w:type="spellEnd"/>
      <w:r w:rsidRPr="00C171C3">
        <w:rPr>
          <w:rFonts w:ascii="Arial" w:eastAsia="Times New Roman" w:hAnsi="Arial" w:cs="Arial"/>
          <w:b/>
          <w:bCs/>
          <w:color w:val="747474"/>
          <w:sz w:val="26"/>
          <w:szCs w:val="26"/>
          <w:lang w:val="it-IT" w:eastAsia="es-ES"/>
        </w:rPr>
        <w:t xml:space="preserve"> Confcommercio Umbria</w:t>
      </w:r>
      <w:r w:rsidRPr="00C171C3">
        <w:rPr>
          <w:rFonts w:ascii="Arial" w:eastAsia="Times New Roman" w:hAnsi="Arial" w:cs="Arial"/>
          <w:color w:val="747474"/>
          <w:sz w:val="26"/>
          <w:szCs w:val="26"/>
          <w:lang w:val="it-IT" w:eastAsia="es-ES"/>
        </w:rPr>
        <w:t> ti accompagna nell’ esplorare il concetto di casa da ogni punto di vista, offrendoti soluzioni originali e adattabili ad ogni esigenza, coniugando la sicurezza e la sostenibilità ambientale con il gusto estetico e il comfort. </w:t>
      </w:r>
      <w:r w:rsidRPr="00C171C3">
        <w:rPr>
          <w:rFonts w:ascii="Arial" w:eastAsia="Times New Roman" w:hAnsi="Arial" w:cs="Arial"/>
          <w:b/>
          <w:bCs/>
          <w:color w:val="747474"/>
          <w:sz w:val="26"/>
          <w:szCs w:val="26"/>
          <w:lang w:val="it-IT" w:eastAsia="es-ES"/>
        </w:rPr>
        <w:t>Expo casa</w:t>
      </w:r>
      <w:r w:rsidRPr="00C171C3">
        <w:rPr>
          <w:rFonts w:ascii="Arial" w:eastAsia="Times New Roman" w:hAnsi="Arial" w:cs="Arial"/>
          <w:color w:val="747474"/>
          <w:sz w:val="26"/>
          <w:szCs w:val="26"/>
          <w:lang w:val="it-IT" w:eastAsia="es-ES"/>
        </w:rPr>
        <w:t> è un’occasione unica per tutti: dai professionisti di settore agli amanti del design, ma anche privati e famiglie che desiderano confrontarsi e rimanere aggiornati, scegliere i migliori materiali per la costruzione e il restyling di ogni spazio ed ambiente oppure trovare il giusto complemento d’arredo.</w:t>
      </w:r>
    </w:p>
    <w:p w:rsidR="00C171C3" w:rsidRPr="00C171C3" w:rsidRDefault="00C171C3" w:rsidP="00C171C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747474"/>
          <w:sz w:val="26"/>
          <w:szCs w:val="26"/>
          <w:lang w:val="it-IT" w:eastAsia="es-ES"/>
        </w:rPr>
      </w:pPr>
      <w:r w:rsidRPr="00C171C3">
        <w:rPr>
          <w:rFonts w:ascii="Arial" w:eastAsia="Times New Roman" w:hAnsi="Arial" w:cs="Arial"/>
          <w:color w:val="747474"/>
          <w:sz w:val="26"/>
          <w:szCs w:val="26"/>
          <w:lang w:val="it-IT" w:eastAsia="es-ES"/>
        </w:rPr>
        <w:t>Expo Casa continua a rinnovarsi ed evolvere, anche grazie a </w:t>
      </w:r>
      <w:r w:rsidRPr="00C171C3">
        <w:rPr>
          <w:rFonts w:ascii="Arial" w:eastAsia="Times New Roman" w:hAnsi="Arial" w:cs="Arial"/>
          <w:b/>
          <w:bCs/>
          <w:color w:val="747474"/>
          <w:sz w:val="26"/>
          <w:szCs w:val="26"/>
          <w:lang w:val="it-IT" w:eastAsia="es-ES"/>
        </w:rPr>
        <w:t>collaborazioni d’eccellenza.</w:t>
      </w:r>
      <w:r w:rsidRPr="00C171C3">
        <w:rPr>
          <w:rFonts w:ascii="Arial" w:eastAsia="Times New Roman" w:hAnsi="Arial" w:cs="Arial"/>
          <w:color w:val="747474"/>
          <w:sz w:val="26"/>
          <w:szCs w:val="26"/>
          <w:lang w:val="it-IT" w:eastAsia="es-ES"/>
        </w:rPr>
        <w:t>  Nell’area dedicata a </w:t>
      </w:r>
      <w:r w:rsidRPr="00C171C3">
        <w:rPr>
          <w:rFonts w:ascii="Arial" w:eastAsia="Times New Roman" w:hAnsi="Arial" w:cs="Arial"/>
          <w:b/>
          <w:bCs/>
          <w:color w:val="747474"/>
          <w:sz w:val="26"/>
          <w:szCs w:val="26"/>
          <w:lang w:val="it-IT" w:eastAsia="es-ES"/>
        </w:rPr>
        <w:t>eventi</w:t>
      </w:r>
      <w:r w:rsidRPr="00C171C3">
        <w:rPr>
          <w:rFonts w:ascii="Arial" w:eastAsia="Times New Roman" w:hAnsi="Arial" w:cs="Arial"/>
          <w:color w:val="747474"/>
          <w:sz w:val="26"/>
          <w:szCs w:val="26"/>
          <w:lang w:val="it-IT" w:eastAsia="es-ES"/>
        </w:rPr>
        <w:t> e </w:t>
      </w:r>
      <w:r w:rsidRPr="00C171C3">
        <w:rPr>
          <w:rFonts w:ascii="Arial" w:eastAsia="Times New Roman" w:hAnsi="Arial" w:cs="Arial"/>
          <w:b/>
          <w:bCs/>
          <w:color w:val="747474"/>
          <w:sz w:val="26"/>
          <w:szCs w:val="26"/>
          <w:lang w:val="it-IT" w:eastAsia="es-ES"/>
        </w:rPr>
        <w:t>incontri</w:t>
      </w:r>
      <w:r w:rsidRPr="00C171C3">
        <w:rPr>
          <w:rFonts w:ascii="Arial" w:eastAsia="Times New Roman" w:hAnsi="Arial" w:cs="Arial"/>
          <w:color w:val="747474"/>
          <w:sz w:val="26"/>
          <w:szCs w:val="26"/>
          <w:lang w:val="it-IT" w:eastAsia="es-ES"/>
        </w:rPr>
        <w:t> potrai immergerti in un </w:t>
      </w:r>
      <w:r w:rsidRPr="00C171C3">
        <w:rPr>
          <w:rFonts w:ascii="Arial" w:eastAsia="Times New Roman" w:hAnsi="Arial" w:cs="Arial"/>
          <w:b/>
          <w:bCs/>
          <w:color w:val="747474"/>
          <w:sz w:val="26"/>
          <w:szCs w:val="26"/>
          <w:lang w:val="it-IT" w:eastAsia="es-ES"/>
        </w:rPr>
        <w:t>programma di appuntamenti</w:t>
      </w:r>
      <w:r w:rsidRPr="00C171C3">
        <w:rPr>
          <w:rFonts w:ascii="Arial" w:eastAsia="Times New Roman" w:hAnsi="Arial" w:cs="Arial"/>
          <w:color w:val="747474"/>
          <w:sz w:val="26"/>
          <w:szCs w:val="26"/>
          <w:lang w:val="it-IT" w:eastAsia="es-ES"/>
        </w:rPr>
        <w:t> ricco e stimolante.</w:t>
      </w:r>
    </w:p>
    <w:p w:rsidR="00C171C3" w:rsidRPr="00C171C3" w:rsidRDefault="00C171C3" w:rsidP="00C171C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747474"/>
          <w:sz w:val="26"/>
          <w:szCs w:val="26"/>
          <w:lang w:val="it-IT" w:eastAsia="es-ES"/>
        </w:rPr>
      </w:pPr>
      <w:r w:rsidRPr="00C171C3">
        <w:rPr>
          <w:rFonts w:ascii="Arial" w:eastAsia="Times New Roman" w:hAnsi="Arial" w:cs="Arial"/>
          <w:color w:val="747474"/>
          <w:sz w:val="26"/>
          <w:szCs w:val="26"/>
          <w:lang w:val="it-IT" w:eastAsia="es-ES"/>
        </w:rPr>
        <w:t xml:space="preserve">Expo Casa 2023 si conferma un appuntamento annuale dove puoi trovare il meglio </w:t>
      </w:r>
      <w:proofErr w:type="gramStart"/>
      <w:r w:rsidRPr="00C171C3">
        <w:rPr>
          <w:rFonts w:ascii="Arial" w:eastAsia="Times New Roman" w:hAnsi="Arial" w:cs="Arial"/>
          <w:color w:val="747474"/>
          <w:sz w:val="26"/>
          <w:szCs w:val="26"/>
          <w:lang w:val="it-IT" w:eastAsia="es-ES"/>
        </w:rPr>
        <w:t>del living home</w:t>
      </w:r>
      <w:proofErr w:type="gramEnd"/>
      <w:r w:rsidRPr="00C171C3">
        <w:rPr>
          <w:rFonts w:ascii="Arial" w:eastAsia="Times New Roman" w:hAnsi="Arial" w:cs="Arial"/>
          <w:color w:val="747474"/>
          <w:sz w:val="26"/>
          <w:szCs w:val="26"/>
          <w:lang w:val="it-IT" w:eastAsia="es-ES"/>
        </w:rPr>
        <w:t>, </w:t>
      </w:r>
      <w:r w:rsidRPr="00C171C3">
        <w:rPr>
          <w:rFonts w:ascii="Arial" w:eastAsia="Times New Roman" w:hAnsi="Arial" w:cs="Arial"/>
          <w:b/>
          <w:bCs/>
          <w:color w:val="747474"/>
          <w:sz w:val="26"/>
          <w:szCs w:val="26"/>
          <w:lang w:val="it-IT" w:eastAsia="es-ES"/>
        </w:rPr>
        <w:t>approfondimenti tematici</w:t>
      </w:r>
      <w:r w:rsidRPr="00C171C3">
        <w:rPr>
          <w:rFonts w:ascii="Arial" w:eastAsia="Times New Roman" w:hAnsi="Arial" w:cs="Arial"/>
          <w:color w:val="747474"/>
          <w:sz w:val="26"/>
          <w:szCs w:val="26"/>
          <w:lang w:val="it-IT" w:eastAsia="es-ES"/>
        </w:rPr>
        <w:t> e le proposte dei </w:t>
      </w:r>
      <w:r w:rsidRPr="00C171C3">
        <w:rPr>
          <w:rFonts w:ascii="Arial" w:eastAsia="Times New Roman" w:hAnsi="Arial" w:cs="Arial"/>
          <w:b/>
          <w:bCs/>
          <w:color w:val="747474"/>
          <w:sz w:val="26"/>
          <w:szCs w:val="26"/>
          <w:lang w:val="it-IT" w:eastAsia="es-ES"/>
        </w:rPr>
        <w:t>grandi marchi</w:t>
      </w:r>
      <w:r w:rsidRPr="00C171C3">
        <w:rPr>
          <w:rFonts w:ascii="Arial" w:eastAsia="Times New Roman" w:hAnsi="Arial" w:cs="Arial"/>
          <w:color w:val="747474"/>
          <w:sz w:val="26"/>
          <w:szCs w:val="26"/>
          <w:lang w:val="it-IT" w:eastAsia="es-ES"/>
        </w:rPr>
        <w:t> con la possibilità di acquistare direttamente in evento, facendo affidamento su </w:t>
      </w:r>
      <w:r w:rsidRPr="00C171C3">
        <w:rPr>
          <w:rFonts w:ascii="Arial" w:eastAsia="Times New Roman" w:hAnsi="Arial" w:cs="Arial"/>
          <w:b/>
          <w:bCs/>
          <w:color w:val="747474"/>
          <w:sz w:val="26"/>
          <w:szCs w:val="26"/>
          <w:lang w:val="it-IT" w:eastAsia="es-ES"/>
        </w:rPr>
        <w:t>professionalità</w:t>
      </w:r>
      <w:r w:rsidRPr="00C171C3">
        <w:rPr>
          <w:rFonts w:ascii="Arial" w:eastAsia="Times New Roman" w:hAnsi="Arial" w:cs="Arial"/>
          <w:color w:val="747474"/>
          <w:sz w:val="26"/>
          <w:szCs w:val="26"/>
          <w:lang w:val="it-IT" w:eastAsia="es-ES"/>
        </w:rPr>
        <w:t> e </w:t>
      </w:r>
      <w:r w:rsidRPr="00C171C3">
        <w:rPr>
          <w:rFonts w:ascii="Arial" w:eastAsia="Times New Roman" w:hAnsi="Arial" w:cs="Arial"/>
          <w:b/>
          <w:bCs/>
          <w:color w:val="747474"/>
          <w:sz w:val="26"/>
          <w:szCs w:val="26"/>
          <w:lang w:val="it-IT" w:eastAsia="es-ES"/>
        </w:rPr>
        <w:t>competenza.</w:t>
      </w:r>
    </w:p>
    <w:p w:rsidR="00C171C3" w:rsidRPr="00C171C3" w:rsidRDefault="00C171C3" w:rsidP="00C171C3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747474"/>
          <w:sz w:val="26"/>
          <w:szCs w:val="26"/>
          <w:lang w:val="it-IT" w:eastAsia="es-ES"/>
        </w:rPr>
      </w:pPr>
      <w:r w:rsidRPr="00C171C3">
        <w:rPr>
          <w:rFonts w:ascii="Arial" w:eastAsia="Times New Roman" w:hAnsi="Arial" w:cs="Arial"/>
          <w:color w:val="747474"/>
          <w:sz w:val="26"/>
          <w:szCs w:val="26"/>
          <w:lang w:val="it-IT" w:eastAsia="es-ES"/>
        </w:rPr>
        <w:t>Un’opportunità imperdibile per scoprire in un unico luogo oltre 5000 soluzioni per </w:t>
      </w:r>
      <w:r w:rsidRPr="00C171C3">
        <w:rPr>
          <w:rFonts w:ascii="Arial" w:eastAsia="Times New Roman" w:hAnsi="Arial" w:cs="Arial"/>
          <w:b/>
          <w:bCs/>
          <w:color w:val="747474"/>
          <w:sz w:val="26"/>
          <w:szCs w:val="26"/>
          <w:lang w:val="it-IT" w:eastAsia="es-ES"/>
        </w:rPr>
        <w:t>la tua casa.</w:t>
      </w:r>
    </w:p>
    <w:p w:rsidR="00692CCB" w:rsidRDefault="00692CCB">
      <w:pPr>
        <w:rPr>
          <w:lang w:val="it-IT"/>
        </w:rPr>
      </w:pPr>
    </w:p>
    <w:p w:rsidR="00C171C3" w:rsidRDefault="00C171C3">
      <w:pPr>
        <w:rPr>
          <w:lang w:val="it-IT"/>
        </w:rPr>
      </w:pPr>
      <w:r>
        <w:rPr>
          <w:noProof/>
          <w:lang w:val="it-IT"/>
        </w:rPr>
        <w:drawing>
          <wp:inline distT="0" distB="0" distL="0" distR="0">
            <wp:extent cx="5394960" cy="219456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1C3" w:rsidRDefault="00C171C3">
      <w:pPr>
        <w:rPr>
          <w:lang w:val="it-IT"/>
        </w:rPr>
      </w:pPr>
    </w:p>
    <w:p w:rsidR="00C171C3" w:rsidRDefault="00C171C3" w:rsidP="00C171C3">
      <w:pPr>
        <w:pStyle w:val="Titolo3"/>
        <w:shd w:val="clear" w:color="auto" w:fill="FFFFFF"/>
      </w:pPr>
      <w:r>
        <w:t>Il pubblico di Expo Casa</w:t>
      </w:r>
    </w:p>
    <w:p w:rsidR="00C171C3" w:rsidRDefault="00C171C3" w:rsidP="00C171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747474"/>
          <w:sz w:val="26"/>
          <w:szCs w:val="26"/>
        </w:rPr>
      </w:pPr>
      <w:r>
        <w:rPr>
          <w:rFonts w:ascii="Arial" w:hAnsi="Arial" w:cs="Arial"/>
          <w:color w:val="747474"/>
          <w:sz w:val="26"/>
          <w:szCs w:val="26"/>
        </w:rPr>
        <w:t>Privati</w:t>
      </w:r>
    </w:p>
    <w:p w:rsidR="00C171C3" w:rsidRDefault="00C171C3" w:rsidP="00C171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747474"/>
          <w:sz w:val="26"/>
          <w:szCs w:val="26"/>
        </w:rPr>
      </w:pPr>
      <w:r>
        <w:rPr>
          <w:rFonts w:ascii="Arial" w:hAnsi="Arial" w:cs="Arial"/>
          <w:color w:val="747474"/>
          <w:sz w:val="26"/>
          <w:szCs w:val="26"/>
        </w:rPr>
        <w:t>Ingegneri, geometri, architetti, designer</w:t>
      </w:r>
    </w:p>
    <w:p w:rsidR="00C171C3" w:rsidRDefault="00C171C3" w:rsidP="00C171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747474"/>
          <w:sz w:val="26"/>
          <w:szCs w:val="26"/>
        </w:rPr>
      </w:pPr>
      <w:r>
        <w:rPr>
          <w:rFonts w:ascii="Arial" w:hAnsi="Arial" w:cs="Arial"/>
          <w:color w:val="747474"/>
          <w:sz w:val="26"/>
          <w:szCs w:val="26"/>
        </w:rPr>
        <w:t>Studi di progettazione</w:t>
      </w:r>
    </w:p>
    <w:p w:rsidR="00C171C3" w:rsidRDefault="00C171C3" w:rsidP="00C171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747474"/>
          <w:sz w:val="26"/>
          <w:szCs w:val="26"/>
        </w:rPr>
      </w:pPr>
      <w:r>
        <w:rPr>
          <w:rFonts w:ascii="Arial" w:hAnsi="Arial" w:cs="Arial"/>
          <w:color w:val="747474"/>
          <w:sz w:val="26"/>
          <w:szCs w:val="26"/>
        </w:rPr>
        <w:t>Installatori e rivenditori</w:t>
      </w:r>
    </w:p>
    <w:p w:rsidR="00C171C3" w:rsidRDefault="00C171C3" w:rsidP="00C171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747474"/>
          <w:sz w:val="26"/>
          <w:szCs w:val="26"/>
        </w:rPr>
      </w:pPr>
      <w:r>
        <w:rPr>
          <w:rFonts w:ascii="Arial" w:hAnsi="Arial" w:cs="Arial"/>
          <w:color w:val="747474"/>
          <w:sz w:val="26"/>
          <w:szCs w:val="26"/>
        </w:rPr>
        <w:t>Agenti, import\export</w:t>
      </w:r>
    </w:p>
    <w:p w:rsidR="00C171C3" w:rsidRDefault="00C171C3" w:rsidP="00C171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747474"/>
          <w:sz w:val="26"/>
          <w:szCs w:val="26"/>
        </w:rPr>
      </w:pPr>
      <w:r>
        <w:rPr>
          <w:rFonts w:ascii="Arial" w:hAnsi="Arial" w:cs="Arial"/>
          <w:color w:val="747474"/>
          <w:sz w:val="26"/>
          <w:szCs w:val="26"/>
        </w:rPr>
        <w:lastRenderedPageBreak/>
        <w:t>Stampa specializzata</w:t>
      </w:r>
    </w:p>
    <w:p w:rsidR="00C171C3" w:rsidRDefault="00C171C3" w:rsidP="00C171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747474"/>
          <w:sz w:val="26"/>
          <w:szCs w:val="26"/>
        </w:rPr>
      </w:pPr>
      <w:r>
        <w:rPr>
          <w:rFonts w:ascii="Arial" w:hAnsi="Arial" w:cs="Arial"/>
          <w:color w:val="747474"/>
          <w:sz w:val="26"/>
          <w:szCs w:val="26"/>
        </w:rPr>
        <w:t>Costruttori ed imprenditori edili</w:t>
      </w:r>
    </w:p>
    <w:p w:rsidR="00C171C3" w:rsidRPr="00C171C3" w:rsidRDefault="00C171C3" w:rsidP="00C171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747474"/>
          <w:sz w:val="26"/>
          <w:szCs w:val="26"/>
          <w:lang w:val="it-IT"/>
        </w:rPr>
      </w:pPr>
      <w:r w:rsidRPr="00C171C3">
        <w:rPr>
          <w:rFonts w:ascii="Arial" w:hAnsi="Arial" w:cs="Arial"/>
          <w:color w:val="747474"/>
          <w:sz w:val="26"/>
          <w:szCs w:val="26"/>
          <w:lang w:val="it-IT"/>
        </w:rPr>
        <w:t>Proprietari e gestori di alberghi, agriturismi, ristoranti, beauty farm</w:t>
      </w:r>
    </w:p>
    <w:p w:rsidR="00C171C3" w:rsidRPr="00C171C3" w:rsidRDefault="00C171C3">
      <w:pPr>
        <w:rPr>
          <w:lang w:val="it-IT"/>
        </w:rPr>
      </w:pPr>
      <w:bookmarkStart w:id="0" w:name="_GoBack"/>
      <w:bookmarkEnd w:id="0"/>
    </w:p>
    <w:sectPr w:rsidR="00C171C3" w:rsidRPr="00C171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7D22BD"/>
    <w:multiLevelType w:val="multilevel"/>
    <w:tmpl w:val="AE7E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1C3"/>
    <w:rsid w:val="00692CCB"/>
    <w:rsid w:val="008B408D"/>
    <w:rsid w:val="00C1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D50D"/>
  <w15:chartTrackingRefBased/>
  <w15:docId w15:val="{27247615-0C3A-4937-9012-E5EC344E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C171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171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171C3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NormaleWeb">
    <w:name w:val="Normal (Web)"/>
    <w:basedOn w:val="Normale"/>
    <w:uiPriority w:val="99"/>
    <w:semiHidden/>
    <w:unhideWhenUsed/>
    <w:rsid w:val="00C17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Enfasigrassetto">
    <w:name w:val="Strong"/>
    <w:basedOn w:val="Carpredefinitoparagrafo"/>
    <w:uiPriority w:val="22"/>
    <w:qFormat/>
    <w:rsid w:val="00C171C3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171C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a1.delatorresanchez@unimc.it</dc:creator>
  <cp:keywords/>
  <dc:description/>
  <cp:lastModifiedBy>a1.delatorresanchez@unimc.it</cp:lastModifiedBy>
  <cp:revision>1</cp:revision>
  <dcterms:created xsi:type="dcterms:W3CDTF">2023-03-30T07:44:00Z</dcterms:created>
  <dcterms:modified xsi:type="dcterms:W3CDTF">2023-03-30T07:45:00Z</dcterms:modified>
</cp:coreProperties>
</file>