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2A8" w:rsidRPr="00BA32A8" w:rsidRDefault="00BA32A8" w:rsidP="00BA32A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SIMA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 es el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evento inmobiliario de referencia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 en España tanto para el público general como para profesionales, donde se puede ver un amplio catálogo de productos y servicios relacionados con vivienda residencial, no residencial, servicios, etc… </w:t>
      </w:r>
    </w:p>
    <w:p w:rsidR="00BA32A8" w:rsidRPr="00BA32A8" w:rsidRDefault="00BA32A8" w:rsidP="00BA32A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SIMA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 es el punto de encuentro entre profesionales y público donde encontrar todas las novedades del sector inmobiliario. </w:t>
      </w:r>
    </w:p>
    <w:p w:rsidR="00BA32A8" w:rsidRPr="00BA32A8" w:rsidRDefault="00BA32A8" w:rsidP="00BA32A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Tendrá lugar del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24 al 27 de mayo 2023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 en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IFEMA MADRID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 en el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pabellón 3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. </w:t>
      </w:r>
    </w:p>
    <w:p w:rsidR="00BA32A8" w:rsidRPr="00BA32A8" w:rsidRDefault="00BA32A8" w:rsidP="00BA32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A32A8" w:rsidRPr="00BA32A8" w:rsidRDefault="00BA32A8" w:rsidP="00BA32A8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pacing w:val="4"/>
          <w:sz w:val="54"/>
          <w:szCs w:val="54"/>
          <w:lang w:eastAsia="es-ES"/>
        </w:rPr>
      </w:pPr>
      <w:r w:rsidRPr="00BA32A8">
        <w:rPr>
          <w:rFonts w:ascii="Times New Roman" w:eastAsia="Times New Roman" w:hAnsi="Times New Roman" w:cs="Times New Roman"/>
          <w:b/>
          <w:bCs/>
          <w:spacing w:val="4"/>
          <w:sz w:val="54"/>
          <w:szCs w:val="54"/>
          <w:lang w:eastAsia="es-ES"/>
        </w:rPr>
        <w:t>Visitar</w:t>
      </w:r>
    </w:p>
    <w:p w:rsidR="00BA32A8" w:rsidRPr="00BA32A8" w:rsidRDefault="00BA32A8" w:rsidP="00BA32A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Puedes asistir a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SIMA 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como público general o como público profesional: </w:t>
      </w:r>
    </w:p>
    <w:p w:rsidR="00BA32A8" w:rsidRPr="00BA32A8" w:rsidRDefault="00BA32A8" w:rsidP="00BA32A8">
      <w:pPr>
        <w:spacing w:after="100" w:afterAutospacing="1" w:line="240" w:lineRule="auto"/>
        <w:outlineLvl w:val="2"/>
        <w:rPr>
          <w:rFonts w:ascii="Work Sans" w:eastAsia="Times New Roman" w:hAnsi="Work Sans" w:cs="Times New Roman"/>
          <w:sz w:val="27"/>
          <w:szCs w:val="27"/>
          <w:lang w:eastAsia="es-ES"/>
        </w:rPr>
      </w:pPr>
      <w:r w:rsidRPr="00BA32A8">
        <w:rPr>
          <w:rFonts w:ascii="Work Sans" w:eastAsia="Times New Roman" w:hAnsi="Work Sans" w:cs="Times New Roman"/>
          <w:sz w:val="27"/>
          <w:szCs w:val="27"/>
          <w:lang w:eastAsia="es-ES"/>
        </w:rPr>
        <w:t>Público general</w:t>
      </w:r>
    </w:p>
    <w:p w:rsidR="00BA32A8" w:rsidRPr="00BA32A8" w:rsidRDefault="00BA32A8" w:rsidP="00BA32A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Si estas buscando tu primera casa, una vivienda vacacional, o eres un ahorrador y quieres invertir o incluso vender tu vivienda,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SIMA 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es tu sitio. </w:t>
      </w:r>
    </w:p>
    <w:p w:rsidR="00BA32A8" w:rsidRPr="00BA32A8" w:rsidRDefault="00BA32A8" w:rsidP="00BA32A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Consigue tu entrada gratuita y descubre de primera mano toda la oferta residencial, no residencial y de servicios relacionados de la mano de las mejores empresas. </w:t>
      </w:r>
    </w:p>
    <w:p w:rsidR="00BA32A8" w:rsidRPr="00BA32A8" w:rsidRDefault="00BA32A8" w:rsidP="00BA32A8">
      <w:pPr>
        <w:spacing w:after="100" w:afterAutospacing="1" w:line="240" w:lineRule="auto"/>
        <w:outlineLvl w:val="2"/>
        <w:rPr>
          <w:rFonts w:ascii="Work Sans" w:eastAsia="Times New Roman" w:hAnsi="Work Sans" w:cs="Times New Roman"/>
          <w:sz w:val="27"/>
          <w:szCs w:val="27"/>
          <w:lang w:eastAsia="es-ES"/>
        </w:rPr>
      </w:pPr>
      <w:r w:rsidRPr="00BA32A8">
        <w:rPr>
          <w:rFonts w:ascii="Work Sans" w:eastAsia="Times New Roman" w:hAnsi="Work Sans" w:cs="Times New Roman"/>
          <w:sz w:val="27"/>
          <w:szCs w:val="27"/>
          <w:lang w:eastAsia="es-ES"/>
        </w:rPr>
        <w:t>Público profesional</w:t>
      </w:r>
    </w:p>
    <w:p w:rsidR="00BA32A8" w:rsidRPr="00BA32A8" w:rsidRDefault="00BA32A8" w:rsidP="00BA32A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Puedes asistir a las áreas de exposición de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SIMA 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y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SALÓN DEL INVERSOR INMOBILIARIO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, al área de networking de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SIMAPRO 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y al área de exposición de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PROPTECH EXPO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 o si lo deseas, comprar tu entrada para asistir al programa de conferencias profesionales de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SIMAPRO 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y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EUROPEAN PROPTECH FORUM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. </w:t>
      </w:r>
    </w:p>
    <w:p w:rsidR="00BA32A8" w:rsidRPr="00BA32A8" w:rsidRDefault="00BA32A8" w:rsidP="00BA32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</w:p>
    <w:p w:rsidR="00BA32A8" w:rsidRPr="00BA32A8" w:rsidRDefault="00BA32A8" w:rsidP="00BA32A8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pacing w:val="4"/>
          <w:sz w:val="54"/>
          <w:szCs w:val="54"/>
          <w:lang w:eastAsia="es-ES"/>
        </w:rPr>
      </w:pPr>
      <w:r w:rsidRPr="00BA32A8">
        <w:rPr>
          <w:rFonts w:ascii="Times New Roman" w:eastAsia="Times New Roman" w:hAnsi="Times New Roman" w:cs="Times New Roman"/>
          <w:b/>
          <w:bCs/>
          <w:spacing w:val="4"/>
          <w:sz w:val="54"/>
          <w:szCs w:val="54"/>
          <w:lang w:eastAsia="es-ES"/>
        </w:rPr>
        <w:t>Participar en La Gran Semana Inmobiliaria – SIMA23</w:t>
      </w:r>
    </w:p>
    <w:p w:rsidR="00BA32A8" w:rsidRPr="00BA32A8" w:rsidRDefault="00BA32A8" w:rsidP="00BA32A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SIMA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, con más de 30 ediciones celebradas, es el mejor escaparate para vender tu empresa. Estas son algunas de las </w:t>
      </w:r>
      <w:r w:rsidRPr="00BA3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ventajas de participar en SIMA</w:t>
      </w: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: </w:t>
      </w:r>
    </w:p>
    <w:p w:rsidR="00BA32A8" w:rsidRPr="00BA32A8" w:rsidRDefault="00BA32A8" w:rsidP="00BA32A8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Acceso a gran número de clientes potenciales. </w:t>
      </w:r>
    </w:p>
    <w:p w:rsidR="00BA32A8" w:rsidRPr="00BA32A8" w:rsidRDefault="00BA32A8" w:rsidP="00BA32A8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Oportunidad única para generar nuevos leads. </w:t>
      </w:r>
    </w:p>
    <w:p w:rsidR="00BA32A8" w:rsidRPr="00BA32A8" w:rsidRDefault="00BA32A8" w:rsidP="00BA32A8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Trato cercano y directo con el visitante. </w:t>
      </w:r>
    </w:p>
    <w:p w:rsidR="00BA32A8" w:rsidRPr="00BA32A8" w:rsidRDefault="00BA32A8" w:rsidP="00BA32A8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Ocasión para cerrar ventas in situ. </w:t>
      </w:r>
    </w:p>
    <w:p w:rsidR="00BA32A8" w:rsidRPr="00BA32A8" w:rsidRDefault="00BA32A8" w:rsidP="00BA32A8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Visibilidad para tu empresa. </w:t>
      </w:r>
    </w:p>
    <w:p w:rsidR="00BA32A8" w:rsidRPr="00BA32A8" w:rsidRDefault="00BA32A8" w:rsidP="00BA32A8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Participación junto a empresas líderes del sector. </w:t>
      </w:r>
    </w:p>
    <w:p w:rsidR="00BA32A8" w:rsidRPr="00BA32A8" w:rsidRDefault="00BA32A8" w:rsidP="00BA32A8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A32A8">
        <w:rPr>
          <w:rFonts w:ascii="Times New Roman" w:eastAsia="Times New Roman" w:hAnsi="Times New Roman" w:cs="Times New Roman"/>
          <w:sz w:val="24"/>
          <w:szCs w:val="24"/>
          <w:lang w:eastAsia="es-ES"/>
        </w:rPr>
        <w:t>Potenciar y consolidar la marca. </w:t>
      </w:r>
    </w:p>
    <w:p w:rsidR="00692CCB" w:rsidRDefault="00692CCB"/>
    <w:sectPr w:rsidR="00692C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F1B32"/>
    <w:multiLevelType w:val="multilevel"/>
    <w:tmpl w:val="FF66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A8"/>
    <w:rsid w:val="00692CCB"/>
    <w:rsid w:val="008B408D"/>
    <w:rsid w:val="00BA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E19B2-C6D8-4136-B4FA-4E95A1B7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BA32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itolo3">
    <w:name w:val="heading 3"/>
    <w:basedOn w:val="Normale"/>
    <w:link w:val="Titolo3Carattere"/>
    <w:uiPriority w:val="9"/>
    <w:qFormat/>
    <w:rsid w:val="00BA32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A32A8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A32A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eWeb">
    <w:name w:val="Normal (Web)"/>
    <w:basedOn w:val="Normale"/>
    <w:uiPriority w:val="99"/>
    <w:semiHidden/>
    <w:unhideWhenUsed/>
    <w:rsid w:val="00BA3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nfasigrassetto">
    <w:name w:val="Strong"/>
    <w:basedOn w:val="Carpredefinitoparagrafo"/>
    <w:uiPriority w:val="22"/>
    <w:qFormat/>
    <w:rsid w:val="00BA3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4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614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2555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413">
                  <w:marLeft w:val="30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483358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76852">
                  <w:marLeft w:val="0"/>
                  <w:marRight w:val="30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a1.delatorresanchez@unimc.it</dc:creator>
  <cp:keywords/>
  <dc:description/>
  <cp:lastModifiedBy>a1.delatorresanchez@unimc.it</cp:lastModifiedBy>
  <cp:revision>1</cp:revision>
  <dcterms:created xsi:type="dcterms:W3CDTF">2023-03-30T07:47:00Z</dcterms:created>
  <dcterms:modified xsi:type="dcterms:W3CDTF">2023-03-30T07:48:00Z</dcterms:modified>
</cp:coreProperties>
</file>