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buongiorno, lei è la signora García, vero?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buenos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días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</w:t>
      </w:r>
      <w:r w:rsidR="00D04AE3"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í</w:t>
      </w:r>
      <w:proofErr w:type="spellEnd"/>
      <w:r w:rsidR="00D04AE3"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,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soy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yo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ok, mi dica qual è il suo problema.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tengo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náusea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desde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hace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días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y cada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vez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vomito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desmayo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ha perso coscienza entrambe le volte?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si,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nunca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había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pasado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antes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y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estoy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muy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preocupada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 ¿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cree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es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algo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muy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serio?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M: e prima di svenire nelle due occasioni ti girava la </w:t>
      </w:r>
      <w:proofErr w:type="gramStart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testa ?</w:t>
      </w:r>
      <w:proofErr w:type="gramEnd"/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no,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desmayé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 repente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mientras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vomitaba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.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N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o me he dado ni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cuenta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 lo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estaba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pasando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M: </w:t>
      </w:r>
      <w:proofErr w:type="spellStart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mh</w:t>
      </w:r>
      <w:proofErr w:type="spellEnd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, capisco. hai fatto un test di gravidanza dopo quello che è successo?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no, pero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estoy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segura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no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estoy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embarazada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. </w:t>
      </w:r>
      <w:proofErr w:type="spellStart"/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Y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creo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es un virus pero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nunca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antes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había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desmayado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cuando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he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tenido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otras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veces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un virus solo he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tenido</w:t>
      </w:r>
      <w:proofErr w:type="spellEnd"/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fuertes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dolores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estómago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va bene, dobbiamo fare dei controlli. innanzitutto dobbiamo capire perché vomiti e dobbiamo capire in qualche modo se è legato alle tue perdite di conoscenza e andare per esclusione.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sei allergica a </w:t>
      </w:r>
      <w:proofErr w:type="gramStart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qualcosa ?</w:t>
      </w:r>
      <w:proofErr w:type="gramEnd"/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sí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, 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los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ácaros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del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polvo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y a la aspirina.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estoy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segura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pero no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hago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las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pruebas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alérgicas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desde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hace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años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y no sé si he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desarrollado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otras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e che tipo di reazioni hai quando sei a contatto con gli allergeni?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estornudo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sin parar y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pican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los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ojos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cuando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era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pequeña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tomé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una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vez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una aspirina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y se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llenó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el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cuerpo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puntos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rojos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y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hinché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toda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pero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sde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entonces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no he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vuelto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a tomarla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porque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diagnosticaron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la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alergia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  <w:r w:rsidRPr="00D04AE3">
        <w:rPr>
          <w:rStyle w:val="xapple-converted-space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 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M: ok, quindi non hai più preso medicinali che contengono acidi salicilici che potrebbero provocarti reazioni? possono trovarsi soprattutto </w:t>
      </w:r>
      <w:proofErr w:type="spellStart"/>
      <w:proofErr w:type="gramStart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nell</w:t>
      </w:r>
      <w:proofErr w:type="spellEnd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aspirina</w:t>
      </w:r>
      <w:proofErr w:type="gramEnd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ma anche in altre componenti dei farmaci come gli antidolorifici.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no,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siempre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leo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el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prospecto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desde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vez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tuve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la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reacción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alérgica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tengo mucho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miedo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y me informo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bien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antes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 tomar un medicamento.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ok, la sua pressione sta bene.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allora signora García, lei è </w:t>
      </w:r>
      <w:proofErr w:type="spellStart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diabética</w:t>
      </w:r>
      <w:proofErr w:type="spellEnd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o prende qualche farmaco per qualsiasi altra malattia?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no, solo tomo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ant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ih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istam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í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nico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uando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no paro de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estornudar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. 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</w:t>
      </w: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sto me </w:t>
      </w:r>
      <w:proofErr w:type="spellStart"/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suele</w:t>
      </w:r>
      <w:proofErr w:type="spellEnd"/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pasa</w:t>
      </w:r>
      <w:r w:rsid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r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unas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pocas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veces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al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año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dobbiamo fare qualche esame, ma credo che lei abbia preso qualche virus intestinale, le farò una prescrizione per bloccare il vomito.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¿y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los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desmayos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? son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los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más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preocupan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porque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no logro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controlarlos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y ni me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doy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cuenta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cuando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están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a punto de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pasar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  <w:r w:rsidRPr="00D04AE3">
        <w:rPr>
          <w:rStyle w:val="xapple-converted-space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 </w:t>
      </w:r>
    </w:p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M: beh, credo siano legati al nervo vago e non è troppo preoccupante, ma per toglierci ogni dubbio faremo degli esami per escludere </w:t>
      </w:r>
      <w:proofErr w:type="gramStart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l’ epilessia</w:t>
      </w:r>
      <w:proofErr w:type="gramEnd"/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 xml:space="preserve"> o qualsiasi problema neurologico.</w:t>
      </w:r>
    </w:p>
    <w:p w:rsidR="00C0374F" w:rsidRPr="00D04AE3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242424"/>
          <w:sz w:val="26"/>
          <w:szCs w:val="26"/>
        </w:rPr>
      </w:pPr>
      <w:bookmarkStart w:id="0" w:name="_GoBack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P: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gracias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doctora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, ha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sido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muy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amable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. espero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que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los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medicamentos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esta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situación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 xml:space="preserve"> se </w:t>
      </w:r>
      <w:proofErr w:type="spellStart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solucione</w:t>
      </w:r>
      <w:proofErr w:type="spellEnd"/>
      <w:r w:rsidRPr="00D04AE3">
        <w:rPr>
          <w:rStyle w:val="xs1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.</w:t>
      </w:r>
      <w:r w:rsidRPr="00D04AE3">
        <w:rPr>
          <w:rStyle w:val="xapple-converted-space"/>
          <w:rFonts w:ascii="UICTFontTextStyleBody" w:hAnsi="UICTFontTextStyleBody" w:cs="Segoe UI"/>
          <w:b/>
          <w:color w:val="242424"/>
          <w:sz w:val="26"/>
          <w:szCs w:val="26"/>
          <w:bdr w:val="none" w:sz="0" w:space="0" w:color="auto" w:frame="1"/>
        </w:rPr>
        <w:t> </w:t>
      </w:r>
    </w:p>
    <w:bookmarkEnd w:id="0"/>
    <w:p w:rsidR="00C0374F" w:rsidRDefault="00C0374F" w:rsidP="00C0374F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6"/>
          <w:szCs w:val="26"/>
        </w:rPr>
      </w:pPr>
      <w:r>
        <w:rPr>
          <w:rStyle w:val="xs1"/>
          <w:rFonts w:ascii="UICTFontTextStyleBody" w:hAnsi="UICTFontTextStyleBody" w:cs="Segoe UI"/>
          <w:color w:val="242424"/>
          <w:sz w:val="26"/>
          <w:szCs w:val="26"/>
          <w:bdr w:val="none" w:sz="0" w:space="0" w:color="auto" w:frame="1"/>
        </w:rPr>
        <w:t>M: prego, mi raccomando faccia attenzione all’alimentazione per i prossimi giorni.</w:t>
      </w:r>
    </w:p>
    <w:p w:rsidR="002C74BB" w:rsidRPr="002C74BB" w:rsidRDefault="002C74BB">
      <w:pPr>
        <w:rPr>
          <w:b/>
        </w:rPr>
      </w:pPr>
    </w:p>
    <w:sectPr w:rsidR="002C74BB" w:rsidRPr="002C74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BB"/>
    <w:rsid w:val="002C74BB"/>
    <w:rsid w:val="00C0374F"/>
    <w:rsid w:val="00D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7736"/>
  <w15:chartTrackingRefBased/>
  <w15:docId w15:val="{D41306A9-BE54-46DA-92F9-7135239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74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74BB"/>
    <w:rPr>
      <w:color w:val="605E5C"/>
      <w:shd w:val="clear" w:color="auto" w:fill="E1DFDD"/>
    </w:rPr>
  </w:style>
  <w:style w:type="paragraph" w:customStyle="1" w:styleId="xp1">
    <w:name w:val="x_p1"/>
    <w:basedOn w:val="Normale"/>
    <w:rsid w:val="00C0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Carpredefinitoparagrafo"/>
    <w:rsid w:val="00C0374F"/>
  </w:style>
  <w:style w:type="character" w:customStyle="1" w:styleId="xapple-converted-space">
    <w:name w:val="x_apple-converted-space"/>
    <w:basedOn w:val="Carpredefinitoparagrafo"/>
    <w:rsid w:val="00C0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pamela.murgia@unimc.it</dc:creator>
  <cp:keywords/>
  <dc:description/>
  <cp:lastModifiedBy>pamela.murgia@unimc.it</cp:lastModifiedBy>
  <cp:revision>2</cp:revision>
  <dcterms:created xsi:type="dcterms:W3CDTF">2022-11-17T10:51:00Z</dcterms:created>
  <dcterms:modified xsi:type="dcterms:W3CDTF">2022-11-17T10:51:00Z</dcterms:modified>
</cp:coreProperties>
</file>