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6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77"/>
        <w:gridCol w:w="1825"/>
        <w:gridCol w:w="5637"/>
        <w:gridCol w:w="1447"/>
        <w:gridCol w:w="1426"/>
        <w:gridCol w:w="3592"/>
        <w:gridCol w:w="2736"/>
      </w:tblGrid>
      <w:tr w:rsidR="005464FE" w:rsidRPr="007A72D4" w14:paraId="539A7AB2" w14:textId="77777777" w:rsidTr="00681048">
        <w:trPr>
          <w:trHeight w:val="714"/>
        </w:trPr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2167F505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b/>
                <w:bCs/>
                <w:lang w:val="en-IT"/>
              </w:rPr>
              <w:t>OB</w:t>
            </w:r>
          </w:p>
        </w:tc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2C2F8767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b/>
                <w:bCs/>
                <w:lang w:val="en-IT"/>
              </w:rPr>
              <w:t>Task</w:t>
            </w:r>
          </w:p>
        </w:tc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366A31F1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b/>
                <w:bCs/>
                <w:lang w:val="en-IT"/>
              </w:rPr>
              <w:t>Azioni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230AB4E2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b/>
                <w:bCs/>
                <w:lang w:val="en-IT"/>
              </w:rPr>
              <w:t>CHI</w:t>
            </w: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6CC9FCC5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b/>
                <w:bCs/>
                <w:lang w:val="en-IT"/>
              </w:rPr>
              <w:t>Come</w:t>
            </w: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1BF2F406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b/>
                <w:bCs/>
                <w:lang w:val="en-IT"/>
              </w:rPr>
              <w:t>Entro quando</w:t>
            </w: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528857BB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b/>
                <w:bCs/>
              </w:rPr>
              <w:t>R</w:t>
            </w:r>
            <w:r w:rsidRPr="007A72D4">
              <w:rPr>
                <w:b/>
                <w:bCs/>
                <w:lang w:val="en-IT"/>
              </w:rPr>
              <w:t xml:space="preserve">isorse </w:t>
            </w:r>
          </w:p>
        </w:tc>
      </w:tr>
      <w:tr w:rsidR="005464FE" w:rsidRPr="007A72D4" w14:paraId="3BF61DCF" w14:textId="77777777" w:rsidTr="00681048">
        <w:trPr>
          <w:trHeight w:val="1202"/>
        </w:trPr>
        <w:tc>
          <w:tcPr>
            <w:tcW w:w="1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6861EFBB" w14:textId="77777777" w:rsidR="007A72D4" w:rsidRPr="007A72D4" w:rsidRDefault="007A72D4" w:rsidP="007A72D4">
            <w:pPr>
              <w:rPr>
                <w:b/>
                <w:bCs/>
                <w:lang w:val="en-IT"/>
              </w:rPr>
            </w:pPr>
            <w:r w:rsidRPr="007A72D4">
              <w:rPr>
                <w:b/>
                <w:bCs/>
                <w:lang w:val="en-IT"/>
              </w:rPr>
              <w:t>Obiettivo Fruibilità*</w:t>
            </w:r>
          </w:p>
        </w:tc>
        <w:tc>
          <w:tcPr>
            <w:tcW w:w="18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1036B673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lang w:val="it-IT"/>
              </w:rPr>
              <w:t>Cartellon*i sull’attività di scavo</w:t>
            </w:r>
          </w:p>
        </w:tc>
        <w:tc>
          <w:tcPr>
            <w:tcW w:w="56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1E020144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lang w:val="en-IT"/>
              </w:rPr>
              <w:t>-luoghi</w:t>
            </w:r>
          </w:p>
          <w:p w14:paraId="4DF75CFA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lang w:val="en-IT"/>
              </w:rPr>
              <w:t>-contenuti: fisici e virtuali</w:t>
            </w:r>
          </w:p>
          <w:p w14:paraId="25B6C368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lang w:val="en-IT"/>
              </w:rPr>
              <w:t>-artigiano/scuola</w:t>
            </w:r>
          </w:p>
          <w:p w14:paraId="6F73256D" w14:textId="77777777" w:rsidR="007A72D4" w:rsidRPr="007A72D4" w:rsidRDefault="007A72D4" w:rsidP="007A72D4">
            <w:pPr>
              <w:numPr>
                <w:ilvl w:val="0"/>
                <w:numId w:val="1"/>
              </w:numPr>
              <w:rPr>
                <w:lang w:val="en-IT"/>
              </w:rPr>
            </w:pPr>
            <w:r w:rsidRPr="007A72D4">
              <w:t>M</w:t>
            </w:r>
            <w:r w:rsidRPr="007A72D4">
              <w:rPr>
                <w:lang w:val="en-IT"/>
              </w:rPr>
              <w:t>ateriale</w:t>
            </w:r>
          </w:p>
          <w:p w14:paraId="2F6FACBA" w14:textId="77777777" w:rsidR="007A72D4" w:rsidRPr="007A72D4" w:rsidRDefault="007A72D4" w:rsidP="007A72D4">
            <w:pPr>
              <w:numPr>
                <w:ilvl w:val="0"/>
                <w:numId w:val="1"/>
              </w:numPr>
              <w:rPr>
                <w:lang w:val="en-IT"/>
              </w:rPr>
            </w:pPr>
            <w:r w:rsidRPr="007A72D4">
              <w:rPr>
                <w:lang w:val="en-IT"/>
              </w:rPr>
              <w:t>Supporti/illuminazione</w:t>
            </w:r>
          </w:p>
          <w:p w14:paraId="6A422539" w14:textId="77777777" w:rsidR="007A72D4" w:rsidRPr="007A72D4" w:rsidRDefault="007A72D4" w:rsidP="007A72D4">
            <w:pPr>
              <w:numPr>
                <w:ilvl w:val="0"/>
                <w:numId w:val="1"/>
              </w:numPr>
              <w:rPr>
                <w:lang w:val="en-IT"/>
              </w:rPr>
            </w:pPr>
            <w:r w:rsidRPr="007A72D4">
              <w:rPr>
                <w:lang w:val="en-IT"/>
              </w:rPr>
              <w:t>Cingolani</w:t>
            </w:r>
          </w:p>
        </w:tc>
        <w:tc>
          <w:tcPr>
            <w:tcW w:w="144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069AEAC1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14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002CA8F0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35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C59A2DA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27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25C970B9" w14:textId="77777777" w:rsidR="007A72D4" w:rsidRPr="007A72D4" w:rsidRDefault="007A72D4" w:rsidP="007A72D4">
            <w:pPr>
              <w:rPr>
                <w:lang w:val="en-IT"/>
              </w:rPr>
            </w:pPr>
          </w:p>
        </w:tc>
      </w:tr>
      <w:tr w:rsidR="005464FE" w:rsidRPr="007A72D4" w14:paraId="6798B1F5" w14:textId="77777777" w:rsidTr="00681048">
        <w:trPr>
          <w:trHeight w:val="714"/>
        </w:trPr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6BE2554E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64EF79A2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lang w:val="en-IT"/>
              </w:rPr>
              <w:t>Passerella</w:t>
            </w:r>
          </w:p>
        </w:tc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521A360F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lang w:val="en-IT"/>
              </w:rPr>
              <w:t>-recuperare il prog. tettoria</w:t>
            </w:r>
          </w:p>
          <w:p w14:paraId="5298C11A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lang w:val="en-IT"/>
              </w:rPr>
              <w:t>-itinerario (Mirko)</w:t>
            </w:r>
          </w:p>
          <w:p w14:paraId="4934F29D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lang w:val="en-IT"/>
              </w:rPr>
              <w:t>-modulo passerella /materiale</w:t>
            </w:r>
          </w:p>
          <w:p w14:paraId="0F4C47A8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lang w:val="en-IT"/>
              </w:rPr>
              <w:t>-supporto a terr/illuminazione (spostabile?)</w:t>
            </w:r>
          </w:p>
          <w:p w14:paraId="7C65AA9B" w14:textId="321DFCF9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lang w:val="en-IT"/>
              </w:rPr>
              <w:t>-norme di sicurezza</w:t>
            </w:r>
            <w:r>
              <w:rPr>
                <w:lang w:val="en-IT"/>
              </w:rPr>
              <w:t xml:space="preserve"> con assiostenza e senza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634EED73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65F83967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7EBF2272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05995D30" w14:textId="77777777" w:rsidR="007A72D4" w:rsidRPr="007A72D4" w:rsidRDefault="007A72D4" w:rsidP="007A72D4">
            <w:pPr>
              <w:rPr>
                <w:lang w:val="en-IT"/>
              </w:rPr>
            </w:pPr>
          </w:p>
        </w:tc>
      </w:tr>
      <w:tr w:rsidR="005464FE" w:rsidRPr="007A72D4" w14:paraId="0EA5D76C" w14:textId="77777777" w:rsidTr="00681048">
        <w:trPr>
          <w:trHeight w:val="714"/>
        </w:trPr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67EFF4B2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7B8B31B1" w14:textId="77777777" w:rsidR="007A72D4" w:rsidRPr="007A72D4" w:rsidRDefault="007A72D4" w:rsidP="007A72D4">
            <w:pPr>
              <w:rPr>
                <w:lang w:val="en-IT"/>
              </w:rPr>
            </w:pPr>
            <w:r w:rsidRPr="007A72D4">
              <w:rPr>
                <w:lang w:val="en-IT"/>
              </w:rPr>
              <w:t>Collegamento stradina</w:t>
            </w:r>
          </w:p>
        </w:tc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25FE5C1F" w14:textId="77777777" w:rsidR="007A72D4" w:rsidRPr="007A72D4" w:rsidRDefault="007A72D4" w:rsidP="007A72D4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lang w:val="en-IT"/>
              </w:rPr>
            </w:pPr>
            <w:r w:rsidRPr="007A72D4">
              <w:t>I</w:t>
            </w:r>
            <w:r w:rsidRPr="007A72D4">
              <w:rPr>
                <w:lang w:val="en-IT"/>
              </w:rPr>
              <w:t>tinerario</w:t>
            </w:r>
          </w:p>
          <w:p w14:paraId="2A20DED0" w14:textId="77777777" w:rsidR="007A72D4" w:rsidRPr="007A72D4" w:rsidRDefault="007A72D4" w:rsidP="007A72D4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lang w:val="en-IT"/>
              </w:rPr>
            </w:pPr>
            <w:r w:rsidRPr="007A72D4">
              <w:t>M</w:t>
            </w:r>
            <w:r w:rsidRPr="007A72D4">
              <w:rPr>
                <w:lang w:val="en-IT"/>
              </w:rPr>
              <w:t>ateriale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A10AB54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7C898037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208C1DB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6501BC68" w14:textId="77777777" w:rsidR="007A72D4" w:rsidRPr="007A72D4" w:rsidRDefault="007A72D4" w:rsidP="007A72D4">
            <w:pPr>
              <w:rPr>
                <w:lang w:val="en-IT"/>
              </w:rPr>
            </w:pPr>
          </w:p>
        </w:tc>
      </w:tr>
      <w:tr w:rsidR="005464FE" w:rsidRPr="007A72D4" w14:paraId="4B1A5290" w14:textId="77777777" w:rsidTr="00681048">
        <w:trPr>
          <w:trHeight w:val="714"/>
        </w:trPr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0B460475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1825B527" w14:textId="0EE14ADC" w:rsidR="007A72D4" w:rsidRPr="007A72D4" w:rsidRDefault="007A72D4" w:rsidP="007A72D4">
            <w:pPr>
              <w:rPr>
                <w:lang w:val="en-IT"/>
              </w:rPr>
            </w:pPr>
            <w:r>
              <w:rPr>
                <w:lang w:val="en-IT"/>
              </w:rPr>
              <w:t>Velocità automobilisti</w:t>
            </w:r>
          </w:p>
        </w:tc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5D9A954" w14:textId="77777777" w:rsidR="007A72D4" w:rsidRDefault="007A72D4" w:rsidP="007A72D4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Norme comune</w:t>
            </w:r>
          </w:p>
          <w:p w14:paraId="79A358EE" w14:textId="111A7195" w:rsidR="007A72D4" w:rsidRPr="007A72D4" w:rsidRDefault="007A72D4" w:rsidP="007A72D4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Anas verifica fattibiltà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0A979268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73D861A4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F26C3D1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1D3310DB" w14:textId="77777777" w:rsidR="007A72D4" w:rsidRPr="007A72D4" w:rsidRDefault="007A72D4" w:rsidP="007A72D4">
            <w:pPr>
              <w:rPr>
                <w:lang w:val="en-IT"/>
              </w:rPr>
            </w:pPr>
          </w:p>
        </w:tc>
      </w:tr>
      <w:tr w:rsidR="005464FE" w:rsidRPr="007A72D4" w14:paraId="6B1F97E7" w14:textId="77777777" w:rsidTr="00681048">
        <w:trPr>
          <w:trHeight w:val="1202"/>
        </w:trPr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BDE3035" w14:textId="4F99884B" w:rsidR="007A72D4" w:rsidRPr="007A72D4" w:rsidRDefault="007A72D4" w:rsidP="007A72D4">
            <w:pPr>
              <w:rPr>
                <w:b/>
                <w:bCs/>
                <w:lang w:val="en-IT"/>
              </w:rPr>
            </w:pPr>
            <w:r w:rsidRPr="007A72D4">
              <w:rPr>
                <w:b/>
                <w:bCs/>
                <w:lang w:val="en-IT"/>
              </w:rPr>
              <w:t>Obiettivo</w:t>
            </w:r>
            <w:r w:rsidRPr="00681048">
              <w:rPr>
                <w:b/>
                <w:bCs/>
                <w:lang w:val="en-IT"/>
              </w:rPr>
              <w:t xml:space="preserve"> area esperienziale legata allo scavo</w:t>
            </w:r>
            <w:r w:rsidR="00355828" w:rsidRPr="00681048">
              <w:rPr>
                <w:b/>
                <w:bCs/>
                <w:lang w:val="en-IT"/>
              </w:rPr>
              <w:t xml:space="preserve"> (serialità?)</w:t>
            </w:r>
          </w:p>
        </w:tc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25EC4F8D" w14:textId="36870162" w:rsidR="007A72D4" w:rsidRPr="007A72D4" w:rsidRDefault="00355828" w:rsidP="007A72D4">
            <w:pPr>
              <w:rPr>
                <w:lang w:val="en-IT"/>
              </w:rPr>
            </w:pPr>
            <w:r>
              <w:t>Fornace/Forgia</w:t>
            </w:r>
          </w:p>
        </w:tc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298B449" w14:textId="77777777" w:rsidR="007A72D4" w:rsidRDefault="00355828" w:rsidP="00355828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 xml:space="preserve">Ricostruzione verosimile: tecnico, materiale, permesso, spostabilità, </w:t>
            </w:r>
          </w:p>
          <w:p w14:paraId="6EFE6C17" w14:textId="77777777" w:rsidR="00355828" w:rsidRDefault="00355828" w:rsidP="00355828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Dove posizionarla</w:t>
            </w:r>
          </w:p>
          <w:p w14:paraId="1BAD8BBE" w14:textId="1C45C47D" w:rsidR="00355828" w:rsidRDefault="00355828" w:rsidP="00355828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Farla funzionare?</w:t>
            </w:r>
            <w:r w:rsidR="005464FE">
              <w:rPr>
                <w:lang w:val="en-IT"/>
              </w:rPr>
              <w:t xml:space="preserve"> Cottura vasi?</w:t>
            </w:r>
          </w:p>
          <w:p w14:paraId="6B1CA342" w14:textId="3519A895" w:rsidR="00355828" w:rsidRDefault="005464FE" w:rsidP="00355828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Gigantografie di altre ricostruzioni</w:t>
            </w:r>
          </w:p>
          <w:p w14:paraId="75B49615" w14:textId="740CAB81" w:rsidR="005464FE" w:rsidRPr="005464FE" w:rsidRDefault="005464FE" w:rsidP="005464FE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Legname per fuoco ecc.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2BEE96DF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7B1EAA92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6282A0C4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85E779D" w14:textId="77777777" w:rsidR="007A72D4" w:rsidRPr="007A72D4" w:rsidRDefault="007A72D4" w:rsidP="007A72D4">
            <w:pPr>
              <w:rPr>
                <w:lang w:val="en-IT"/>
              </w:rPr>
            </w:pPr>
          </w:p>
        </w:tc>
      </w:tr>
      <w:tr w:rsidR="005464FE" w:rsidRPr="007A72D4" w14:paraId="3929F92B" w14:textId="77777777" w:rsidTr="00681048">
        <w:trPr>
          <w:trHeight w:val="714"/>
        </w:trPr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361358E7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1F46639F" w14:textId="02A597E7" w:rsidR="007A72D4" w:rsidRPr="007A72D4" w:rsidRDefault="005464FE" w:rsidP="007A72D4">
            <w:pPr>
              <w:rPr>
                <w:lang w:val="en-IT"/>
              </w:rPr>
            </w:pPr>
            <w:r>
              <w:rPr>
                <w:lang w:val="en-IT"/>
              </w:rPr>
              <w:t xml:space="preserve">Bollo </w:t>
            </w:r>
          </w:p>
        </w:tc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C3CE505" w14:textId="77777777" w:rsidR="007A72D4" w:rsidRDefault="005464FE" w:rsidP="005464FE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Creare area scavo</w:t>
            </w:r>
          </w:p>
          <w:p w14:paraId="5474F659" w14:textId="77777777" w:rsidR="005464FE" w:rsidRDefault="005464FE" w:rsidP="005464FE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Scegliere il logo/moneta</w:t>
            </w:r>
          </w:p>
          <w:p w14:paraId="01719C62" w14:textId="55B585E8" w:rsidR="005464FE" w:rsidRDefault="005464FE" w:rsidP="005464FE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lastRenderedPageBreak/>
              <w:t>Trovare il fornitore</w:t>
            </w:r>
            <w:r w:rsidR="00EB70C6">
              <w:rPr>
                <w:lang w:val="en-IT"/>
              </w:rPr>
              <w:t xml:space="preserve"> per la cartolina e stampata</w:t>
            </w:r>
          </w:p>
          <w:p w14:paraId="649CDA54" w14:textId="2A28EEDA" w:rsidR="00EB70C6" w:rsidRDefault="00EB70C6" w:rsidP="005464FE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Costruire l’annullo</w:t>
            </w:r>
          </w:p>
          <w:p w14:paraId="3F604237" w14:textId="77777777" w:rsidR="005464FE" w:rsidRDefault="005464FE" w:rsidP="005464FE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Area stoccaggio</w:t>
            </w:r>
          </w:p>
          <w:p w14:paraId="6A688C19" w14:textId="1E6B0E3F" w:rsidR="005464FE" w:rsidRPr="005464FE" w:rsidRDefault="005464FE" w:rsidP="005464FE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cartell</w:t>
            </w:r>
            <w:r w:rsidR="00EB70C6">
              <w:rPr>
                <w:lang w:val="en-IT"/>
              </w:rPr>
              <w:t>o</w:t>
            </w:r>
            <w:r>
              <w:rPr>
                <w:lang w:val="en-IT"/>
              </w:rPr>
              <w:t>nistica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7D383E8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1878398B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5744504D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72C98CC3" w14:textId="77777777" w:rsidR="007A72D4" w:rsidRPr="007A72D4" w:rsidRDefault="007A72D4" w:rsidP="007A72D4">
            <w:pPr>
              <w:rPr>
                <w:lang w:val="en-IT"/>
              </w:rPr>
            </w:pPr>
          </w:p>
        </w:tc>
      </w:tr>
      <w:tr w:rsidR="005464FE" w:rsidRPr="007A72D4" w14:paraId="73C8DFD7" w14:textId="77777777" w:rsidTr="00681048">
        <w:trPr>
          <w:trHeight w:val="714"/>
        </w:trPr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1A48C8DB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754E320D" w14:textId="136993B1" w:rsidR="007A72D4" w:rsidRPr="007A72D4" w:rsidRDefault="005464FE" w:rsidP="007A72D4">
            <w:pPr>
              <w:rPr>
                <w:lang w:val="en-IT"/>
              </w:rPr>
            </w:pPr>
            <w:r>
              <w:rPr>
                <w:lang w:val="en-IT"/>
              </w:rPr>
              <w:t>Moneta</w:t>
            </w:r>
          </w:p>
        </w:tc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315A0D6D" w14:textId="77777777" w:rsidR="007A72D4" w:rsidRDefault="00EB70C6" w:rsidP="00EB70C6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decidere il logo/moneta</w:t>
            </w:r>
          </w:p>
          <w:p w14:paraId="763D48A6" w14:textId="77777777" w:rsidR="00EB70C6" w:rsidRDefault="00EB70C6" w:rsidP="00EB70C6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laboratorio artigiano</w:t>
            </w:r>
          </w:p>
          <w:p w14:paraId="23901A98" w14:textId="77777777" w:rsidR="00EB70C6" w:rsidRDefault="00EB70C6" w:rsidP="00EB70C6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il materiale</w:t>
            </w:r>
          </w:p>
          <w:p w14:paraId="7C5CECE4" w14:textId="77777777" w:rsidR="00EB70C6" w:rsidRDefault="00EB70C6" w:rsidP="00EB70C6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spilla</w:t>
            </w:r>
          </w:p>
          <w:p w14:paraId="53E31B47" w14:textId="03E8FBD8" w:rsidR="00EB70C6" w:rsidRPr="00EB70C6" w:rsidRDefault="00241539" w:rsidP="00EB70C6">
            <w:pPr>
              <w:pStyle w:val="ListParagraph"/>
              <w:numPr>
                <w:ilvl w:val="0"/>
                <w:numId w:val="2"/>
              </w:numPr>
              <w:rPr>
                <w:lang w:val="en-IT"/>
              </w:rPr>
            </w:pPr>
            <w:r>
              <w:rPr>
                <w:lang w:val="en-IT"/>
              </w:rPr>
              <w:t>Identificazione luoghi fuori dal parco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A9A44B0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1B4A023C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014479AA" w14:textId="77777777" w:rsidR="007A72D4" w:rsidRPr="007A72D4" w:rsidRDefault="007A72D4" w:rsidP="007A72D4">
            <w:pPr>
              <w:rPr>
                <w:lang w:val="en-IT"/>
              </w:rPr>
            </w:pP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3AFC1546" w14:textId="77777777" w:rsidR="007A72D4" w:rsidRPr="007A72D4" w:rsidRDefault="007A72D4" w:rsidP="007A72D4">
            <w:pPr>
              <w:rPr>
                <w:lang w:val="en-IT"/>
              </w:rPr>
            </w:pPr>
          </w:p>
        </w:tc>
      </w:tr>
      <w:tr w:rsidR="00681048" w:rsidRPr="007A72D4" w14:paraId="1572DA06" w14:textId="77777777" w:rsidTr="00681048">
        <w:trPr>
          <w:trHeight w:val="714"/>
        </w:trPr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7C40365C" w14:textId="495842FF" w:rsidR="00681048" w:rsidRPr="007A72D4" w:rsidRDefault="00681048" w:rsidP="00681048">
            <w:pPr>
              <w:rPr>
                <w:b/>
                <w:bCs/>
                <w:lang w:val="en-IT"/>
              </w:rPr>
            </w:pPr>
            <w:r w:rsidRPr="00681048">
              <w:rPr>
                <w:b/>
                <w:bCs/>
                <w:lang w:val="en-IT"/>
              </w:rPr>
              <w:t>Comunicazione</w:t>
            </w:r>
          </w:p>
        </w:tc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46725FFB" w14:textId="46992806" w:rsidR="00681048" w:rsidRPr="007A72D4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Agli enti: comune, aziend adi promozione, operatori turistici</w:t>
            </w:r>
          </w:p>
        </w:tc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5F26F8A9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-dati su accessi annuali/mensili</w:t>
            </w:r>
          </w:p>
          <w:p w14:paraId="238BDDD1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-mappare il territorio per fornitori specifici</w:t>
            </w:r>
          </w:p>
          <w:p w14:paraId="21DC400B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mappare I luoghi della cultura e tempo libero: la rocca, fiastra, villa magna, macerata, tolentino</w:t>
            </w:r>
          </w:p>
          <w:p w14:paraId="182602D8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contenuti</w:t>
            </w:r>
          </w:p>
          <w:p w14:paraId="39B8269E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le modalità (supporti e diffusione)</w:t>
            </w:r>
          </w:p>
          <w:p w14:paraId="32071A3F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 xml:space="preserve">- creare fruizini seriali </w:t>
            </w:r>
          </w:p>
          <w:p w14:paraId="2CD90411" w14:textId="4DDED70D" w:rsidR="00681048" w:rsidRPr="007A72D4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creare eventi che sfruttino la rete locale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1C7DB886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1E1CB6F0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EA2C8E3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5601930A" w14:textId="77777777" w:rsidR="00681048" w:rsidRPr="007A72D4" w:rsidRDefault="00681048" w:rsidP="00681048">
            <w:pPr>
              <w:rPr>
                <w:lang w:val="en-IT"/>
              </w:rPr>
            </w:pPr>
          </w:p>
        </w:tc>
      </w:tr>
      <w:tr w:rsidR="00681048" w:rsidRPr="007A72D4" w14:paraId="53378765" w14:textId="77777777" w:rsidTr="00681048">
        <w:trPr>
          <w:trHeight w:val="812"/>
        </w:trPr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7222E787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0190D98" w14:textId="69A5B765" w:rsidR="00681048" w:rsidRPr="007A72D4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Agli operatori economici</w:t>
            </w:r>
          </w:p>
        </w:tc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353EA870" w14:textId="01071FC8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 xml:space="preserve">- info su fruiozione congiunta </w:t>
            </w:r>
          </w:p>
          <w:p w14:paraId="11513B09" w14:textId="17E7DE0F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 xml:space="preserve">- </w:t>
            </w:r>
            <w:r>
              <w:rPr>
                <w:lang w:val="en-IT"/>
              </w:rPr>
              <w:t>contenuti</w:t>
            </w:r>
          </w:p>
          <w:p w14:paraId="74527BD1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le modalità (supporti e diffusione)</w:t>
            </w:r>
          </w:p>
          <w:p w14:paraId="1B64FFEF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 xml:space="preserve">- creare fruizini seriali </w:t>
            </w:r>
          </w:p>
          <w:p w14:paraId="1C2B5B42" w14:textId="0CBB22CF" w:rsidR="00681048" w:rsidRPr="007A72D4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creare eventi che sfruttino la rete locale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4658C10D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55F2F3E7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6483B923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14:paraId="2C6253D9" w14:textId="77777777" w:rsidR="00681048" w:rsidRPr="007A72D4" w:rsidRDefault="00681048" w:rsidP="00681048">
            <w:pPr>
              <w:rPr>
                <w:lang w:val="en-IT"/>
              </w:rPr>
            </w:pPr>
          </w:p>
        </w:tc>
      </w:tr>
      <w:tr w:rsidR="00681048" w:rsidRPr="007A72D4" w14:paraId="4D46BEEA" w14:textId="77777777" w:rsidTr="00681048">
        <w:trPr>
          <w:trHeight w:val="812"/>
        </w:trPr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000C961A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7DE71964" w14:textId="78D1FD5E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Ai luoghi d’arte</w:t>
            </w:r>
          </w:p>
        </w:tc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4DD54EE0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 xml:space="preserve">- info su fruiozione congiunta </w:t>
            </w:r>
          </w:p>
          <w:p w14:paraId="02330E68" w14:textId="591C8371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 xml:space="preserve">- </w:t>
            </w:r>
            <w:r>
              <w:rPr>
                <w:lang w:val="en-IT"/>
              </w:rPr>
              <w:t>contenuti</w:t>
            </w:r>
          </w:p>
          <w:p w14:paraId="7BBC6FE3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le modalità (supporti e diffusione)</w:t>
            </w:r>
          </w:p>
          <w:p w14:paraId="071D5BF2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 xml:space="preserve">- creare fruizini seriali </w:t>
            </w:r>
          </w:p>
          <w:p w14:paraId="25C60924" w14:textId="0C5CFC81" w:rsidR="00681048" w:rsidRPr="007A72D4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creare eventi che sfruttino la rete locale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39597C46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39016D3C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06C86E8B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52457282" w14:textId="77777777" w:rsidR="00681048" w:rsidRPr="007A72D4" w:rsidRDefault="00681048" w:rsidP="00681048">
            <w:pPr>
              <w:rPr>
                <w:lang w:val="en-IT"/>
              </w:rPr>
            </w:pPr>
          </w:p>
        </w:tc>
      </w:tr>
      <w:tr w:rsidR="00681048" w:rsidRPr="007A72D4" w14:paraId="1AA32253" w14:textId="77777777" w:rsidTr="00681048">
        <w:trPr>
          <w:trHeight w:val="812"/>
        </w:trPr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497C0304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358C7EFB" w14:textId="7DD1C444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Luoghi tempo libero</w:t>
            </w:r>
          </w:p>
        </w:tc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524F366F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 xml:space="preserve">- info su fruiozione congiunta </w:t>
            </w:r>
          </w:p>
          <w:p w14:paraId="664F8D12" w14:textId="25F20FA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 xml:space="preserve">- </w:t>
            </w:r>
            <w:r>
              <w:rPr>
                <w:lang w:val="en-IT"/>
              </w:rPr>
              <w:t>contenuti</w:t>
            </w:r>
          </w:p>
          <w:p w14:paraId="14E3CBD3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le modalità (supporti e diffusione)</w:t>
            </w:r>
          </w:p>
          <w:p w14:paraId="020F20CB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 xml:space="preserve">- creare fruizini seriali </w:t>
            </w:r>
          </w:p>
          <w:p w14:paraId="69F02472" w14:textId="1969B5A2" w:rsidR="00681048" w:rsidRPr="007A72D4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creare eventi che sfruttino la rete locale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3CB30B45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3BC43873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71B65A35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7BAF9990" w14:textId="77777777" w:rsidR="00681048" w:rsidRPr="007A72D4" w:rsidRDefault="00681048" w:rsidP="00681048">
            <w:pPr>
              <w:rPr>
                <w:lang w:val="en-IT"/>
              </w:rPr>
            </w:pPr>
          </w:p>
        </w:tc>
      </w:tr>
      <w:tr w:rsidR="00681048" w:rsidRPr="007A72D4" w14:paraId="12897235" w14:textId="77777777" w:rsidTr="00681048">
        <w:trPr>
          <w:trHeight w:val="812"/>
        </w:trPr>
        <w:tc>
          <w:tcPr>
            <w:tcW w:w="1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580A6FDF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18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2372AAF6" w14:textId="0E2E7249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Cittadinanza</w:t>
            </w:r>
          </w:p>
        </w:tc>
        <w:tc>
          <w:tcPr>
            <w:tcW w:w="56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49D0D7A7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contenuti</w:t>
            </w:r>
          </w:p>
          <w:p w14:paraId="6BEE0399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le modalità (supporti e diffusione)</w:t>
            </w:r>
          </w:p>
          <w:p w14:paraId="250CEDEF" w14:textId="77777777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 xml:space="preserve">- creare fruizini seriali </w:t>
            </w:r>
          </w:p>
          <w:p w14:paraId="011556E5" w14:textId="7C10AC48" w:rsidR="00681048" w:rsidRDefault="00681048" w:rsidP="00681048">
            <w:pPr>
              <w:rPr>
                <w:lang w:val="en-IT"/>
              </w:rPr>
            </w:pPr>
            <w:r>
              <w:rPr>
                <w:lang w:val="en-IT"/>
              </w:rPr>
              <w:t>- creare eventi che sfruttino la rete locale</w:t>
            </w:r>
          </w:p>
        </w:tc>
        <w:tc>
          <w:tcPr>
            <w:tcW w:w="14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2AB33329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14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37BE6691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3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1E719046" w14:textId="77777777" w:rsidR="00681048" w:rsidRPr="007A72D4" w:rsidRDefault="00681048" w:rsidP="00681048">
            <w:pPr>
              <w:rPr>
                <w:lang w:val="en-IT"/>
              </w:rPr>
            </w:pP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66" w:type="dxa"/>
              <w:left w:w="132" w:type="dxa"/>
              <w:bottom w:w="66" w:type="dxa"/>
              <w:right w:w="132" w:type="dxa"/>
            </w:tcMar>
          </w:tcPr>
          <w:p w14:paraId="05B88315" w14:textId="77777777" w:rsidR="00681048" w:rsidRPr="007A72D4" w:rsidRDefault="00681048" w:rsidP="00681048">
            <w:pPr>
              <w:rPr>
                <w:lang w:val="en-IT"/>
              </w:rPr>
            </w:pPr>
          </w:p>
        </w:tc>
      </w:tr>
    </w:tbl>
    <w:p w14:paraId="1D486872" w14:textId="77777777" w:rsidR="003B4D1F" w:rsidRDefault="003B4D1F">
      <w:pPr>
        <w:rPr>
          <w:lang w:val="it-IT"/>
        </w:rPr>
      </w:pPr>
    </w:p>
    <w:p w14:paraId="5FB89D81" w14:textId="77777777" w:rsidR="00DC1AFE" w:rsidRDefault="00DC1AFE" w:rsidP="00DC1AFE">
      <w:pPr>
        <w:pStyle w:val="ListParagraph"/>
        <w:ind w:left="0"/>
        <w:rPr>
          <w:b/>
          <w:bCs/>
          <w:lang w:val="it-IT"/>
        </w:rPr>
      </w:pPr>
    </w:p>
    <w:p w14:paraId="252F52C5" w14:textId="58841F7B" w:rsidR="00681048" w:rsidRPr="00DC1AFE" w:rsidRDefault="00681048" w:rsidP="00DC1AFE">
      <w:pPr>
        <w:pStyle w:val="ListParagraph"/>
        <w:ind w:left="0"/>
        <w:rPr>
          <w:b/>
          <w:bCs/>
          <w:lang w:val="it-IT"/>
        </w:rPr>
      </w:pPr>
      <w:r w:rsidRPr="00DC1AFE">
        <w:rPr>
          <w:b/>
          <w:bCs/>
          <w:lang w:val="it-IT"/>
        </w:rPr>
        <w:t>Introduzione</w:t>
      </w:r>
    </w:p>
    <w:p w14:paraId="1C987204" w14:textId="267ACB2F" w:rsidR="00681048" w:rsidRPr="00DC1AFE" w:rsidRDefault="00681048" w:rsidP="00DC1AFE">
      <w:pPr>
        <w:pStyle w:val="ListParagraph"/>
        <w:numPr>
          <w:ilvl w:val="0"/>
          <w:numId w:val="3"/>
        </w:numPr>
        <w:rPr>
          <w:b/>
          <w:bCs/>
          <w:lang w:val="it-IT"/>
        </w:rPr>
      </w:pPr>
      <w:r w:rsidRPr="00DC1AFE">
        <w:rPr>
          <w:b/>
          <w:bCs/>
          <w:lang w:val="it-IT"/>
        </w:rPr>
        <w:t>Una contestualizzazione teorica: modernità/post-modernità</w:t>
      </w:r>
    </w:p>
    <w:p w14:paraId="34C16543" w14:textId="39C9BA77" w:rsidR="00681048" w:rsidRDefault="00681048" w:rsidP="00681048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Complessità del sistema museale</w:t>
      </w:r>
    </w:p>
    <w:p w14:paraId="44097491" w14:textId="0BA72A76" w:rsidR="00681048" w:rsidRDefault="00681048" w:rsidP="00681048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Complessità del parco: conservazione/fruizione</w:t>
      </w:r>
    </w:p>
    <w:p w14:paraId="5D1FD613" w14:textId="493293AC" w:rsidR="00681048" w:rsidRDefault="00681048" w:rsidP="00681048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Complessità territoriale</w:t>
      </w:r>
    </w:p>
    <w:p w14:paraId="312920CC" w14:textId="311BA15B" w:rsidR="00681048" w:rsidRDefault="00681048" w:rsidP="00681048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Complessità sociale</w:t>
      </w:r>
    </w:p>
    <w:p w14:paraId="30F9D163" w14:textId="3CBE7450" w:rsidR="00DC1AFE" w:rsidRDefault="00DC1AFE" w:rsidP="00681048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Complessità gestione Parco Archeologico</w:t>
      </w:r>
    </w:p>
    <w:p w14:paraId="7371B8FF" w14:textId="54084606" w:rsidR="00681048" w:rsidRDefault="00681048" w:rsidP="00DC1AFE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Ruolo dell’arte</w:t>
      </w:r>
    </w:p>
    <w:p w14:paraId="48DBF172" w14:textId="20FE064F" w:rsidR="00681048" w:rsidRDefault="00681048" w:rsidP="00DC1AFE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Bisogno di organzzare la fruizione</w:t>
      </w:r>
    </w:p>
    <w:p w14:paraId="074E3A80" w14:textId="69C81929" w:rsidR="00681048" w:rsidRDefault="00DC1AFE" w:rsidP="00DC1AFE">
      <w:pPr>
        <w:pStyle w:val="ListParagraph"/>
        <w:numPr>
          <w:ilvl w:val="0"/>
          <w:numId w:val="4"/>
        </w:numPr>
        <w:rPr>
          <w:lang w:val="it-IT"/>
        </w:rPr>
      </w:pPr>
      <w:r>
        <w:rPr>
          <w:lang w:val="it-IT"/>
        </w:rPr>
        <w:t>Bisogno di identità della cittadinanza</w:t>
      </w:r>
    </w:p>
    <w:p w14:paraId="33AFB552" w14:textId="77777777" w:rsidR="00DC1AFE" w:rsidRDefault="00DC1AFE" w:rsidP="00DC1AFE">
      <w:pPr>
        <w:rPr>
          <w:lang w:val="it-IT"/>
        </w:rPr>
      </w:pPr>
    </w:p>
    <w:p w14:paraId="6ED53FB8" w14:textId="33E36D1E" w:rsidR="00DC1AFE" w:rsidRPr="00DC1AFE" w:rsidRDefault="00DC1AFE" w:rsidP="00DC1AFE">
      <w:pPr>
        <w:rPr>
          <w:b/>
          <w:bCs/>
          <w:lang w:val="it-IT"/>
        </w:rPr>
      </w:pPr>
      <w:r w:rsidRPr="00DC1AFE">
        <w:rPr>
          <w:b/>
          <w:bCs/>
          <w:lang w:val="it-IT"/>
        </w:rPr>
        <w:t>Piano metodologico:</w:t>
      </w:r>
    </w:p>
    <w:p w14:paraId="7A2E213C" w14:textId="6B145320" w:rsidR="00DC1AFE" w:rsidRDefault="00DC1AFE" w:rsidP="00DC1AFE">
      <w:pPr>
        <w:pStyle w:val="ListParagraph"/>
        <w:numPr>
          <w:ilvl w:val="0"/>
          <w:numId w:val="5"/>
        </w:numPr>
        <w:rPr>
          <w:lang w:val="it-IT"/>
        </w:rPr>
      </w:pPr>
      <w:r>
        <w:rPr>
          <w:lang w:val="it-IT"/>
        </w:rPr>
        <w:t>Azioni che richiedono attività organizzativa:</w:t>
      </w:r>
    </w:p>
    <w:p w14:paraId="2480909F" w14:textId="0323AB75" w:rsidR="00DC1AFE" w:rsidRDefault="00DC1AFE" w:rsidP="00DC1AFE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Norme</w:t>
      </w:r>
    </w:p>
    <w:p w14:paraId="7173AE95" w14:textId="141C7528" w:rsidR="00DC1AFE" w:rsidRDefault="00DC1AFE" w:rsidP="00DC1AFE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Guardare agli attori</w:t>
      </w:r>
    </w:p>
    <w:p w14:paraId="5183684D" w14:textId="350FBE91" w:rsidR="00DC1AFE" w:rsidRDefault="00DC1AFE" w:rsidP="00DC1AFE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Guardare al potenziale del contesto</w:t>
      </w:r>
    </w:p>
    <w:p w14:paraId="24308148" w14:textId="1029D00F" w:rsidR="00DC1AFE" w:rsidRDefault="00DC1AFE" w:rsidP="00DC1AFE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Guardare al potenziale delle narrazioni</w:t>
      </w:r>
    </w:p>
    <w:p w14:paraId="669B3385" w14:textId="3D0EA1F7" w:rsidR="00DC1AFE" w:rsidRDefault="00DC1AFE" w:rsidP="00DC1AFE">
      <w:pPr>
        <w:pStyle w:val="ListParagraph"/>
        <w:numPr>
          <w:ilvl w:val="0"/>
          <w:numId w:val="6"/>
        </w:numPr>
        <w:rPr>
          <w:lang w:val="it-IT"/>
        </w:rPr>
      </w:pPr>
      <w:r>
        <w:rPr>
          <w:lang w:val="it-IT"/>
        </w:rPr>
        <w:t>Descrizione del contesto</w:t>
      </w:r>
    </w:p>
    <w:p w14:paraId="3CC1033B" w14:textId="27C42F80" w:rsidR="00DC1AFE" w:rsidRDefault="00DC1AFE" w:rsidP="00DC1AFE">
      <w:pPr>
        <w:pStyle w:val="ListParagraph"/>
        <w:numPr>
          <w:ilvl w:val="0"/>
          <w:numId w:val="7"/>
        </w:numPr>
        <w:rPr>
          <w:lang w:val="it-IT"/>
        </w:rPr>
      </w:pPr>
      <w:r>
        <w:rPr>
          <w:lang w:val="it-IT"/>
        </w:rPr>
        <w:lastRenderedPageBreak/>
        <w:t>Identificazione Piano progettuale</w:t>
      </w:r>
    </w:p>
    <w:p w14:paraId="524AA818" w14:textId="134904E0" w:rsidR="00DC1AFE" w:rsidRDefault="00DC1AFE" w:rsidP="00DC1AFE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Tabella</w:t>
      </w:r>
    </w:p>
    <w:p w14:paraId="6067FFDC" w14:textId="572E7597" w:rsidR="00DC1AFE" w:rsidRPr="00DC1AFE" w:rsidRDefault="00DC1AFE" w:rsidP="00DC1AFE">
      <w:pPr>
        <w:rPr>
          <w:b/>
          <w:bCs/>
          <w:lang w:val="it-IT"/>
        </w:rPr>
      </w:pPr>
      <w:r w:rsidRPr="00DC1AFE">
        <w:rPr>
          <w:b/>
          <w:bCs/>
          <w:lang w:val="it-IT"/>
        </w:rPr>
        <w:t>Dati/risultati lavoro</w:t>
      </w:r>
    </w:p>
    <w:p w14:paraId="45AB7137" w14:textId="77777777" w:rsidR="00DC1AFE" w:rsidRDefault="00DC1AFE" w:rsidP="00DC1AFE">
      <w:pPr>
        <w:rPr>
          <w:lang w:val="it-IT"/>
        </w:rPr>
      </w:pPr>
    </w:p>
    <w:p w14:paraId="297ECFFF" w14:textId="53059982" w:rsidR="00DC1AFE" w:rsidRPr="00DC1AFE" w:rsidRDefault="00DC1AFE" w:rsidP="00DC1AFE">
      <w:pPr>
        <w:rPr>
          <w:b/>
          <w:bCs/>
          <w:lang w:val="it-IT"/>
        </w:rPr>
      </w:pPr>
      <w:r w:rsidRPr="00DC1AFE">
        <w:rPr>
          <w:b/>
          <w:bCs/>
          <w:lang w:val="it-IT"/>
        </w:rPr>
        <w:t>Analisi “organizzativa”</w:t>
      </w:r>
    </w:p>
    <w:p w14:paraId="3B367ACE" w14:textId="5DA1FE00" w:rsidR="00DC1AFE" w:rsidRDefault="00DC1AFE" w:rsidP="00DC1AFE">
      <w:pPr>
        <w:pStyle w:val="ListParagraph"/>
        <w:numPr>
          <w:ilvl w:val="0"/>
          <w:numId w:val="8"/>
        </w:numPr>
        <w:rPr>
          <w:lang w:val="it-IT"/>
        </w:rPr>
      </w:pPr>
      <w:r>
        <w:rPr>
          <w:lang w:val="it-IT"/>
        </w:rPr>
        <w:t>La compelssità del lavoro:</w:t>
      </w:r>
    </w:p>
    <w:p w14:paraId="75F24AB5" w14:textId="5B65A633" w:rsidR="00DC1AFE" w:rsidRDefault="00DC1AFE" w:rsidP="00DC1AFE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 xml:space="preserve">Accesso ai dati, </w:t>
      </w:r>
    </w:p>
    <w:p w14:paraId="4430E55A" w14:textId="228DD1A1" w:rsidR="00DC1AFE" w:rsidRDefault="00DC1AFE" w:rsidP="00DC1AFE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Accesso alle persone di riferimento</w:t>
      </w:r>
    </w:p>
    <w:p w14:paraId="37D7585C" w14:textId="15D70FA4" w:rsidR="00DC1AFE" w:rsidRDefault="00DC1AFE" w:rsidP="00DC1AFE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Accesso ai luoghi</w:t>
      </w:r>
    </w:p>
    <w:p w14:paraId="3415EEEB" w14:textId="6B5C5141" w:rsidR="00DC1AFE" w:rsidRDefault="00DC1AFE" w:rsidP="00DC1AFE">
      <w:pPr>
        <w:pStyle w:val="ListParagraph"/>
        <w:numPr>
          <w:ilvl w:val="1"/>
          <w:numId w:val="2"/>
        </w:numPr>
        <w:rPr>
          <w:lang w:val="it-IT"/>
        </w:rPr>
      </w:pPr>
      <w:r>
        <w:rPr>
          <w:lang w:val="it-IT"/>
        </w:rPr>
        <w:t>Accesso all’organizzazione Parco</w:t>
      </w:r>
    </w:p>
    <w:p w14:paraId="202DB8F0" w14:textId="6D5A30F5" w:rsidR="00DC1AFE" w:rsidRDefault="00DC1AFE" w:rsidP="00DC1AFE">
      <w:pPr>
        <w:pStyle w:val="ListParagraph"/>
        <w:numPr>
          <w:ilvl w:val="0"/>
          <w:numId w:val="9"/>
        </w:numPr>
        <w:rPr>
          <w:lang w:val="it-IT"/>
        </w:rPr>
      </w:pPr>
      <w:r>
        <w:rPr>
          <w:lang w:val="it-IT"/>
        </w:rPr>
        <w:t>La complessità di connettere organizzazioni diverse</w:t>
      </w:r>
    </w:p>
    <w:p w14:paraId="1E12537D" w14:textId="016487B7" w:rsidR="00DC1AFE" w:rsidRDefault="00DC1AFE" w:rsidP="00DC1AFE">
      <w:pPr>
        <w:pStyle w:val="ListParagraph"/>
        <w:numPr>
          <w:ilvl w:val="0"/>
          <w:numId w:val="9"/>
        </w:numPr>
        <w:rPr>
          <w:lang w:val="it-IT"/>
        </w:rPr>
      </w:pPr>
      <w:r>
        <w:rPr>
          <w:lang w:val="it-IT"/>
        </w:rPr>
        <w:t>La complessità di trasfomare idee in porgetti esecutivi</w:t>
      </w:r>
    </w:p>
    <w:p w14:paraId="743D1E97" w14:textId="00E8D3B2" w:rsidR="00DC1AFE" w:rsidRPr="00DC1AFE" w:rsidRDefault="00DC1AFE" w:rsidP="00DC1AFE">
      <w:pPr>
        <w:rPr>
          <w:b/>
          <w:bCs/>
          <w:lang w:val="it-IT"/>
        </w:rPr>
      </w:pPr>
      <w:r w:rsidRPr="00DC1AFE">
        <w:rPr>
          <w:b/>
          <w:bCs/>
          <w:lang w:val="it-IT"/>
        </w:rPr>
        <w:t>Conclusioni</w:t>
      </w:r>
    </w:p>
    <w:sectPr w:rsidR="00DC1AFE" w:rsidRPr="00DC1AFE" w:rsidSect="007A72D4">
      <w:pgSz w:w="16817" w:h="11901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37BB3"/>
    <w:multiLevelType w:val="hybridMultilevel"/>
    <w:tmpl w:val="48FC7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6D85822"/>
    <w:multiLevelType w:val="hybridMultilevel"/>
    <w:tmpl w:val="C0308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E52B84"/>
    <w:multiLevelType w:val="hybridMultilevel"/>
    <w:tmpl w:val="0DD04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496836"/>
    <w:multiLevelType w:val="hybridMultilevel"/>
    <w:tmpl w:val="30EC2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B606A2"/>
    <w:multiLevelType w:val="hybridMultilevel"/>
    <w:tmpl w:val="FB4E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ED36B37"/>
    <w:multiLevelType w:val="hybridMultilevel"/>
    <w:tmpl w:val="D7A0B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5326DA"/>
    <w:multiLevelType w:val="hybridMultilevel"/>
    <w:tmpl w:val="9C060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A27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AA7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C9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4C3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8DF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6C9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DECF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E2DB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815846"/>
    <w:multiLevelType w:val="hybridMultilevel"/>
    <w:tmpl w:val="AE5A4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F6808B2"/>
    <w:multiLevelType w:val="hybridMultilevel"/>
    <w:tmpl w:val="A5E0F2B4"/>
    <w:lvl w:ilvl="0" w:tplc="8CCE5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1A47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C25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D662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AD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4E5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E42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268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92D0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5615947">
    <w:abstractNumId w:val="8"/>
  </w:num>
  <w:num w:numId="2" w16cid:durableId="634026261">
    <w:abstractNumId w:val="6"/>
  </w:num>
  <w:num w:numId="3" w16cid:durableId="2105026067">
    <w:abstractNumId w:val="5"/>
  </w:num>
  <w:num w:numId="4" w16cid:durableId="1193691092">
    <w:abstractNumId w:val="7"/>
  </w:num>
  <w:num w:numId="5" w16cid:durableId="436868820">
    <w:abstractNumId w:val="4"/>
  </w:num>
  <w:num w:numId="6" w16cid:durableId="1534611078">
    <w:abstractNumId w:val="0"/>
  </w:num>
  <w:num w:numId="7" w16cid:durableId="878130129">
    <w:abstractNumId w:val="3"/>
  </w:num>
  <w:num w:numId="8" w16cid:durableId="756830486">
    <w:abstractNumId w:val="2"/>
  </w:num>
  <w:num w:numId="9" w16cid:durableId="1619603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D4"/>
    <w:rsid w:val="00241539"/>
    <w:rsid w:val="00355828"/>
    <w:rsid w:val="003B4D1F"/>
    <w:rsid w:val="005464FE"/>
    <w:rsid w:val="00681048"/>
    <w:rsid w:val="006879E9"/>
    <w:rsid w:val="00776A7D"/>
    <w:rsid w:val="007829B3"/>
    <w:rsid w:val="007A72D4"/>
    <w:rsid w:val="00831571"/>
    <w:rsid w:val="00A23D70"/>
    <w:rsid w:val="00B81769"/>
    <w:rsid w:val="00CA41D2"/>
    <w:rsid w:val="00CE6B77"/>
    <w:rsid w:val="00DC1AFE"/>
    <w:rsid w:val="00E12435"/>
    <w:rsid w:val="00E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7A1FCD"/>
  <w15:chartTrackingRefBased/>
  <w15:docId w15:val="{11761882-6921-B043-936D-4E320EFE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2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2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2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2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831571"/>
    <w:pPr>
      <w:jc w:val="center"/>
    </w:pPr>
    <w:rPr>
      <w:rFonts w:ascii="Arial" w:eastAsia="Arial" w:hAnsi="Arial" w:cs="Arial"/>
      <w:sz w:val="22"/>
      <w:szCs w:val="22"/>
      <w:lang w:val="it" w:eastAsia="it-IT"/>
    </w:rPr>
    <w:tblPr>
      <w:tblStyleRowBandSize w:val="1"/>
      <w:tblStyleColBandSize w:val="1"/>
      <w:tblBorders>
        <w:top w:val="single" w:sz="4" w:space="0" w:color="F2F2F2" w:themeColor="background1" w:themeShade="F2"/>
        <w:left w:val="single" w:sz="4" w:space="0" w:color="F2F2F2" w:themeColor="background1" w:themeShade="F2"/>
        <w:bottom w:val="single" w:sz="4" w:space="0" w:color="F2F2F2" w:themeColor="background1" w:themeShade="F2"/>
        <w:right w:val="single" w:sz="4" w:space="0" w:color="F2F2F2" w:themeColor="background1" w:themeShade="F2"/>
        <w:insideH w:val="single" w:sz="4" w:space="0" w:color="F2F2F2" w:themeColor="background1" w:themeShade="F2"/>
        <w:insideV w:val="single" w:sz="4" w:space="0" w:color="F2F2F2" w:themeColor="background1" w:themeShade="F2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pPr>
        <w:jc w:val="left"/>
      </w:pPr>
      <w:rPr>
        <w:b/>
        <w:bCs/>
      </w:rPr>
    </w:tblStylePr>
    <w:tblStylePr w:type="lastCol">
      <w:rPr>
        <w:rFonts w:ascii="Arial" w:hAnsi="Arial"/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A72D4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2D4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2D4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D4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2D4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2D4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2D4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2D4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2D4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A72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2D4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2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2D4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A72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2D4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A7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2D4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A72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Zanutto</dc:creator>
  <cp:keywords/>
  <dc:description/>
  <cp:lastModifiedBy>Alberto Zanutto</cp:lastModifiedBy>
  <cp:revision>1</cp:revision>
  <dcterms:created xsi:type="dcterms:W3CDTF">2024-11-13T10:25:00Z</dcterms:created>
  <dcterms:modified xsi:type="dcterms:W3CDTF">2024-11-13T11:34:00Z</dcterms:modified>
</cp:coreProperties>
</file>