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9F0224" w14:textId="4AE495A1" w:rsidR="003442AD" w:rsidRDefault="00670CE8" w:rsidP="003442AD">
      <w:pPr>
        <w:shd w:val="clear" w:color="auto" w:fill="F9F9F9"/>
        <w:spacing w:after="0" w:line="240" w:lineRule="auto"/>
        <w:rPr>
          <w:rFonts w:ascii="Times New Roman" w:eastAsia="Times New Roman" w:hAnsi="Times New Roman" w:cs="Times New Roman"/>
          <w:color w:val="FF0000"/>
          <w:spacing w:val="2"/>
          <w:kern w:val="0"/>
          <w:sz w:val="28"/>
          <w:szCs w:val="28"/>
          <w:lang w:eastAsia="it-IT"/>
          <w14:ligatures w14:val="none"/>
        </w:rPr>
      </w:pPr>
      <w:bookmarkStart w:id="0" w:name="_Hlk132098180"/>
      <w:r>
        <w:rPr>
          <w:rFonts w:ascii="Times New Roman" w:eastAsia="Times New Roman" w:hAnsi="Times New Roman" w:cs="Times New Roman"/>
          <w:color w:val="FF0000"/>
          <w:spacing w:val="2"/>
          <w:kern w:val="0"/>
          <w:sz w:val="28"/>
          <w:szCs w:val="28"/>
          <w:lang w:eastAsia="it-IT"/>
          <w14:ligatures w14:val="none"/>
        </w:rPr>
        <w:t xml:space="preserve">ESEMPIO </w:t>
      </w:r>
      <w:r w:rsidR="003442AD" w:rsidRPr="000408C5">
        <w:rPr>
          <w:rFonts w:ascii="Times New Roman" w:eastAsia="Times New Roman" w:hAnsi="Times New Roman" w:cs="Times New Roman"/>
          <w:color w:val="FF0000"/>
          <w:spacing w:val="2"/>
          <w:kern w:val="0"/>
          <w:sz w:val="28"/>
          <w:szCs w:val="28"/>
          <w:lang w:eastAsia="it-IT"/>
          <w14:ligatures w14:val="none"/>
        </w:rPr>
        <w:t xml:space="preserve">Test </w:t>
      </w:r>
      <w:r w:rsidR="003442AD">
        <w:rPr>
          <w:rFonts w:ascii="Times New Roman" w:eastAsia="Times New Roman" w:hAnsi="Times New Roman" w:cs="Times New Roman"/>
          <w:color w:val="FF0000"/>
          <w:spacing w:val="2"/>
          <w:kern w:val="0"/>
          <w:sz w:val="28"/>
          <w:szCs w:val="28"/>
          <w:lang w:eastAsia="it-IT"/>
          <w14:ligatures w14:val="none"/>
        </w:rPr>
        <w:t xml:space="preserve">Psicologia </w:t>
      </w:r>
      <w:r w:rsidR="0041310A">
        <w:rPr>
          <w:rFonts w:ascii="Times New Roman" w:eastAsia="Times New Roman" w:hAnsi="Times New Roman" w:cs="Times New Roman"/>
          <w:color w:val="FF0000"/>
          <w:spacing w:val="2"/>
          <w:kern w:val="0"/>
          <w:sz w:val="28"/>
          <w:szCs w:val="28"/>
          <w:lang w:eastAsia="it-IT"/>
          <w14:ligatures w14:val="none"/>
        </w:rPr>
        <w:t>Sociale</w:t>
      </w:r>
      <w:r w:rsidR="002B567D">
        <w:rPr>
          <w:rFonts w:ascii="Times New Roman" w:eastAsia="Times New Roman" w:hAnsi="Times New Roman" w:cs="Times New Roman"/>
          <w:color w:val="FF0000"/>
          <w:spacing w:val="2"/>
          <w:kern w:val="0"/>
          <w:sz w:val="28"/>
          <w:szCs w:val="28"/>
          <w:lang w:eastAsia="it-IT"/>
          <w14:ligatures w14:val="none"/>
        </w:rPr>
        <w:t xml:space="preserve"> </w:t>
      </w:r>
    </w:p>
    <w:bookmarkEnd w:id="0"/>
    <w:p w14:paraId="30F37474" w14:textId="77777777" w:rsidR="0038111B" w:rsidRPr="00045065" w:rsidRDefault="0038111B" w:rsidP="0038111B">
      <w:pPr>
        <w:shd w:val="clear" w:color="auto" w:fill="F9F9F9"/>
        <w:spacing w:after="0" w:line="240" w:lineRule="auto"/>
        <w:rPr>
          <w:rFonts w:ascii="Times New Roman" w:eastAsia="Times New Roman" w:hAnsi="Times New Roman" w:cs="Times New Roman"/>
          <w:spacing w:val="2"/>
          <w:kern w:val="0"/>
          <w:sz w:val="24"/>
          <w:szCs w:val="24"/>
          <w:lang w:eastAsia="it-IT"/>
          <w14:ligatures w14:val="none"/>
        </w:rPr>
      </w:pPr>
    </w:p>
    <w:p w14:paraId="62349936" w14:textId="77777777" w:rsidR="0038111B" w:rsidRPr="000408C5" w:rsidRDefault="0038111B" w:rsidP="0038111B">
      <w:pPr>
        <w:shd w:val="clear" w:color="auto" w:fill="F9F9F9"/>
        <w:spacing w:after="0" w:line="240" w:lineRule="auto"/>
        <w:rPr>
          <w:rFonts w:ascii="Times New Roman" w:eastAsia="Times New Roman" w:hAnsi="Times New Roman" w:cs="Times New Roman"/>
          <w:spacing w:val="2"/>
          <w:kern w:val="0"/>
          <w:sz w:val="24"/>
          <w:szCs w:val="24"/>
          <w:lang w:eastAsia="it-IT"/>
          <w14:ligatures w14:val="none"/>
        </w:rPr>
      </w:pPr>
    </w:p>
    <w:p w14:paraId="230359B0" w14:textId="0139434B" w:rsidR="0038111B" w:rsidRPr="000408C5" w:rsidRDefault="0038111B" w:rsidP="0038111B">
      <w:pPr>
        <w:shd w:val="clear" w:color="auto" w:fill="F9F9F9"/>
        <w:spacing w:after="0" w:line="240" w:lineRule="auto"/>
        <w:rPr>
          <w:rFonts w:ascii="Times New Roman" w:eastAsia="Times New Roman" w:hAnsi="Times New Roman" w:cs="Times New Roman"/>
          <w:spacing w:val="2"/>
          <w:kern w:val="0"/>
          <w:sz w:val="24"/>
          <w:szCs w:val="24"/>
          <w:lang w:eastAsia="it-IT"/>
          <w14:ligatures w14:val="none"/>
        </w:rPr>
      </w:pPr>
      <w:bookmarkStart w:id="1" w:name="_Hlk100041106"/>
      <w:r w:rsidRPr="000408C5">
        <w:rPr>
          <w:rFonts w:ascii="Times New Roman" w:eastAsia="Times New Roman" w:hAnsi="Times New Roman" w:cs="Times New Roman"/>
          <w:spacing w:val="2"/>
          <w:kern w:val="0"/>
          <w:sz w:val="24"/>
          <w:szCs w:val="24"/>
          <w:lang w:eastAsia="it-IT"/>
          <w14:ligatures w14:val="none"/>
        </w:rPr>
        <w:t xml:space="preserve"> Quale delle seguenti definizioni di psicologia sociale è corretta?</w:t>
      </w:r>
    </w:p>
    <w:p w14:paraId="52947AEB" w14:textId="1B52D561" w:rsidR="0038111B" w:rsidRPr="000408C5" w:rsidRDefault="00000000" w:rsidP="0038111B">
      <w:pPr>
        <w:numPr>
          <w:ilvl w:val="0"/>
          <w:numId w:val="4"/>
        </w:numPr>
        <w:shd w:val="clear" w:color="auto" w:fill="F9F9F9"/>
        <w:spacing w:after="0" w:line="240" w:lineRule="auto"/>
        <w:ind w:left="495"/>
        <w:rPr>
          <w:rFonts w:ascii="Times New Roman" w:eastAsia="Times New Roman" w:hAnsi="Times New Roman" w:cs="Times New Roman"/>
          <w:spacing w:val="2"/>
          <w:kern w:val="0"/>
          <w:sz w:val="24"/>
          <w:szCs w:val="24"/>
          <w:lang w:eastAsia="it-IT"/>
          <w14:ligatures w14:val="none"/>
        </w:rPr>
      </w:pPr>
      <w:hyperlink r:id="rId5" w:history="1">
        <w:r w:rsidR="0038111B" w:rsidRPr="000408C5">
          <w:rPr>
            <w:rFonts w:ascii="Times New Roman" w:eastAsia="Times New Roman" w:hAnsi="Times New Roman" w:cs="Times New Roman"/>
            <w:spacing w:val="2"/>
            <w:kern w:val="0"/>
            <w:sz w:val="24"/>
            <w:szCs w:val="24"/>
            <w:lang w:eastAsia="it-IT"/>
            <w14:ligatures w14:val="none"/>
          </w:rPr>
          <w:t>a La psicologia sociale è lo studio scientifico del modo in cui pensieri, sentimenti e comportamenti dell'individuo vengono influenzati dalla presenza - o assenza - reale, immaginata, implicita o virtuale di altri esseri umani</w:t>
        </w:r>
      </w:hyperlink>
      <w:r w:rsidR="0038111B" w:rsidRPr="000408C5">
        <w:rPr>
          <w:rFonts w:ascii="Times New Roman" w:eastAsia="Times New Roman" w:hAnsi="Times New Roman" w:cs="Times New Roman"/>
          <w:spacing w:val="2"/>
          <w:kern w:val="0"/>
          <w:sz w:val="24"/>
          <w:szCs w:val="24"/>
          <w:lang w:eastAsia="it-IT"/>
          <w14:ligatures w14:val="none"/>
        </w:rPr>
        <w:t xml:space="preserve">     </w:t>
      </w:r>
    </w:p>
    <w:p w14:paraId="253C7C3D" w14:textId="77777777" w:rsidR="0038111B" w:rsidRPr="000408C5" w:rsidRDefault="00000000" w:rsidP="0038111B">
      <w:pPr>
        <w:numPr>
          <w:ilvl w:val="0"/>
          <w:numId w:val="4"/>
        </w:numPr>
        <w:shd w:val="clear" w:color="auto" w:fill="F9F9F9"/>
        <w:spacing w:after="0" w:line="240" w:lineRule="auto"/>
        <w:ind w:left="495"/>
        <w:rPr>
          <w:rFonts w:ascii="Times New Roman" w:eastAsia="Times New Roman" w:hAnsi="Times New Roman" w:cs="Times New Roman"/>
          <w:spacing w:val="2"/>
          <w:kern w:val="0"/>
          <w:sz w:val="24"/>
          <w:szCs w:val="24"/>
          <w:lang w:eastAsia="it-IT"/>
          <w14:ligatures w14:val="none"/>
        </w:rPr>
      </w:pPr>
      <w:hyperlink r:id="rId6" w:history="1">
        <w:r w:rsidR="0038111B" w:rsidRPr="000408C5">
          <w:rPr>
            <w:rFonts w:ascii="Times New Roman" w:eastAsia="Times New Roman" w:hAnsi="Times New Roman" w:cs="Times New Roman"/>
            <w:spacing w:val="2"/>
            <w:kern w:val="0"/>
            <w:sz w:val="24"/>
            <w:szCs w:val="24"/>
            <w:lang w:eastAsia="it-IT"/>
            <w14:ligatures w14:val="none"/>
          </w:rPr>
          <w:t>b La psicologia sociale è lo studio scientifico dei pensieri, dei sentimenti e dei comportamenti degli individui</w:t>
        </w:r>
      </w:hyperlink>
    </w:p>
    <w:p w14:paraId="1C76F519" w14:textId="77777777" w:rsidR="0038111B" w:rsidRPr="000408C5" w:rsidRDefault="00000000" w:rsidP="0038111B">
      <w:pPr>
        <w:numPr>
          <w:ilvl w:val="0"/>
          <w:numId w:val="4"/>
        </w:numPr>
        <w:shd w:val="clear" w:color="auto" w:fill="F9F9F9"/>
        <w:spacing w:after="0" w:line="240" w:lineRule="auto"/>
        <w:ind w:left="495"/>
        <w:rPr>
          <w:rFonts w:ascii="Times New Roman" w:eastAsia="Times New Roman" w:hAnsi="Times New Roman" w:cs="Times New Roman"/>
          <w:spacing w:val="2"/>
          <w:kern w:val="0"/>
          <w:sz w:val="24"/>
          <w:szCs w:val="24"/>
          <w:lang w:eastAsia="it-IT"/>
          <w14:ligatures w14:val="none"/>
        </w:rPr>
      </w:pPr>
      <w:hyperlink r:id="rId7" w:history="1">
        <w:r w:rsidR="0038111B" w:rsidRPr="000408C5">
          <w:rPr>
            <w:rFonts w:ascii="Times New Roman" w:eastAsia="Times New Roman" w:hAnsi="Times New Roman" w:cs="Times New Roman"/>
            <w:spacing w:val="2"/>
            <w:kern w:val="0"/>
            <w:sz w:val="24"/>
            <w:szCs w:val="24"/>
            <w:lang w:eastAsia="it-IT"/>
            <w14:ligatures w14:val="none"/>
          </w:rPr>
          <w:t>c La psicologia sociale è lo studio del modo in cui pensieri, sentimenti e comportamenti degli individui vengono influenzati dalla presenza - o assenza - reale, immaginata, implicita o virtuale di altri esseri umani</w:t>
        </w:r>
      </w:hyperlink>
    </w:p>
    <w:p w14:paraId="54228A49" w14:textId="77777777" w:rsidR="0038111B" w:rsidRPr="000408C5" w:rsidRDefault="0038111B" w:rsidP="0038111B">
      <w:pPr>
        <w:shd w:val="clear" w:color="auto" w:fill="F9F9F9"/>
        <w:spacing w:after="0" w:line="240" w:lineRule="auto"/>
        <w:rPr>
          <w:rFonts w:ascii="Times New Roman" w:eastAsia="Times New Roman" w:hAnsi="Times New Roman" w:cs="Times New Roman"/>
          <w:spacing w:val="2"/>
          <w:kern w:val="0"/>
          <w:sz w:val="24"/>
          <w:szCs w:val="24"/>
          <w:lang w:eastAsia="it-IT"/>
          <w14:ligatures w14:val="none"/>
        </w:rPr>
      </w:pPr>
    </w:p>
    <w:p w14:paraId="4C1FE71D" w14:textId="141F4609" w:rsidR="0038111B" w:rsidRPr="000408C5" w:rsidRDefault="0038111B" w:rsidP="0038111B">
      <w:pPr>
        <w:shd w:val="clear" w:color="auto" w:fill="F9F9F9"/>
        <w:spacing w:after="0" w:line="240" w:lineRule="auto"/>
        <w:rPr>
          <w:rFonts w:ascii="Times New Roman" w:eastAsia="Times New Roman" w:hAnsi="Times New Roman" w:cs="Times New Roman"/>
          <w:spacing w:val="2"/>
          <w:kern w:val="0"/>
          <w:sz w:val="24"/>
          <w:szCs w:val="24"/>
          <w:lang w:eastAsia="it-IT"/>
          <w14:ligatures w14:val="none"/>
        </w:rPr>
      </w:pPr>
      <w:r w:rsidRPr="000408C5">
        <w:rPr>
          <w:rFonts w:ascii="Times New Roman" w:eastAsia="Times New Roman" w:hAnsi="Times New Roman" w:cs="Times New Roman"/>
          <w:spacing w:val="2"/>
          <w:kern w:val="0"/>
          <w:sz w:val="24"/>
          <w:szCs w:val="24"/>
          <w:lang w:eastAsia="it-IT"/>
          <w14:ligatures w14:val="none"/>
        </w:rPr>
        <w:t>Secondo Corbetta (1999) le teorie scientifiche:</w:t>
      </w:r>
    </w:p>
    <w:p w14:paraId="7EF22025" w14:textId="6D58A0E3" w:rsidR="0038111B" w:rsidRPr="000408C5" w:rsidRDefault="00000000" w:rsidP="0038111B">
      <w:pPr>
        <w:numPr>
          <w:ilvl w:val="0"/>
          <w:numId w:val="4"/>
        </w:numPr>
        <w:shd w:val="clear" w:color="auto" w:fill="F9F9F9"/>
        <w:spacing w:after="0" w:line="240" w:lineRule="auto"/>
        <w:ind w:left="495"/>
        <w:rPr>
          <w:rFonts w:ascii="Times New Roman" w:eastAsia="Times New Roman" w:hAnsi="Times New Roman" w:cs="Times New Roman"/>
          <w:spacing w:val="2"/>
          <w:kern w:val="0"/>
          <w:sz w:val="24"/>
          <w:szCs w:val="24"/>
          <w:lang w:eastAsia="it-IT"/>
          <w14:ligatures w14:val="none"/>
        </w:rPr>
      </w:pPr>
      <w:hyperlink r:id="rId8" w:history="1">
        <w:r w:rsidR="0038111B" w:rsidRPr="000408C5">
          <w:rPr>
            <w:rFonts w:ascii="Times New Roman" w:eastAsia="Times New Roman" w:hAnsi="Times New Roman" w:cs="Times New Roman"/>
            <w:spacing w:val="2"/>
            <w:kern w:val="0"/>
            <w:sz w:val="24"/>
            <w:szCs w:val="24"/>
            <w:lang w:eastAsia="it-IT"/>
            <w14:ligatures w14:val="none"/>
          </w:rPr>
          <w:t>a sono un insieme di proposizioni organizzate sulla base di regole logiche</w:t>
        </w:r>
      </w:hyperlink>
    </w:p>
    <w:p w14:paraId="29C818C3" w14:textId="77777777" w:rsidR="0038111B" w:rsidRPr="000408C5" w:rsidRDefault="00000000" w:rsidP="0038111B">
      <w:pPr>
        <w:numPr>
          <w:ilvl w:val="0"/>
          <w:numId w:val="4"/>
        </w:numPr>
        <w:shd w:val="clear" w:color="auto" w:fill="F9F9F9"/>
        <w:spacing w:after="0" w:line="240" w:lineRule="auto"/>
        <w:ind w:left="495"/>
        <w:rPr>
          <w:rFonts w:ascii="Times New Roman" w:eastAsia="Times New Roman" w:hAnsi="Times New Roman" w:cs="Times New Roman"/>
          <w:spacing w:val="2"/>
          <w:kern w:val="0"/>
          <w:sz w:val="24"/>
          <w:szCs w:val="24"/>
          <w:lang w:eastAsia="it-IT"/>
          <w14:ligatures w14:val="none"/>
        </w:rPr>
      </w:pPr>
      <w:hyperlink r:id="rId9" w:history="1">
        <w:r w:rsidR="0038111B" w:rsidRPr="000408C5">
          <w:rPr>
            <w:rFonts w:ascii="Times New Roman" w:eastAsia="Times New Roman" w:hAnsi="Times New Roman" w:cs="Times New Roman"/>
            <w:spacing w:val="2"/>
            <w:kern w:val="0"/>
            <w:sz w:val="24"/>
            <w:szCs w:val="24"/>
            <w:lang w:eastAsia="it-IT"/>
            <w14:ligatures w14:val="none"/>
          </w:rPr>
          <w:t>b sono preposizioni collocate a un basso livello di astrazione e generalità</w:t>
        </w:r>
      </w:hyperlink>
    </w:p>
    <w:p w14:paraId="7C6ACB46" w14:textId="77777777" w:rsidR="0038111B" w:rsidRPr="000408C5" w:rsidRDefault="00000000" w:rsidP="0038111B">
      <w:pPr>
        <w:numPr>
          <w:ilvl w:val="0"/>
          <w:numId w:val="4"/>
        </w:numPr>
        <w:shd w:val="clear" w:color="auto" w:fill="F9F9F9"/>
        <w:spacing w:after="0" w:line="240" w:lineRule="auto"/>
        <w:ind w:left="495"/>
        <w:rPr>
          <w:rFonts w:ascii="Times New Roman" w:eastAsia="Times New Roman" w:hAnsi="Times New Roman" w:cs="Times New Roman"/>
          <w:spacing w:val="2"/>
          <w:kern w:val="0"/>
          <w:sz w:val="24"/>
          <w:szCs w:val="24"/>
          <w:lang w:eastAsia="it-IT"/>
          <w14:ligatures w14:val="none"/>
        </w:rPr>
      </w:pPr>
      <w:hyperlink r:id="rId10" w:history="1">
        <w:r w:rsidR="0038111B" w:rsidRPr="000408C5">
          <w:rPr>
            <w:rFonts w:ascii="Times New Roman" w:eastAsia="Times New Roman" w:hAnsi="Times New Roman" w:cs="Times New Roman"/>
            <w:spacing w:val="2"/>
            <w:kern w:val="0"/>
            <w:sz w:val="24"/>
            <w:szCs w:val="24"/>
            <w:lang w:eastAsia="it-IT"/>
            <w14:ligatures w14:val="none"/>
          </w:rPr>
          <w:t>c possono contenere preposizioni tra loro in contraddizione</w:t>
        </w:r>
      </w:hyperlink>
    </w:p>
    <w:p w14:paraId="280545DA" w14:textId="53D0B790" w:rsidR="0038111B" w:rsidRPr="000408C5" w:rsidRDefault="0038111B" w:rsidP="00670CE8">
      <w:pPr>
        <w:shd w:val="clear" w:color="auto" w:fill="F9F9F9"/>
        <w:spacing w:after="0" w:line="240" w:lineRule="auto"/>
        <w:ind w:left="495"/>
        <w:rPr>
          <w:rFonts w:ascii="Times New Roman" w:eastAsia="Times New Roman" w:hAnsi="Times New Roman" w:cs="Times New Roman"/>
          <w:spacing w:val="2"/>
          <w:kern w:val="0"/>
          <w:sz w:val="24"/>
          <w:szCs w:val="24"/>
          <w:lang w:eastAsia="it-IT"/>
          <w14:ligatures w14:val="none"/>
        </w:rPr>
      </w:pPr>
    </w:p>
    <w:bookmarkEnd w:id="1"/>
    <w:p w14:paraId="428A68FF" w14:textId="77777777" w:rsidR="0038111B" w:rsidRPr="000408C5" w:rsidRDefault="0038111B" w:rsidP="0038111B">
      <w:pPr>
        <w:shd w:val="clear" w:color="auto" w:fill="F9F9F9"/>
        <w:spacing w:after="0" w:line="240" w:lineRule="auto"/>
        <w:rPr>
          <w:rFonts w:ascii="Times New Roman" w:eastAsia="Times New Roman" w:hAnsi="Times New Roman" w:cs="Times New Roman"/>
          <w:spacing w:val="2"/>
          <w:kern w:val="0"/>
          <w:sz w:val="24"/>
          <w:szCs w:val="24"/>
          <w:lang w:eastAsia="it-IT"/>
          <w14:ligatures w14:val="none"/>
        </w:rPr>
      </w:pPr>
    </w:p>
    <w:p w14:paraId="52EAE344" w14:textId="77777777" w:rsidR="0038111B" w:rsidRPr="000408C5" w:rsidRDefault="0038111B" w:rsidP="0038111B">
      <w:pPr>
        <w:shd w:val="clear" w:color="auto" w:fill="F9F9F9"/>
        <w:spacing w:after="0" w:line="240" w:lineRule="auto"/>
        <w:rPr>
          <w:rFonts w:ascii="Times New Roman" w:eastAsia="Times New Roman" w:hAnsi="Times New Roman" w:cs="Times New Roman"/>
          <w:spacing w:val="2"/>
          <w:kern w:val="0"/>
          <w:sz w:val="24"/>
          <w:szCs w:val="24"/>
          <w:lang w:eastAsia="it-IT"/>
          <w14:ligatures w14:val="none"/>
        </w:rPr>
      </w:pPr>
      <w:r w:rsidRPr="000408C5">
        <w:rPr>
          <w:rFonts w:ascii="Times New Roman" w:eastAsia="Times New Roman" w:hAnsi="Times New Roman" w:cs="Times New Roman"/>
          <w:spacing w:val="2"/>
          <w:kern w:val="0"/>
          <w:sz w:val="24"/>
          <w:szCs w:val="24"/>
          <w:lang w:eastAsia="it-IT"/>
          <w14:ligatures w14:val="none"/>
        </w:rPr>
        <w:t>Una disciplina, indipendentemente dall'oggetto di studio, può essere considerata scienza quando:</w:t>
      </w:r>
    </w:p>
    <w:p w14:paraId="181D7F5F" w14:textId="77777777" w:rsidR="0038111B" w:rsidRPr="000408C5" w:rsidRDefault="00000000" w:rsidP="0038111B">
      <w:pPr>
        <w:numPr>
          <w:ilvl w:val="0"/>
          <w:numId w:val="4"/>
        </w:numPr>
        <w:shd w:val="clear" w:color="auto" w:fill="F9F9F9"/>
        <w:spacing w:after="0" w:line="240" w:lineRule="auto"/>
        <w:ind w:left="495"/>
        <w:rPr>
          <w:rFonts w:ascii="Times New Roman" w:eastAsia="Times New Roman" w:hAnsi="Times New Roman" w:cs="Times New Roman"/>
          <w:spacing w:val="2"/>
          <w:kern w:val="0"/>
          <w:sz w:val="24"/>
          <w:szCs w:val="24"/>
          <w:lang w:eastAsia="it-IT"/>
          <w14:ligatures w14:val="none"/>
        </w:rPr>
      </w:pPr>
      <w:hyperlink r:id="rId11" w:history="1">
        <w:r w:rsidR="0038111B" w:rsidRPr="000408C5">
          <w:rPr>
            <w:rFonts w:ascii="Times New Roman" w:eastAsia="Times New Roman" w:hAnsi="Times New Roman" w:cs="Times New Roman"/>
            <w:spacing w:val="2"/>
            <w:kern w:val="0"/>
            <w:sz w:val="24"/>
            <w:szCs w:val="24"/>
            <w:lang w:eastAsia="it-IT"/>
            <w14:ligatures w14:val="none"/>
          </w:rPr>
          <w:t>a Richiede un percorso di formazione al fine di accedere all'attività di ricerca</w:t>
        </w:r>
      </w:hyperlink>
    </w:p>
    <w:p w14:paraId="3EAC26EB" w14:textId="77777777" w:rsidR="0038111B" w:rsidRPr="000408C5" w:rsidRDefault="0038111B" w:rsidP="0038111B">
      <w:pPr>
        <w:numPr>
          <w:ilvl w:val="0"/>
          <w:numId w:val="4"/>
        </w:numPr>
        <w:shd w:val="clear" w:color="auto" w:fill="F9F9F9"/>
        <w:spacing w:after="0" w:line="240" w:lineRule="auto"/>
        <w:ind w:left="495"/>
        <w:rPr>
          <w:rFonts w:ascii="Times New Roman" w:eastAsia="Times New Roman" w:hAnsi="Times New Roman" w:cs="Times New Roman"/>
          <w:spacing w:val="2"/>
          <w:kern w:val="0"/>
          <w:sz w:val="24"/>
          <w:szCs w:val="24"/>
          <w:lang w:eastAsia="it-IT"/>
          <w14:ligatures w14:val="none"/>
        </w:rPr>
      </w:pPr>
      <w:r w:rsidRPr="000408C5">
        <w:rPr>
          <w:rFonts w:ascii="Times New Roman" w:eastAsia="Times New Roman" w:hAnsi="Times New Roman" w:cs="Times New Roman"/>
          <w:spacing w:val="2"/>
          <w:kern w:val="0"/>
          <w:sz w:val="24"/>
          <w:szCs w:val="24"/>
          <w:lang w:eastAsia="it-IT"/>
          <w14:ligatures w14:val="none"/>
        </w:rPr>
        <w:t xml:space="preserve"> b </w:t>
      </w:r>
      <w:hyperlink r:id="rId12" w:history="1">
        <w:r w:rsidRPr="000408C5">
          <w:rPr>
            <w:rFonts w:ascii="Times New Roman" w:eastAsia="Times New Roman" w:hAnsi="Times New Roman" w:cs="Times New Roman"/>
            <w:spacing w:val="2"/>
            <w:kern w:val="0"/>
            <w:sz w:val="24"/>
            <w:szCs w:val="24"/>
            <w:lang w:eastAsia="it-IT"/>
            <w14:ligatures w14:val="none"/>
          </w:rPr>
          <w:t>Indaga fenomeni socialmente rilevanti</w:t>
        </w:r>
      </w:hyperlink>
    </w:p>
    <w:p w14:paraId="6D5DE32E" w14:textId="4D7E10D6" w:rsidR="0038111B" w:rsidRPr="000408C5" w:rsidRDefault="00000000" w:rsidP="0038111B">
      <w:pPr>
        <w:numPr>
          <w:ilvl w:val="0"/>
          <w:numId w:val="4"/>
        </w:numPr>
        <w:shd w:val="clear" w:color="auto" w:fill="F9F9F9"/>
        <w:spacing w:after="0" w:line="240" w:lineRule="auto"/>
        <w:ind w:left="495"/>
        <w:rPr>
          <w:rFonts w:ascii="Times New Roman" w:eastAsia="Times New Roman" w:hAnsi="Times New Roman" w:cs="Times New Roman"/>
          <w:spacing w:val="2"/>
          <w:kern w:val="0"/>
          <w:sz w:val="24"/>
          <w:szCs w:val="24"/>
          <w:lang w:eastAsia="it-IT"/>
          <w14:ligatures w14:val="none"/>
        </w:rPr>
      </w:pPr>
      <w:hyperlink r:id="rId13" w:history="1">
        <w:r w:rsidR="0038111B" w:rsidRPr="000408C5">
          <w:rPr>
            <w:rFonts w:ascii="Times New Roman" w:eastAsia="Times New Roman" w:hAnsi="Times New Roman" w:cs="Times New Roman"/>
            <w:spacing w:val="2"/>
            <w:kern w:val="0"/>
            <w:sz w:val="24"/>
            <w:szCs w:val="24"/>
            <w:lang w:eastAsia="it-IT"/>
            <w14:ligatures w14:val="none"/>
          </w:rPr>
          <w:t>c Utilizza un metodo scientifico per lo studio dei fenomeni</w:t>
        </w:r>
      </w:hyperlink>
      <w:r w:rsidR="0038111B" w:rsidRPr="000408C5">
        <w:rPr>
          <w:rFonts w:ascii="Times New Roman" w:eastAsia="Times New Roman" w:hAnsi="Times New Roman" w:cs="Times New Roman"/>
          <w:spacing w:val="2"/>
          <w:kern w:val="0"/>
          <w:sz w:val="24"/>
          <w:szCs w:val="24"/>
          <w:lang w:eastAsia="it-IT"/>
          <w14:ligatures w14:val="none"/>
        </w:rPr>
        <w:t xml:space="preserve">  </w:t>
      </w:r>
    </w:p>
    <w:p w14:paraId="6E31988D" w14:textId="74F1F640" w:rsidR="0038111B" w:rsidRPr="00670CE8" w:rsidRDefault="0038111B" w:rsidP="00670CE8">
      <w:pPr>
        <w:shd w:val="clear" w:color="auto" w:fill="F9F9F9"/>
        <w:spacing w:after="0" w:line="240" w:lineRule="auto"/>
        <w:ind w:left="495"/>
        <w:rPr>
          <w:rFonts w:ascii="Times New Roman" w:eastAsia="Times New Roman" w:hAnsi="Times New Roman" w:cs="Times New Roman"/>
          <w:spacing w:val="2"/>
          <w:kern w:val="0"/>
          <w:sz w:val="24"/>
          <w:szCs w:val="24"/>
          <w:lang w:eastAsia="it-IT"/>
          <w14:ligatures w14:val="none"/>
        </w:rPr>
      </w:pPr>
    </w:p>
    <w:p w14:paraId="7648CCAD" w14:textId="517F49D3" w:rsidR="006D0910" w:rsidRPr="000408C5" w:rsidRDefault="006D0910" w:rsidP="00670CE8">
      <w:pPr>
        <w:shd w:val="clear" w:color="auto" w:fill="F9F9F9"/>
        <w:spacing w:after="0" w:line="240" w:lineRule="auto"/>
        <w:rPr>
          <w:rFonts w:ascii="Times New Roman" w:eastAsia="Times New Roman" w:hAnsi="Times New Roman" w:cs="Times New Roman"/>
          <w:spacing w:val="2"/>
          <w:kern w:val="0"/>
          <w:sz w:val="24"/>
          <w:szCs w:val="24"/>
          <w:lang w:eastAsia="it-IT"/>
          <w14:ligatures w14:val="none"/>
        </w:rPr>
      </w:pPr>
      <w:r w:rsidRPr="000408C5">
        <w:rPr>
          <w:rFonts w:ascii="Times New Roman" w:eastAsia="Times New Roman" w:hAnsi="Times New Roman" w:cs="Times New Roman"/>
          <w:spacing w:val="2"/>
          <w:kern w:val="0"/>
          <w:sz w:val="24"/>
          <w:szCs w:val="24"/>
          <w:lang w:eastAsia="it-IT"/>
          <w14:ligatures w14:val="none"/>
        </w:rPr>
        <w:t xml:space="preserve"> Cosa distingue lo scienziato ingenuo dallo scienziato professionale?</w:t>
      </w:r>
    </w:p>
    <w:p w14:paraId="61E10EE5" w14:textId="4C8E30F0" w:rsidR="006D0910" w:rsidRPr="000408C5" w:rsidRDefault="00000000" w:rsidP="006D0910">
      <w:pPr>
        <w:numPr>
          <w:ilvl w:val="0"/>
          <w:numId w:val="4"/>
        </w:numPr>
        <w:shd w:val="clear" w:color="auto" w:fill="F9F9F9"/>
        <w:spacing w:after="0" w:line="240" w:lineRule="auto"/>
        <w:ind w:left="495"/>
        <w:rPr>
          <w:rFonts w:ascii="Times New Roman" w:eastAsia="Times New Roman" w:hAnsi="Times New Roman" w:cs="Times New Roman"/>
          <w:spacing w:val="2"/>
          <w:kern w:val="0"/>
          <w:sz w:val="24"/>
          <w:szCs w:val="24"/>
          <w:lang w:eastAsia="it-IT"/>
          <w14:ligatures w14:val="none"/>
        </w:rPr>
      </w:pPr>
      <w:hyperlink r:id="rId14" w:history="1">
        <w:r w:rsidR="00670CE8">
          <w:rPr>
            <w:rFonts w:ascii="Times New Roman" w:eastAsia="Times New Roman" w:hAnsi="Times New Roman" w:cs="Times New Roman"/>
            <w:spacing w:val="2"/>
            <w:kern w:val="0"/>
            <w:sz w:val="24"/>
            <w:szCs w:val="24"/>
            <w:lang w:eastAsia="it-IT"/>
            <w14:ligatures w14:val="none"/>
          </w:rPr>
          <w:t>a</w:t>
        </w:r>
        <w:r w:rsidR="006D0910" w:rsidRPr="000408C5">
          <w:rPr>
            <w:rFonts w:ascii="Times New Roman" w:eastAsia="Times New Roman" w:hAnsi="Times New Roman" w:cs="Times New Roman"/>
            <w:spacing w:val="2"/>
            <w:kern w:val="0"/>
            <w:sz w:val="24"/>
            <w:szCs w:val="24"/>
            <w:lang w:eastAsia="it-IT"/>
            <w14:ligatures w14:val="none"/>
          </w:rPr>
          <w:t xml:space="preserve"> Solo lo scienziato ingenuo possiede teorie riguardanti il comportamento sociale</w:t>
        </w:r>
      </w:hyperlink>
    </w:p>
    <w:p w14:paraId="12053F63" w14:textId="227B7D58" w:rsidR="006D0910" w:rsidRPr="000408C5" w:rsidRDefault="00000000" w:rsidP="006D0910">
      <w:pPr>
        <w:numPr>
          <w:ilvl w:val="0"/>
          <w:numId w:val="4"/>
        </w:numPr>
        <w:shd w:val="clear" w:color="auto" w:fill="F9F9F9"/>
        <w:spacing w:after="0" w:line="240" w:lineRule="auto"/>
        <w:ind w:left="495"/>
        <w:rPr>
          <w:rFonts w:ascii="Times New Roman" w:eastAsia="Times New Roman" w:hAnsi="Times New Roman" w:cs="Times New Roman"/>
          <w:spacing w:val="2"/>
          <w:kern w:val="0"/>
          <w:sz w:val="24"/>
          <w:szCs w:val="24"/>
          <w:lang w:eastAsia="it-IT"/>
          <w14:ligatures w14:val="none"/>
        </w:rPr>
      </w:pPr>
      <w:hyperlink r:id="rId15" w:history="1">
        <w:r w:rsidR="00670CE8">
          <w:rPr>
            <w:rFonts w:ascii="Times New Roman" w:eastAsia="Times New Roman" w:hAnsi="Times New Roman" w:cs="Times New Roman"/>
            <w:spacing w:val="2"/>
            <w:kern w:val="0"/>
            <w:sz w:val="24"/>
            <w:szCs w:val="24"/>
            <w:lang w:eastAsia="it-IT"/>
            <w14:ligatures w14:val="none"/>
          </w:rPr>
          <w:t>b</w:t>
        </w:r>
        <w:r w:rsidR="006D0910" w:rsidRPr="000408C5">
          <w:rPr>
            <w:rFonts w:ascii="Times New Roman" w:eastAsia="Times New Roman" w:hAnsi="Times New Roman" w:cs="Times New Roman"/>
            <w:spacing w:val="2"/>
            <w:kern w:val="0"/>
            <w:sz w:val="24"/>
            <w:szCs w:val="24"/>
            <w:lang w:eastAsia="it-IT"/>
            <w14:ligatures w14:val="none"/>
          </w:rPr>
          <w:t xml:space="preserve"> Lo scienziato professionale basa le sue teorie su osservazioni causali ed episodiche, mentre lo scienziato ingenuo non possiede teorie</w:t>
        </w:r>
      </w:hyperlink>
    </w:p>
    <w:p w14:paraId="6E5D646C" w14:textId="45AD7A1E" w:rsidR="006D0910" w:rsidRPr="000408C5" w:rsidRDefault="00000000" w:rsidP="006D0910">
      <w:pPr>
        <w:numPr>
          <w:ilvl w:val="0"/>
          <w:numId w:val="4"/>
        </w:numPr>
        <w:shd w:val="clear" w:color="auto" w:fill="F9F9F9"/>
        <w:spacing w:after="0" w:line="240" w:lineRule="auto"/>
        <w:ind w:left="495"/>
        <w:rPr>
          <w:rFonts w:ascii="Times New Roman" w:eastAsia="Times New Roman" w:hAnsi="Times New Roman" w:cs="Times New Roman"/>
          <w:spacing w:val="2"/>
          <w:kern w:val="0"/>
          <w:sz w:val="24"/>
          <w:szCs w:val="24"/>
          <w:lang w:eastAsia="it-IT"/>
          <w14:ligatures w14:val="none"/>
        </w:rPr>
      </w:pPr>
      <w:hyperlink r:id="rId16" w:history="1">
        <w:r w:rsidR="00670CE8">
          <w:rPr>
            <w:rFonts w:ascii="Times New Roman" w:eastAsia="Times New Roman" w:hAnsi="Times New Roman" w:cs="Times New Roman"/>
            <w:spacing w:val="2"/>
            <w:kern w:val="0"/>
            <w:sz w:val="24"/>
            <w:szCs w:val="24"/>
            <w:lang w:eastAsia="it-IT"/>
            <w14:ligatures w14:val="none"/>
          </w:rPr>
          <w:t>c</w:t>
        </w:r>
        <w:r w:rsidR="006D0910" w:rsidRPr="000408C5">
          <w:rPr>
            <w:rFonts w:ascii="Times New Roman" w:eastAsia="Times New Roman" w:hAnsi="Times New Roman" w:cs="Times New Roman"/>
            <w:spacing w:val="2"/>
            <w:kern w:val="0"/>
            <w:sz w:val="24"/>
            <w:szCs w:val="24"/>
            <w:lang w:eastAsia="it-IT"/>
            <w14:ligatures w14:val="none"/>
          </w:rPr>
          <w:t xml:space="preserve"> Lo scienziato professionale formula teorie con un maggiore grado di complessità e formalità rispetto alle teorie formulate dallo scienziato ingenuo</w:t>
        </w:r>
      </w:hyperlink>
      <w:r w:rsidR="006D0910" w:rsidRPr="000408C5">
        <w:rPr>
          <w:rFonts w:ascii="Times New Roman" w:eastAsia="Times New Roman" w:hAnsi="Times New Roman" w:cs="Times New Roman"/>
          <w:spacing w:val="2"/>
          <w:kern w:val="0"/>
          <w:sz w:val="24"/>
          <w:szCs w:val="24"/>
          <w:lang w:eastAsia="it-IT"/>
          <w14:ligatures w14:val="none"/>
        </w:rPr>
        <w:t xml:space="preserve">      </w:t>
      </w:r>
    </w:p>
    <w:p w14:paraId="0FE26A90" w14:textId="77777777" w:rsidR="006D0910" w:rsidRPr="000408C5" w:rsidRDefault="006D0910" w:rsidP="006D0910">
      <w:pPr>
        <w:shd w:val="clear" w:color="auto" w:fill="F9F9F9"/>
        <w:spacing w:after="0" w:line="240" w:lineRule="auto"/>
        <w:rPr>
          <w:rFonts w:ascii="Times New Roman" w:eastAsia="Times New Roman" w:hAnsi="Times New Roman" w:cs="Times New Roman"/>
          <w:spacing w:val="2"/>
          <w:kern w:val="0"/>
          <w:sz w:val="24"/>
          <w:szCs w:val="24"/>
          <w:lang w:eastAsia="it-IT"/>
          <w14:ligatures w14:val="none"/>
        </w:rPr>
      </w:pPr>
    </w:p>
    <w:p w14:paraId="7C1EDC5E" w14:textId="0048C3D2" w:rsidR="006D0910" w:rsidRPr="000408C5" w:rsidRDefault="006D0910" w:rsidP="006D0910">
      <w:pPr>
        <w:shd w:val="clear" w:color="auto" w:fill="F9F9F9"/>
        <w:spacing w:after="0" w:line="240" w:lineRule="auto"/>
        <w:rPr>
          <w:rFonts w:ascii="Times New Roman" w:eastAsia="Times New Roman" w:hAnsi="Times New Roman" w:cs="Times New Roman"/>
          <w:spacing w:val="2"/>
          <w:kern w:val="0"/>
          <w:sz w:val="24"/>
          <w:szCs w:val="24"/>
          <w:lang w:eastAsia="it-IT"/>
          <w14:ligatures w14:val="none"/>
        </w:rPr>
      </w:pPr>
      <w:r w:rsidRPr="000408C5">
        <w:rPr>
          <w:rFonts w:ascii="Times New Roman" w:eastAsia="Times New Roman" w:hAnsi="Times New Roman" w:cs="Times New Roman"/>
          <w:spacing w:val="2"/>
          <w:kern w:val="0"/>
          <w:sz w:val="24"/>
          <w:szCs w:val="24"/>
          <w:lang w:eastAsia="it-IT"/>
          <w14:ligatures w14:val="none"/>
        </w:rPr>
        <w:t>La visione hard della scienza sostiene che:</w:t>
      </w:r>
    </w:p>
    <w:p w14:paraId="46F8FBFB" w14:textId="3B39FCC8" w:rsidR="006D0910" w:rsidRPr="000408C5" w:rsidRDefault="00000000" w:rsidP="006D0910">
      <w:pPr>
        <w:numPr>
          <w:ilvl w:val="0"/>
          <w:numId w:val="4"/>
        </w:numPr>
        <w:shd w:val="clear" w:color="auto" w:fill="F9F9F9"/>
        <w:spacing w:after="0" w:line="240" w:lineRule="auto"/>
        <w:ind w:left="495"/>
        <w:rPr>
          <w:rFonts w:ascii="Times New Roman" w:eastAsia="Times New Roman" w:hAnsi="Times New Roman" w:cs="Times New Roman"/>
          <w:spacing w:val="2"/>
          <w:kern w:val="0"/>
          <w:sz w:val="24"/>
          <w:szCs w:val="24"/>
          <w:lang w:eastAsia="it-IT"/>
          <w14:ligatures w14:val="none"/>
        </w:rPr>
      </w:pPr>
      <w:hyperlink r:id="rId17" w:history="1">
        <w:proofErr w:type="gramStart"/>
        <w:r w:rsidR="006D0910" w:rsidRPr="000408C5">
          <w:rPr>
            <w:rFonts w:ascii="Times New Roman" w:eastAsia="Times New Roman" w:hAnsi="Times New Roman" w:cs="Times New Roman"/>
            <w:spacing w:val="2"/>
            <w:kern w:val="0"/>
            <w:sz w:val="24"/>
            <w:szCs w:val="24"/>
            <w:lang w:eastAsia="it-IT"/>
            <w14:ligatures w14:val="none"/>
          </w:rPr>
          <w:t>a il</w:t>
        </w:r>
        <w:proofErr w:type="gramEnd"/>
        <w:r w:rsidR="006D0910" w:rsidRPr="000408C5">
          <w:rPr>
            <w:rFonts w:ascii="Times New Roman" w:eastAsia="Times New Roman" w:hAnsi="Times New Roman" w:cs="Times New Roman"/>
            <w:spacing w:val="2"/>
            <w:kern w:val="0"/>
            <w:sz w:val="24"/>
            <w:szCs w:val="24"/>
            <w:lang w:eastAsia="it-IT"/>
            <w14:ligatures w14:val="none"/>
          </w:rPr>
          <w:t xml:space="preserve"> mondo è governato da leggi e meccanismi naturali che possono essere conosciuti pienamente attraverso la ricerca scientifica</w:t>
        </w:r>
      </w:hyperlink>
      <w:r w:rsidR="006D0910" w:rsidRPr="000408C5">
        <w:rPr>
          <w:rFonts w:ascii="Times New Roman" w:eastAsia="Times New Roman" w:hAnsi="Times New Roman" w:cs="Times New Roman"/>
          <w:spacing w:val="2"/>
          <w:kern w:val="0"/>
          <w:sz w:val="24"/>
          <w:szCs w:val="24"/>
          <w:lang w:eastAsia="it-IT"/>
          <w14:ligatures w14:val="none"/>
        </w:rPr>
        <w:t xml:space="preserve">    </w:t>
      </w:r>
    </w:p>
    <w:p w14:paraId="58E7B382" w14:textId="77777777" w:rsidR="006D0910" w:rsidRPr="000408C5" w:rsidRDefault="00000000" w:rsidP="006D0910">
      <w:pPr>
        <w:numPr>
          <w:ilvl w:val="0"/>
          <w:numId w:val="4"/>
        </w:numPr>
        <w:shd w:val="clear" w:color="auto" w:fill="F9F9F9"/>
        <w:spacing w:after="0" w:line="240" w:lineRule="auto"/>
        <w:ind w:left="495"/>
        <w:rPr>
          <w:rFonts w:ascii="Times New Roman" w:eastAsia="Times New Roman" w:hAnsi="Times New Roman" w:cs="Times New Roman"/>
          <w:spacing w:val="2"/>
          <w:kern w:val="0"/>
          <w:sz w:val="24"/>
          <w:szCs w:val="24"/>
          <w:lang w:eastAsia="it-IT"/>
          <w14:ligatures w14:val="none"/>
        </w:rPr>
      </w:pPr>
      <w:hyperlink r:id="rId18" w:history="1">
        <w:r w:rsidR="006D0910" w:rsidRPr="000408C5">
          <w:rPr>
            <w:rFonts w:ascii="Times New Roman" w:eastAsia="Times New Roman" w:hAnsi="Times New Roman" w:cs="Times New Roman"/>
            <w:spacing w:val="2"/>
            <w:kern w:val="0"/>
            <w:sz w:val="24"/>
            <w:szCs w:val="24"/>
            <w:lang w:eastAsia="it-IT"/>
            <w14:ligatures w14:val="none"/>
          </w:rPr>
          <w:t>b le leggi e i meccanismi naturali che regolano il mondo sono difficilmente accessibili alla mente umana</w:t>
        </w:r>
      </w:hyperlink>
    </w:p>
    <w:p w14:paraId="49859A94" w14:textId="1EB23E2D" w:rsidR="006D0910" w:rsidRPr="00670CE8" w:rsidRDefault="00000000" w:rsidP="006D0910">
      <w:pPr>
        <w:numPr>
          <w:ilvl w:val="0"/>
          <w:numId w:val="4"/>
        </w:numPr>
        <w:shd w:val="clear" w:color="auto" w:fill="F9F9F9"/>
        <w:spacing w:after="0" w:line="240" w:lineRule="auto"/>
        <w:ind w:left="495"/>
        <w:rPr>
          <w:rFonts w:ascii="Times New Roman" w:eastAsia="Times New Roman" w:hAnsi="Times New Roman" w:cs="Times New Roman"/>
          <w:spacing w:val="2"/>
          <w:kern w:val="0"/>
          <w:sz w:val="24"/>
          <w:szCs w:val="24"/>
          <w:lang w:eastAsia="it-IT"/>
          <w14:ligatures w14:val="none"/>
        </w:rPr>
      </w:pPr>
      <w:hyperlink r:id="rId19" w:history="1">
        <w:r w:rsidR="006D0910" w:rsidRPr="000408C5">
          <w:rPr>
            <w:rFonts w:ascii="Times New Roman" w:eastAsia="Times New Roman" w:hAnsi="Times New Roman" w:cs="Times New Roman"/>
            <w:spacing w:val="2"/>
            <w:kern w:val="0"/>
            <w:sz w:val="24"/>
            <w:szCs w:val="24"/>
            <w:lang w:eastAsia="it-IT"/>
            <w14:ligatures w14:val="none"/>
          </w:rPr>
          <w:t>c le leggi e i meccanismi naturali che regolano il mondo sono un prodotto del lavoro dell'essere umano nei secoli</w:t>
        </w:r>
      </w:hyperlink>
    </w:p>
    <w:p w14:paraId="7809C60D" w14:textId="29FFDF94" w:rsidR="006D0910" w:rsidRDefault="006D0910" w:rsidP="006D0910">
      <w:pPr>
        <w:shd w:val="clear" w:color="auto" w:fill="F9F9F9"/>
        <w:spacing w:after="0" w:line="240" w:lineRule="auto"/>
        <w:rPr>
          <w:rFonts w:ascii="Times New Roman" w:eastAsia="Times New Roman" w:hAnsi="Times New Roman" w:cs="Times New Roman"/>
          <w:spacing w:val="2"/>
          <w:kern w:val="0"/>
          <w:sz w:val="24"/>
          <w:szCs w:val="24"/>
          <w:lang w:eastAsia="it-IT"/>
          <w14:ligatures w14:val="none"/>
        </w:rPr>
      </w:pPr>
    </w:p>
    <w:p w14:paraId="5830F82C" w14:textId="69AD8DCB" w:rsidR="006D0910" w:rsidRDefault="006D0910" w:rsidP="006D0910">
      <w:pPr>
        <w:shd w:val="clear" w:color="auto" w:fill="F9F9F9"/>
        <w:spacing w:after="0" w:line="240" w:lineRule="auto"/>
        <w:rPr>
          <w:rFonts w:ascii="Times New Roman" w:eastAsia="Times New Roman" w:hAnsi="Times New Roman" w:cs="Times New Roman"/>
          <w:spacing w:val="2"/>
          <w:kern w:val="0"/>
          <w:sz w:val="24"/>
          <w:szCs w:val="24"/>
          <w:lang w:eastAsia="it-IT"/>
          <w14:ligatures w14:val="none"/>
        </w:rPr>
      </w:pPr>
    </w:p>
    <w:p w14:paraId="744D2EE4" w14:textId="77777777" w:rsidR="00326923" w:rsidRPr="00E90178" w:rsidRDefault="00326923" w:rsidP="00326923">
      <w:pPr>
        <w:pStyle w:val="Paragrafoelenco"/>
        <w:shd w:val="clear" w:color="auto" w:fill="F9F9F9"/>
        <w:spacing w:after="0" w:line="240" w:lineRule="auto"/>
        <w:rPr>
          <w:rFonts w:ascii="Times New Roman" w:eastAsia="Times New Roman" w:hAnsi="Times New Roman" w:cs="Times New Roman"/>
          <w:b/>
          <w:bCs/>
          <w:spacing w:val="2"/>
          <w:sz w:val="20"/>
          <w:szCs w:val="20"/>
          <w:lang w:eastAsia="it-IT"/>
        </w:rPr>
      </w:pPr>
      <w:r w:rsidRPr="00E90178">
        <w:rPr>
          <w:rFonts w:ascii="Times New Roman" w:eastAsia="Times New Roman" w:hAnsi="Times New Roman" w:cs="Times New Roman"/>
          <w:b/>
          <w:bCs/>
          <w:spacing w:val="2"/>
          <w:sz w:val="20"/>
          <w:szCs w:val="20"/>
          <w:lang w:eastAsia="it-IT"/>
        </w:rPr>
        <w:t>Quale delle seguenti definizioni di psicologia sociale è corretta?</w:t>
      </w:r>
    </w:p>
    <w:p w14:paraId="500CE813" w14:textId="77777777" w:rsidR="00326923" w:rsidRPr="00E90178" w:rsidRDefault="00000000" w:rsidP="00326923">
      <w:pPr>
        <w:numPr>
          <w:ilvl w:val="0"/>
          <w:numId w:val="49"/>
        </w:numPr>
        <w:shd w:val="clear" w:color="auto" w:fill="F9F9F9"/>
        <w:spacing w:after="0" w:line="240" w:lineRule="auto"/>
        <w:rPr>
          <w:rFonts w:ascii="Times New Roman" w:eastAsia="Times New Roman" w:hAnsi="Times New Roman" w:cs="Times New Roman"/>
          <w:spacing w:val="2"/>
          <w:kern w:val="0"/>
          <w:sz w:val="20"/>
          <w:szCs w:val="20"/>
          <w:lang w:eastAsia="it-IT"/>
          <w14:ligatures w14:val="none"/>
        </w:rPr>
      </w:pPr>
      <w:hyperlink r:id="rId20" w:history="1">
        <w:r w:rsidR="00326923" w:rsidRPr="00E90178">
          <w:rPr>
            <w:rFonts w:ascii="Times New Roman" w:eastAsia="Times New Roman" w:hAnsi="Times New Roman" w:cs="Times New Roman"/>
            <w:spacing w:val="2"/>
            <w:kern w:val="0"/>
            <w:sz w:val="20"/>
            <w:szCs w:val="20"/>
            <w:lang w:eastAsia="it-IT"/>
            <w14:ligatures w14:val="none"/>
          </w:rPr>
          <w:t>a La psicologia sociale è lo studio scientifico del modo in cui pensieri, sentimenti e comportamenti dell'individuo vengono influenzati dalla presenza - o assenza - reale, immaginata, implicita o virtuale di altri esseri umani</w:t>
        </w:r>
      </w:hyperlink>
      <w:r w:rsidR="00326923" w:rsidRPr="00E90178">
        <w:rPr>
          <w:rFonts w:ascii="Times New Roman" w:eastAsia="Times New Roman" w:hAnsi="Times New Roman" w:cs="Times New Roman"/>
          <w:spacing w:val="2"/>
          <w:kern w:val="0"/>
          <w:sz w:val="20"/>
          <w:szCs w:val="20"/>
          <w:lang w:eastAsia="it-IT"/>
          <w14:ligatures w14:val="none"/>
        </w:rPr>
        <w:t xml:space="preserve">      </w:t>
      </w:r>
    </w:p>
    <w:p w14:paraId="1A2FF580" w14:textId="77777777" w:rsidR="00326923" w:rsidRPr="00E90178" w:rsidRDefault="00000000" w:rsidP="00326923">
      <w:pPr>
        <w:numPr>
          <w:ilvl w:val="0"/>
          <w:numId w:val="49"/>
        </w:numPr>
        <w:shd w:val="clear" w:color="auto" w:fill="F9F9F9"/>
        <w:spacing w:after="0" w:line="240" w:lineRule="auto"/>
        <w:rPr>
          <w:rFonts w:ascii="Times New Roman" w:eastAsia="Times New Roman" w:hAnsi="Times New Roman" w:cs="Times New Roman"/>
          <w:spacing w:val="2"/>
          <w:kern w:val="0"/>
          <w:sz w:val="20"/>
          <w:szCs w:val="20"/>
          <w:lang w:eastAsia="it-IT"/>
          <w14:ligatures w14:val="none"/>
        </w:rPr>
      </w:pPr>
      <w:hyperlink r:id="rId21" w:history="1">
        <w:r w:rsidR="00326923" w:rsidRPr="00E90178">
          <w:rPr>
            <w:rFonts w:ascii="Times New Roman" w:eastAsia="Times New Roman" w:hAnsi="Times New Roman" w:cs="Times New Roman"/>
            <w:spacing w:val="2"/>
            <w:kern w:val="0"/>
            <w:sz w:val="20"/>
            <w:szCs w:val="20"/>
            <w:lang w:eastAsia="it-IT"/>
            <w14:ligatures w14:val="none"/>
          </w:rPr>
          <w:t>b La psicologia sociale è lo studio del modo in cui pensieri, sentimenti e comportamenti degli individui vengono influenzati dalla presenza - o assenza - reale, immaginata, implicita o virtuale di altri esseri umani</w:t>
        </w:r>
      </w:hyperlink>
    </w:p>
    <w:p w14:paraId="3CE9E5C0" w14:textId="77777777" w:rsidR="00326923" w:rsidRPr="00E90178" w:rsidRDefault="00000000" w:rsidP="00326923">
      <w:pPr>
        <w:numPr>
          <w:ilvl w:val="0"/>
          <w:numId w:val="49"/>
        </w:numPr>
        <w:shd w:val="clear" w:color="auto" w:fill="F9F9F9"/>
        <w:spacing w:after="0" w:line="240" w:lineRule="auto"/>
        <w:rPr>
          <w:rFonts w:ascii="Times New Roman" w:eastAsia="Times New Roman" w:hAnsi="Times New Roman" w:cs="Times New Roman"/>
          <w:spacing w:val="2"/>
          <w:kern w:val="0"/>
          <w:sz w:val="20"/>
          <w:szCs w:val="20"/>
          <w:lang w:eastAsia="it-IT"/>
          <w14:ligatures w14:val="none"/>
        </w:rPr>
      </w:pPr>
      <w:hyperlink r:id="rId22" w:history="1">
        <w:r w:rsidR="00326923" w:rsidRPr="00E90178">
          <w:rPr>
            <w:rFonts w:ascii="Times New Roman" w:eastAsia="Times New Roman" w:hAnsi="Times New Roman" w:cs="Times New Roman"/>
            <w:spacing w:val="2"/>
            <w:kern w:val="0"/>
            <w:sz w:val="20"/>
            <w:szCs w:val="20"/>
            <w:lang w:eastAsia="it-IT"/>
            <w14:ligatures w14:val="none"/>
          </w:rPr>
          <w:t>c La psicologia sociale è lo studio scientifico dei pensieri, dei sentimenti e dei comportamenti degli individui</w:t>
        </w:r>
      </w:hyperlink>
    </w:p>
    <w:p w14:paraId="4393A832" w14:textId="4793FCFF" w:rsidR="00326923" w:rsidRPr="00670CE8" w:rsidRDefault="00000000" w:rsidP="00670CE8">
      <w:pPr>
        <w:numPr>
          <w:ilvl w:val="0"/>
          <w:numId w:val="49"/>
        </w:numPr>
        <w:shd w:val="clear" w:color="auto" w:fill="F9F9F9"/>
        <w:spacing w:after="0" w:line="240" w:lineRule="auto"/>
        <w:rPr>
          <w:rFonts w:ascii="Times New Roman" w:eastAsia="Times New Roman" w:hAnsi="Times New Roman" w:cs="Times New Roman"/>
          <w:spacing w:val="2"/>
          <w:kern w:val="0"/>
          <w:sz w:val="20"/>
          <w:szCs w:val="20"/>
          <w:lang w:eastAsia="it-IT"/>
          <w14:ligatures w14:val="none"/>
        </w:rPr>
      </w:pPr>
      <w:hyperlink r:id="rId23" w:history="1">
        <w:r w:rsidR="00326923" w:rsidRPr="00E90178">
          <w:rPr>
            <w:rFonts w:ascii="Times New Roman" w:eastAsia="Times New Roman" w:hAnsi="Times New Roman" w:cs="Times New Roman"/>
            <w:spacing w:val="2"/>
            <w:kern w:val="0"/>
            <w:sz w:val="20"/>
            <w:szCs w:val="20"/>
            <w:lang w:eastAsia="it-IT"/>
            <w14:ligatures w14:val="none"/>
          </w:rPr>
          <w:t>d La psicologia sociale è lo studio del modo in cui pensieri, sentimenti e comportamenti degli individui dipendono dal contesto sociale</w:t>
        </w:r>
      </w:hyperlink>
    </w:p>
    <w:p w14:paraId="12A860D5" w14:textId="77777777" w:rsidR="00326923" w:rsidRPr="00E90178" w:rsidRDefault="00326923" w:rsidP="00326923">
      <w:pPr>
        <w:shd w:val="clear" w:color="auto" w:fill="F9F9F9"/>
        <w:spacing w:after="0" w:line="240" w:lineRule="auto"/>
        <w:rPr>
          <w:rFonts w:ascii="Times New Roman" w:eastAsia="Times New Roman" w:hAnsi="Times New Roman" w:cs="Times New Roman"/>
          <w:spacing w:val="2"/>
          <w:kern w:val="0"/>
          <w:sz w:val="20"/>
          <w:szCs w:val="20"/>
          <w:lang w:eastAsia="it-IT"/>
          <w14:ligatures w14:val="none"/>
        </w:rPr>
      </w:pPr>
    </w:p>
    <w:p w14:paraId="6097769C" w14:textId="77777777" w:rsidR="00326923" w:rsidRPr="00E90178" w:rsidRDefault="00326923" w:rsidP="00326923">
      <w:pPr>
        <w:pStyle w:val="NormaleWeb"/>
        <w:spacing w:before="0" w:beforeAutospacing="0" w:after="0" w:afterAutospacing="0"/>
        <w:rPr>
          <w:rFonts w:eastAsiaTheme="minorEastAsia"/>
          <w:color w:val="000000" w:themeColor="text1"/>
          <w:kern w:val="24"/>
          <w:sz w:val="20"/>
          <w:szCs w:val="20"/>
        </w:rPr>
      </w:pPr>
    </w:p>
    <w:p w14:paraId="2DAE3775" w14:textId="77777777" w:rsidR="00326923" w:rsidRPr="00E90178" w:rsidRDefault="00326923" w:rsidP="00326923">
      <w:pPr>
        <w:pStyle w:val="NormaleWeb"/>
        <w:spacing w:before="0" w:beforeAutospacing="0" w:after="0" w:afterAutospacing="0"/>
        <w:ind w:left="720"/>
        <w:rPr>
          <w:rFonts w:eastAsiaTheme="minorEastAsia"/>
          <w:b/>
          <w:bCs/>
          <w:color w:val="000000" w:themeColor="text1"/>
          <w:kern w:val="24"/>
          <w:sz w:val="20"/>
          <w:szCs w:val="20"/>
        </w:rPr>
      </w:pPr>
      <w:r w:rsidRPr="00E90178">
        <w:rPr>
          <w:rFonts w:eastAsiaTheme="minorEastAsia"/>
          <w:b/>
          <w:bCs/>
          <w:color w:val="000000" w:themeColor="text1"/>
          <w:kern w:val="24"/>
          <w:sz w:val="20"/>
          <w:szCs w:val="20"/>
        </w:rPr>
        <w:t xml:space="preserve">Nel 1897 </w:t>
      </w:r>
      <w:proofErr w:type="spellStart"/>
      <w:r w:rsidRPr="00E90178">
        <w:rPr>
          <w:rFonts w:eastAsiaTheme="minorEastAsia"/>
          <w:b/>
          <w:bCs/>
          <w:color w:val="222A35" w:themeColor="text2" w:themeShade="80"/>
          <w:kern w:val="24"/>
          <w:sz w:val="20"/>
          <w:szCs w:val="20"/>
        </w:rPr>
        <w:t>Triplett</w:t>
      </w:r>
      <w:proofErr w:type="spellEnd"/>
      <w:r w:rsidRPr="00E90178">
        <w:rPr>
          <w:rFonts w:eastAsiaTheme="minorEastAsia"/>
          <w:b/>
          <w:bCs/>
          <w:color w:val="000000" w:themeColor="text1"/>
          <w:kern w:val="24"/>
          <w:sz w:val="20"/>
          <w:szCs w:val="20"/>
        </w:rPr>
        <w:t xml:space="preserve"> conduce il primo esperimento di psicologia sociale relativamente a:</w:t>
      </w:r>
    </w:p>
    <w:p w14:paraId="0F9255DA" w14:textId="77777777" w:rsidR="00326923" w:rsidRPr="00E90178" w:rsidRDefault="00326923" w:rsidP="00326923">
      <w:pPr>
        <w:pStyle w:val="NormaleWeb"/>
        <w:numPr>
          <w:ilvl w:val="0"/>
          <w:numId w:val="49"/>
        </w:numPr>
        <w:spacing w:before="0" w:beforeAutospacing="0" w:after="0" w:afterAutospacing="0"/>
        <w:rPr>
          <w:rFonts w:eastAsiaTheme="minorEastAsia"/>
          <w:color w:val="000000" w:themeColor="text1"/>
          <w:kern w:val="24"/>
          <w:sz w:val="20"/>
          <w:szCs w:val="20"/>
        </w:rPr>
      </w:pPr>
      <w:r w:rsidRPr="00E90178">
        <w:rPr>
          <w:rFonts w:eastAsiaTheme="minorEastAsia"/>
          <w:color w:val="000000" w:themeColor="text1"/>
          <w:kern w:val="24"/>
          <w:sz w:val="20"/>
          <w:szCs w:val="20"/>
        </w:rPr>
        <w:lastRenderedPageBreak/>
        <w:t>a Effetto di coazione: la presenza di altre persone nello svolgimento di un compito semplice e ben appreso migliora la performance individuale Giusta</w:t>
      </w:r>
    </w:p>
    <w:p w14:paraId="7BF45792" w14:textId="77777777" w:rsidR="00326923" w:rsidRPr="00E90178" w:rsidRDefault="00326923" w:rsidP="00326923">
      <w:pPr>
        <w:pStyle w:val="NormaleWeb"/>
        <w:numPr>
          <w:ilvl w:val="0"/>
          <w:numId w:val="49"/>
        </w:numPr>
        <w:spacing w:before="0" w:beforeAutospacing="0" w:after="0" w:afterAutospacing="0"/>
        <w:rPr>
          <w:rFonts w:eastAsiaTheme="minorEastAsia"/>
          <w:color w:val="000000" w:themeColor="text1"/>
          <w:kern w:val="24"/>
          <w:sz w:val="20"/>
          <w:szCs w:val="20"/>
        </w:rPr>
      </w:pPr>
      <w:r w:rsidRPr="00E90178">
        <w:rPr>
          <w:rFonts w:eastAsiaTheme="minorEastAsia"/>
          <w:color w:val="000000" w:themeColor="text1"/>
          <w:kern w:val="24"/>
          <w:sz w:val="20"/>
          <w:szCs w:val="20"/>
        </w:rPr>
        <w:t>b Effetto di coazione: la presenza di altre persone nello svolgimento di un compito semplice e ben appreso peggiora la performance individuale</w:t>
      </w:r>
    </w:p>
    <w:p w14:paraId="67D071E6" w14:textId="77777777" w:rsidR="00326923" w:rsidRPr="00E90178" w:rsidRDefault="00326923" w:rsidP="00326923">
      <w:pPr>
        <w:pStyle w:val="NormaleWeb"/>
        <w:numPr>
          <w:ilvl w:val="0"/>
          <w:numId w:val="49"/>
        </w:numPr>
        <w:spacing w:before="0" w:beforeAutospacing="0" w:after="0" w:afterAutospacing="0"/>
        <w:rPr>
          <w:rFonts w:eastAsiaTheme="minorEastAsia"/>
          <w:color w:val="000000" w:themeColor="text1"/>
          <w:kern w:val="24"/>
          <w:sz w:val="20"/>
          <w:szCs w:val="20"/>
        </w:rPr>
      </w:pPr>
      <w:r w:rsidRPr="00E90178">
        <w:rPr>
          <w:rFonts w:eastAsiaTheme="minorEastAsia"/>
          <w:color w:val="000000" w:themeColor="text1"/>
          <w:kern w:val="24"/>
          <w:sz w:val="20"/>
          <w:szCs w:val="20"/>
        </w:rPr>
        <w:t xml:space="preserve">c Effetto di coazione: la presenza di </w:t>
      </w:r>
      <w:proofErr w:type="spellStart"/>
      <w:proofErr w:type="gramStart"/>
      <w:r w:rsidRPr="00E90178">
        <w:rPr>
          <w:rFonts w:eastAsiaTheme="minorEastAsia"/>
          <w:color w:val="000000" w:themeColor="text1"/>
          <w:kern w:val="24"/>
          <w:sz w:val="20"/>
          <w:szCs w:val="20"/>
        </w:rPr>
        <w:t>un</w:t>
      </w:r>
      <w:r>
        <w:rPr>
          <w:rFonts w:eastAsiaTheme="minorEastAsia"/>
          <w:color w:val="000000" w:themeColor="text1"/>
          <w:kern w:val="24"/>
          <w:sz w:val="20"/>
          <w:szCs w:val="20"/>
        </w:rPr>
        <w:t>?</w:t>
      </w:r>
      <w:r w:rsidRPr="00E90178">
        <w:rPr>
          <w:rFonts w:eastAsiaTheme="minorEastAsia"/>
          <w:color w:val="000000" w:themeColor="text1"/>
          <w:kern w:val="24"/>
          <w:sz w:val="20"/>
          <w:szCs w:val="20"/>
        </w:rPr>
        <w:t>autorità</w:t>
      </w:r>
      <w:proofErr w:type="spellEnd"/>
      <w:proofErr w:type="gramEnd"/>
      <w:r w:rsidRPr="00E90178">
        <w:rPr>
          <w:rFonts w:eastAsiaTheme="minorEastAsia"/>
          <w:color w:val="000000" w:themeColor="text1"/>
          <w:kern w:val="24"/>
          <w:sz w:val="20"/>
          <w:szCs w:val="20"/>
        </w:rPr>
        <w:t xml:space="preserve"> nello svolgimento di un compito semplice e ben appreso peggiora la performance individuale</w:t>
      </w:r>
    </w:p>
    <w:p w14:paraId="42AE7A1E" w14:textId="135D992F" w:rsidR="00326923" w:rsidRPr="00E90178" w:rsidRDefault="00326923" w:rsidP="00670CE8">
      <w:pPr>
        <w:pStyle w:val="NormaleWeb"/>
        <w:spacing w:before="0" w:beforeAutospacing="0" w:after="0" w:afterAutospacing="0"/>
        <w:ind w:left="360"/>
        <w:rPr>
          <w:rFonts w:eastAsiaTheme="minorEastAsia"/>
          <w:color w:val="000000" w:themeColor="text1"/>
          <w:kern w:val="24"/>
          <w:sz w:val="20"/>
          <w:szCs w:val="20"/>
        </w:rPr>
      </w:pPr>
    </w:p>
    <w:p w14:paraId="3A8FAA83" w14:textId="77777777" w:rsidR="00326923" w:rsidRPr="00E90178" w:rsidRDefault="00326923" w:rsidP="00326923">
      <w:pPr>
        <w:pStyle w:val="NormaleWeb"/>
        <w:spacing w:before="0" w:beforeAutospacing="0" w:after="0" w:afterAutospacing="0"/>
        <w:rPr>
          <w:rFonts w:eastAsiaTheme="minorEastAsia"/>
          <w:color w:val="000000" w:themeColor="text1"/>
          <w:kern w:val="24"/>
          <w:sz w:val="20"/>
          <w:szCs w:val="20"/>
        </w:rPr>
      </w:pPr>
    </w:p>
    <w:p w14:paraId="348D46B9" w14:textId="77777777" w:rsidR="00326923" w:rsidRDefault="00326923" w:rsidP="00326923">
      <w:pPr>
        <w:spacing w:after="0" w:line="240" w:lineRule="auto"/>
        <w:rPr>
          <w:rFonts w:ascii="Times New Roman" w:eastAsiaTheme="minorEastAsia" w:hAnsi="Times New Roman" w:cs="Times New Roman"/>
          <w:b/>
          <w:bCs/>
          <w:color w:val="000000" w:themeColor="text1"/>
          <w:kern w:val="24"/>
          <w:sz w:val="20"/>
          <w:szCs w:val="20"/>
          <w:lang w:eastAsia="it-IT"/>
        </w:rPr>
      </w:pPr>
    </w:p>
    <w:p w14:paraId="2ADEE699" w14:textId="77777777" w:rsidR="00326923" w:rsidRPr="00E90178" w:rsidRDefault="00326923" w:rsidP="00326923">
      <w:pPr>
        <w:spacing w:after="0" w:line="240" w:lineRule="auto"/>
        <w:ind w:firstLine="360"/>
        <w:rPr>
          <w:rFonts w:ascii="Times New Roman" w:eastAsiaTheme="minorEastAsia" w:hAnsi="Times New Roman" w:cs="Times New Roman"/>
          <w:b/>
          <w:bCs/>
          <w:color w:val="000000" w:themeColor="text1"/>
          <w:kern w:val="24"/>
          <w:sz w:val="20"/>
          <w:szCs w:val="20"/>
          <w:lang w:eastAsia="it-IT"/>
        </w:rPr>
      </w:pPr>
      <w:proofErr w:type="gramStart"/>
      <w:r w:rsidRPr="00E90178">
        <w:rPr>
          <w:rFonts w:ascii="Times New Roman" w:eastAsiaTheme="minorEastAsia" w:hAnsi="Times New Roman" w:cs="Times New Roman"/>
          <w:b/>
          <w:bCs/>
          <w:color w:val="000000" w:themeColor="text1"/>
          <w:kern w:val="24"/>
          <w:sz w:val="20"/>
          <w:szCs w:val="20"/>
          <w:lang w:eastAsia="it-IT"/>
        </w:rPr>
        <w:t>L’osservazione :</w:t>
      </w:r>
      <w:proofErr w:type="gramEnd"/>
    </w:p>
    <w:p w14:paraId="444148AF" w14:textId="77777777" w:rsidR="00326923" w:rsidRPr="00E90178" w:rsidRDefault="00326923" w:rsidP="00326923">
      <w:pPr>
        <w:pStyle w:val="Paragrafoelenco"/>
        <w:numPr>
          <w:ilvl w:val="0"/>
          <w:numId w:val="49"/>
        </w:numPr>
        <w:spacing w:after="0" w:line="240" w:lineRule="auto"/>
        <w:rPr>
          <w:rFonts w:ascii="Times New Roman" w:eastAsiaTheme="minorEastAsia" w:hAnsi="Times New Roman" w:cs="Times New Roman"/>
          <w:color w:val="000000" w:themeColor="text1"/>
          <w:kern w:val="24"/>
          <w:sz w:val="20"/>
          <w:szCs w:val="20"/>
          <w:lang w:eastAsia="it-IT"/>
        </w:rPr>
      </w:pPr>
      <w:r w:rsidRPr="00E90178">
        <w:rPr>
          <w:rFonts w:ascii="Times New Roman" w:eastAsiaTheme="minorEastAsia" w:hAnsi="Times New Roman" w:cs="Times New Roman"/>
          <w:color w:val="000000" w:themeColor="text1"/>
          <w:kern w:val="24"/>
          <w:sz w:val="20"/>
          <w:szCs w:val="20"/>
          <w:lang w:eastAsia="it-IT"/>
        </w:rPr>
        <w:t xml:space="preserve">a non </w:t>
      </w:r>
      <w:r w:rsidRPr="00E90178">
        <w:rPr>
          <w:rFonts w:ascii="Times New Roman" w:eastAsiaTheme="minorEastAsia" w:hAnsi="Times New Roman" w:cs="Times New Roman"/>
          <w:color w:val="000000" w:themeColor="text1"/>
          <w:kern w:val="24"/>
          <w:sz w:val="20"/>
          <w:szCs w:val="20"/>
        </w:rPr>
        <w:t>può alterare il comportamento dei partecipanti.</w:t>
      </w:r>
    </w:p>
    <w:p w14:paraId="178E37E5" w14:textId="77777777" w:rsidR="00326923" w:rsidRPr="00E90178" w:rsidRDefault="00326923" w:rsidP="00326923">
      <w:pPr>
        <w:pStyle w:val="Paragrafoelenco"/>
        <w:numPr>
          <w:ilvl w:val="0"/>
          <w:numId w:val="49"/>
        </w:numPr>
        <w:spacing w:after="0" w:line="240" w:lineRule="auto"/>
        <w:rPr>
          <w:rFonts w:ascii="Times New Roman" w:eastAsiaTheme="minorEastAsia" w:hAnsi="Times New Roman" w:cs="Times New Roman"/>
          <w:color w:val="000000" w:themeColor="text1"/>
          <w:kern w:val="24"/>
          <w:sz w:val="20"/>
          <w:szCs w:val="20"/>
          <w:lang w:eastAsia="it-IT"/>
        </w:rPr>
      </w:pPr>
      <w:r w:rsidRPr="00E90178">
        <w:rPr>
          <w:rFonts w:ascii="Times New Roman" w:eastAsiaTheme="minorEastAsia" w:hAnsi="Times New Roman" w:cs="Times New Roman"/>
          <w:color w:val="000000" w:themeColor="text1"/>
          <w:kern w:val="24"/>
          <w:sz w:val="20"/>
          <w:szCs w:val="20"/>
        </w:rPr>
        <w:t>b permette di studiare processi automatici e fenomeni difficilmente accessibili altrimenti</w:t>
      </w:r>
    </w:p>
    <w:p w14:paraId="46030942" w14:textId="173E1DB9" w:rsidR="00326923" w:rsidRPr="00E90178" w:rsidRDefault="00326923" w:rsidP="00326923">
      <w:pPr>
        <w:pStyle w:val="Paragrafoelenco"/>
        <w:numPr>
          <w:ilvl w:val="0"/>
          <w:numId w:val="49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  <w:r w:rsidRPr="00E90178">
        <w:rPr>
          <w:rFonts w:ascii="Times New Roman" w:eastAsiaTheme="minorEastAsia" w:hAnsi="Times New Roman" w:cs="Times New Roman"/>
          <w:color w:val="000000" w:themeColor="text1"/>
          <w:kern w:val="24"/>
          <w:sz w:val="20"/>
          <w:szCs w:val="20"/>
          <w:lang w:eastAsia="it-IT"/>
        </w:rPr>
        <w:t xml:space="preserve">c permette di accedere direttamente al comportamento dei partecipanti </w:t>
      </w:r>
    </w:p>
    <w:p w14:paraId="7D87043C" w14:textId="77777777" w:rsidR="00326923" w:rsidRPr="00E90178" w:rsidRDefault="00326923" w:rsidP="00326923">
      <w:pPr>
        <w:pStyle w:val="Paragrafoelenco"/>
        <w:numPr>
          <w:ilvl w:val="0"/>
          <w:numId w:val="49"/>
        </w:numPr>
        <w:shd w:val="clear" w:color="auto" w:fill="F9F9F9"/>
        <w:spacing w:after="0" w:line="240" w:lineRule="auto"/>
        <w:rPr>
          <w:rFonts w:ascii="Times New Roman" w:eastAsia="Times New Roman" w:hAnsi="Times New Roman" w:cs="Times New Roman"/>
          <w:spacing w:val="2"/>
          <w:sz w:val="20"/>
          <w:szCs w:val="20"/>
          <w:lang w:eastAsia="it-IT"/>
        </w:rPr>
      </w:pPr>
      <w:r w:rsidRPr="00E90178">
        <w:rPr>
          <w:rFonts w:ascii="Times New Roman" w:eastAsia="Times New Roman" w:hAnsi="Times New Roman" w:cs="Times New Roman"/>
          <w:spacing w:val="2"/>
          <w:sz w:val="20"/>
          <w:szCs w:val="20"/>
          <w:lang w:eastAsia="it-IT"/>
        </w:rPr>
        <w:t>d tutte e tre le risposte sopra sono corrette</w:t>
      </w:r>
    </w:p>
    <w:p w14:paraId="3FBA7B24" w14:textId="77777777" w:rsidR="00326923" w:rsidRPr="00E90178" w:rsidRDefault="00326923" w:rsidP="00326923">
      <w:pPr>
        <w:shd w:val="clear" w:color="auto" w:fill="F9F9F9"/>
        <w:spacing w:after="0" w:line="240" w:lineRule="auto"/>
        <w:rPr>
          <w:rFonts w:ascii="Times New Roman" w:eastAsia="Times New Roman" w:hAnsi="Times New Roman" w:cs="Times New Roman"/>
          <w:b/>
          <w:bCs/>
          <w:spacing w:val="2"/>
          <w:kern w:val="0"/>
          <w:sz w:val="20"/>
          <w:szCs w:val="20"/>
          <w:lang w:eastAsia="it-IT"/>
          <w14:ligatures w14:val="none"/>
        </w:rPr>
      </w:pPr>
    </w:p>
    <w:p w14:paraId="7012EBF7" w14:textId="77777777" w:rsidR="00326923" w:rsidRPr="00E90178" w:rsidRDefault="00326923" w:rsidP="00326923">
      <w:pPr>
        <w:shd w:val="clear" w:color="auto" w:fill="F9F9F9"/>
        <w:spacing w:after="0" w:line="240" w:lineRule="auto"/>
        <w:rPr>
          <w:rFonts w:ascii="Times New Roman" w:eastAsia="Times New Roman" w:hAnsi="Times New Roman" w:cs="Times New Roman"/>
          <w:b/>
          <w:bCs/>
          <w:spacing w:val="2"/>
          <w:kern w:val="0"/>
          <w:sz w:val="20"/>
          <w:szCs w:val="20"/>
          <w:lang w:eastAsia="it-IT"/>
          <w14:ligatures w14:val="none"/>
        </w:rPr>
      </w:pPr>
    </w:p>
    <w:p w14:paraId="20F36568" w14:textId="77777777" w:rsidR="00326923" w:rsidRPr="00E90178" w:rsidRDefault="00326923" w:rsidP="00326923">
      <w:pPr>
        <w:pStyle w:val="NormaleWeb"/>
        <w:spacing w:before="0" w:beforeAutospacing="0" w:after="0" w:afterAutospacing="0"/>
        <w:ind w:left="720"/>
        <w:rPr>
          <w:b/>
          <w:bCs/>
          <w:spacing w:val="2"/>
          <w:sz w:val="20"/>
          <w:szCs w:val="20"/>
        </w:rPr>
      </w:pPr>
      <w:r w:rsidRPr="00E90178">
        <w:rPr>
          <w:b/>
          <w:bCs/>
          <w:spacing w:val="2"/>
          <w:sz w:val="20"/>
          <w:szCs w:val="20"/>
        </w:rPr>
        <w:t>L’</w:t>
      </w:r>
      <w:proofErr w:type="spellStart"/>
      <w:r w:rsidRPr="00E90178">
        <w:rPr>
          <w:b/>
          <w:bCs/>
          <w:spacing w:val="2"/>
          <w:sz w:val="20"/>
          <w:szCs w:val="20"/>
        </w:rPr>
        <w:t>agenticità</w:t>
      </w:r>
      <w:proofErr w:type="spellEnd"/>
      <w:r w:rsidRPr="00E90178">
        <w:rPr>
          <w:b/>
          <w:bCs/>
          <w:spacing w:val="2"/>
          <w:sz w:val="20"/>
          <w:szCs w:val="20"/>
        </w:rPr>
        <w:t xml:space="preserve"> del Sé:</w:t>
      </w:r>
    </w:p>
    <w:p w14:paraId="3486183B" w14:textId="77777777" w:rsidR="00326923" w:rsidRPr="00E90178" w:rsidRDefault="00326923" w:rsidP="00326923">
      <w:pPr>
        <w:pStyle w:val="NormaleWeb"/>
        <w:numPr>
          <w:ilvl w:val="0"/>
          <w:numId w:val="49"/>
        </w:numPr>
        <w:spacing w:before="0" w:beforeAutospacing="0" w:after="0" w:afterAutospacing="0"/>
        <w:rPr>
          <w:sz w:val="20"/>
          <w:szCs w:val="20"/>
        </w:rPr>
      </w:pPr>
      <w:r w:rsidRPr="00E90178">
        <w:rPr>
          <w:spacing w:val="2"/>
          <w:sz w:val="20"/>
          <w:szCs w:val="20"/>
        </w:rPr>
        <w:t xml:space="preserve">a </w:t>
      </w:r>
      <w:r w:rsidRPr="00E90178">
        <w:rPr>
          <w:rFonts w:eastAsiaTheme="minorEastAsia"/>
          <w:color w:val="000000" w:themeColor="text1"/>
          <w:kern w:val="24"/>
          <w:sz w:val="20"/>
          <w:szCs w:val="20"/>
        </w:rPr>
        <w:t>Racchiude le informazioni su noi stessi (autoconsapevolezza) e identifica la funzione che ci permette di costruire un insieme di credenze sul sé che verranno utilizzate per presentare noi stessi all’interno dei rapporti interpersonali.</w:t>
      </w:r>
    </w:p>
    <w:p w14:paraId="4C0C38F6" w14:textId="2C59AD0B" w:rsidR="00326923" w:rsidRPr="00E90178" w:rsidRDefault="00326923" w:rsidP="00326923">
      <w:pPr>
        <w:pStyle w:val="NormaleWeb"/>
        <w:numPr>
          <w:ilvl w:val="0"/>
          <w:numId w:val="49"/>
        </w:numPr>
        <w:spacing w:before="0" w:beforeAutospacing="0" w:after="0" w:afterAutospacing="0"/>
        <w:rPr>
          <w:rFonts w:eastAsiaTheme="minorEastAsia"/>
          <w:color w:val="000000" w:themeColor="text1"/>
          <w:kern w:val="24"/>
          <w:sz w:val="20"/>
          <w:szCs w:val="20"/>
        </w:rPr>
      </w:pPr>
      <w:r w:rsidRPr="00E90178">
        <w:rPr>
          <w:rFonts w:eastAsiaTheme="minorEastAsia"/>
          <w:color w:val="000000" w:themeColor="text1"/>
          <w:kern w:val="24"/>
          <w:sz w:val="20"/>
          <w:szCs w:val="20"/>
        </w:rPr>
        <w:t xml:space="preserve">c Comprende le funzioni esecutive che il Sé esplica, come la capacità decisionale, l’autocontrollo  </w:t>
      </w:r>
    </w:p>
    <w:p w14:paraId="0BF20000" w14:textId="77777777" w:rsidR="00326923" w:rsidRPr="00E90178" w:rsidRDefault="00326923" w:rsidP="00326923">
      <w:pPr>
        <w:pStyle w:val="NormaleWeb"/>
        <w:numPr>
          <w:ilvl w:val="0"/>
          <w:numId w:val="49"/>
        </w:numPr>
        <w:spacing w:before="0" w:beforeAutospacing="0" w:after="0" w:afterAutospacing="0"/>
        <w:rPr>
          <w:rFonts w:eastAsiaTheme="minorEastAsia"/>
          <w:color w:val="000000" w:themeColor="text1"/>
          <w:kern w:val="24"/>
          <w:sz w:val="20"/>
          <w:szCs w:val="20"/>
        </w:rPr>
      </w:pPr>
      <w:r w:rsidRPr="00E90178">
        <w:rPr>
          <w:rFonts w:eastAsiaTheme="minorEastAsia"/>
          <w:color w:val="000000" w:themeColor="text1"/>
          <w:kern w:val="24"/>
          <w:sz w:val="20"/>
          <w:szCs w:val="20"/>
        </w:rPr>
        <w:t>d nessuna delle risposte sopra è corretta</w:t>
      </w:r>
    </w:p>
    <w:p w14:paraId="5DF6B02D" w14:textId="77777777" w:rsidR="00326923" w:rsidRPr="00E90178" w:rsidRDefault="00326923" w:rsidP="00326923">
      <w:pPr>
        <w:pStyle w:val="NormaleWeb"/>
        <w:spacing w:before="0" w:beforeAutospacing="0" w:after="0" w:afterAutospacing="0"/>
        <w:rPr>
          <w:rFonts w:eastAsiaTheme="minorEastAsia"/>
          <w:color w:val="000000" w:themeColor="text1"/>
          <w:kern w:val="24"/>
          <w:sz w:val="20"/>
          <w:szCs w:val="20"/>
        </w:rPr>
      </w:pPr>
    </w:p>
    <w:p w14:paraId="5BD1A6AE" w14:textId="77777777" w:rsidR="00326923" w:rsidRPr="00E90178" w:rsidRDefault="00326923" w:rsidP="00326923">
      <w:pPr>
        <w:pStyle w:val="NormaleWeb"/>
        <w:spacing w:before="0" w:beforeAutospacing="0" w:after="0" w:afterAutospacing="0"/>
        <w:rPr>
          <w:rFonts w:eastAsiaTheme="minorEastAsia"/>
          <w:color w:val="000000" w:themeColor="text1"/>
          <w:kern w:val="24"/>
          <w:sz w:val="20"/>
          <w:szCs w:val="20"/>
        </w:rPr>
      </w:pPr>
    </w:p>
    <w:p w14:paraId="14F4567A" w14:textId="77777777" w:rsidR="00326923" w:rsidRPr="00E90178" w:rsidRDefault="00326923" w:rsidP="00326923">
      <w:pPr>
        <w:pStyle w:val="NormaleWeb"/>
        <w:spacing w:before="0" w:beforeAutospacing="0" w:after="0" w:afterAutospacing="0"/>
        <w:rPr>
          <w:sz w:val="20"/>
          <w:szCs w:val="20"/>
        </w:rPr>
      </w:pPr>
    </w:p>
    <w:p w14:paraId="7CA6440F" w14:textId="77777777" w:rsidR="00326923" w:rsidRPr="00E90178" w:rsidRDefault="00326923" w:rsidP="00326923">
      <w:pPr>
        <w:pStyle w:val="NormaleWeb"/>
        <w:spacing w:before="0" w:beforeAutospacing="0" w:after="0" w:afterAutospacing="0"/>
        <w:ind w:left="720"/>
        <w:rPr>
          <w:rFonts w:eastAsiaTheme="minorEastAsia"/>
          <w:b/>
          <w:bCs/>
          <w:color w:val="000000" w:themeColor="text1"/>
          <w:kern w:val="24"/>
          <w:sz w:val="20"/>
          <w:szCs w:val="20"/>
        </w:rPr>
      </w:pPr>
      <w:r w:rsidRPr="00E90178">
        <w:rPr>
          <w:rFonts w:eastAsiaTheme="minorEastAsia"/>
          <w:b/>
          <w:bCs/>
          <w:color w:val="000000" w:themeColor="text1"/>
          <w:kern w:val="24"/>
          <w:sz w:val="20"/>
          <w:szCs w:val="20"/>
        </w:rPr>
        <w:t xml:space="preserve">Le emozioni coscienti del Sé sono quelle emozioni che </w:t>
      </w:r>
    </w:p>
    <w:p w14:paraId="118DE711" w14:textId="411CB1A8" w:rsidR="00326923" w:rsidRPr="00E90178" w:rsidRDefault="00326923" w:rsidP="00326923">
      <w:pPr>
        <w:pStyle w:val="NormaleWeb"/>
        <w:numPr>
          <w:ilvl w:val="0"/>
          <w:numId w:val="49"/>
        </w:numPr>
        <w:spacing w:before="0" w:beforeAutospacing="0" w:after="0" w:afterAutospacing="0"/>
        <w:rPr>
          <w:rFonts w:eastAsiaTheme="minorEastAsia"/>
          <w:color w:val="000000" w:themeColor="text1"/>
          <w:kern w:val="24"/>
          <w:sz w:val="20"/>
          <w:szCs w:val="20"/>
        </w:rPr>
      </w:pPr>
      <w:r w:rsidRPr="00E90178">
        <w:rPr>
          <w:rFonts w:eastAsiaTheme="minorEastAsia"/>
          <w:color w:val="000000" w:themeColor="text1"/>
          <w:kern w:val="24"/>
          <w:sz w:val="20"/>
          <w:szCs w:val="20"/>
        </w:rPr>
        <w:t xml:space="preserve">a ci permettono di essere consapevoli di noi stessi e del modo in cui ci confrontiamo e relazioniamo con gli altri, guidano il nostro sistema di regolazione del sé  </w:t>
      </w:r>
    </w:p>
    <w:p w14:paraId="0BE63525" w14:textId="77777777" w:rsidR="00326923" w:rsidRPr="00E90178" w:rsidRDefault="00326923" w:rsidP="00326923">
      <w:pPr>
        <w:pStyle w:val="NormaleWeb"/>
        <w:numPr>
          <w:ilvl w:val="0"/>
          <w:numId w:val="49"/>
        </w:numPr>
        <w:spacing w:before="0" w:beforeAutospacing="0" w:after="0" w:afterAutospacing="0"/>
        <w:rPr>
          <w:rFonts w:eastAsiaTheme="minorEastAsia"/>
          <w:color w:val="000000" w:themeColor="text1"/>
          <w:kern w:val="24"/>
          <w:sz w:val="20"/>
          <w:szCs w:val="20"/>
        </w:rPr>
      </w:pPr>
      <w:r w:rsidRPr="00E90178">
        <w:rPr>
          <w:rFonts w:eastAsiaTheme="minorEastAsia"/>
          <w:color w:val="000000" w:themeColor="text1"/>
          <w:kern w:val="24"/>
          <w:sz w:val="20"/>
          <w:szCs w:val="20"/>
        </w:rPr>
        <w:t>b sono consapevoli ma non guidano il nostro sistema di regolazione del Sé</w:t>
      </w:r>
    </w:p>
    <w:p w14:paraId="1991883D" w14:textId="77777777" w:rsidR="00326923" w:rsidRPr="00E90178" w:rsidRDefault="00326923" w:rsidP="00326923">
      <w:pPr>
        <w:pStyle w:val="NormaleWeb"/>
        <w:numPr>
          <w:ilvl w:val="0"/>
          <w:numId w:val="49"/>
        </w:numPr>
        <w:spacing w:before="0" w:beforeAutospacing="0" w:after="0" w:afterAutospacing="0"/>
        <w:rPr>
          <w:rFonts w:eastAsiaTheme="minorEastAsia"/>
          <w:color w:val="000000" w:themeColor="text1"/>
          <w:kern w:val="24"/>
          <w:sz w:val="20"/>
          <w:szCs w:val="20"/>
        </w:rPr>
      </w:pPr>
      <w:r w:rsidRPr="00E90178">
        <w:rPr>
          <w:rFonts w:eastAsiaTheme="minorEastAsia"/>
          <w:color w:val="000000" w:themeColor="text1"/>
          <w:kern w:val="24"/>
          <w:sz w:val="20"/>
          <w:szCs w:val="20"/>
        </w:rPr>
        <w:t>c sono inconsce ed automatiche ma ci permettono di guidare il nostro sistema di regolazione del Sé</w:t>
      </w:r>
    </w:p>
    <w:p w14:paraId="7F243DAF" w14:textId="57919486" w:rsidR="00326923" w:rsidRDefault="00326923" w:rsidP="00326923">
      <w:pPr>
        <w:pStyle w:val="NormaleWeb"/>
        <w:numPr>
          <w:ilvl w:val="0"/>
          <w:numId w:val="49"/>
        </w:numPr>
        <w:spacing w:before="0" w:beforeAutospacing="0" w:after="0" w:afterAutospacing="0"/>
        <w:rPr>
          <w:rFonts w:eastAsiaTheme="minorEastAsia"/>
          <w:color w:val="000000" w:themeColor="text1"/>
          <w:kern w:val="24"/>
          <w:sz w:val="20"/>
          <w:szCs w:val="20"/>
        </w:rPr>
      </w:pPr>
      <w:r w:rsidRPr="00E90178">
        <w:rPr>
          <w:rFonts w:eastAsiaTheme="minorEastAsia"/>
          <w:color w:val="000000" w:themeColor="text1"/>
          <w:kern w:val="24"/>
          <w:sz w:val="20"/>
          <w:szCs w:val="20"/>
        </w:rPr>
        <w:t>d le emozioni non sono mai coscienti</w:t>
      </w:r>
    </w:p>
    <w:p w14:paraId="06FBB3A5" w14:textId="0127880D" w:rsidR="00B76283" w:rsidRDefault="00B76283" w:rsidP="00B76283">
      <w:pPr>
        <w:pStyle w:val="NormaleWeb"/>
        <w:spacing w:before="0" w:beforeAutospacing="0" w:after="0" w:afterAutospacing="0"/>
        <w:rPr>
          <w:rFonts w:eastAsiaTheme="minorEastAsia"/>
          <w:color w:val="000000" w:themeColor="text1"/>
          <w:kern w:val="24"/>
          <w:sz w:val="20"/>
          <w:szCs w:val="20"/>
        </w:rPr>
      </w:pPr>
    </w:p>
    <w:p w14:paraId="447522DA" w14:textId="77777777" w:rsidR="00326923" w:rsidRPr="00E90178" w:rsidRDefault="00326923" w:rsidP="00326923">
      <w:pPr>
        <w:pStyle w:val="NormaleWeb"/>
        <w:spacing w:before="0" w:beforeAutospacing="0" w:after="0" w:afterAutospacing="0"/>
        <w:rPr>
          <w:rFonts w:eastAsiaTheme="minorEastAsia"/>
          <w:color w:val="000000" w:themeColor="text1"/>
          <w:kern w:val="24"/>
          <w:sz w:val="20"/>
          <w:szCs w:val="20"/>
        </w:rPr>
      </w:pPr>
    </w:p>
    <w:p w14:paraId="5CC6DB23" w14:textId="77777777" w:rsidR="00326923" w:rsidRPr="00100F67" w:rsidRDefault="00326923" w:rsidP="00326923">
      <w:pPr>
        <w:pStyle w:val="NormaleWeb"/>
        <w:spacing w:before="0" w:beforeAutospacing="0" w:after="0" w:afterAutospacing="0"/>
        <w:ind w:left="720"/>
        <w:rPr>
          <w:rFonts w:eastAsiaTheme="minorEastAsia"/>
          <w:b/>
          <w:bCs/>
          <w:color w:val="000000" w:themeColor="text1"/>
          <w:kern w:val="24"/>
          <w:sz w:val="20"/>
          <w:szCs w:val="20"/>
        </w:rPr>
      </w:pPr>
      <w:r w:rsidRPr="00100F67">
        <w:rPr>
          <w:rFonts w:eastAsiaTheme="minorEastAsia"/>
          <w:b/>
          <w:bCs/>
          <w:color w:val="000000" w:themeColor="text1"/>
          <w:kern w:val="24"/>
          <w:sz w:val="20"/>
          <w:szCs w:val="20"/>
        </w:rPr>
        <w:t>Il pregiudizio sessuale di differenzia dall’omofobia perché:</w:t>
      </w:r>
    </w:p>
    <w:p w14:paraId="53D1B4AA" w14:textId="77777777" w:rsidR="00326923" w:rsidRPr="00E90178" w:rsidRDefault="00326923" w:rsidP="00326923">
      <w:pPr>
        <w:pStyle w:val="NormaleWeb"/>
        <w:numPr>
          <w:ilvl w:val="0"/>
          <w:numId w:val="49"/>
        </w:numPr>
        <w:spacing w:before="0" w:beforeAutospacing="0" w:after="0" w:afterAutospacing="0"/>
        <w:rPr>
          <w:rFonts w:eastAsiaTheme="minorEastAsia"/>
          <w:color w:val="000000" w:themeColor="text1"/>
          <w:kern w:val="24"/>
          <w:sz w:val="20"/>
          <w:szCs w:val="20"/>
        </w:rPr>
      </w:pPr>
      <w:r w:rsidRPr="00E90178">
        <w:rPr>
          <w:rFonts w:eastAsiaTheme="minorEastAsia"/>
          <w:color w:val="000000" w:themeColor="text1"/>
          <w:kern w:val="24"/>
          <w:sz w:val="20"/>
          <w:szCs w:val="20"/>
        </w:rPr>
        <w:t>a Il pregiudizio sessuale indica una paura irrazionale verso gli omosessuali, espressione di una personalità patologica [</w:t>
      </w:r>
      <w:proofErr w:type="spellStart"/>
      <w:r w:rsidRPr="00E90178">
        <w:rPr>
          <w:rFonts w:eastAsiaTheme="minorEastAsia"/>
          <w:color w:val="000000" w:themeColor="text1"/>
          <w:kern w:val="24"/>
          <w:sz w:val="20"/>
          <w:szCs w:val="20"/>
        </w:rPr>
        <w:t>Herek</w:t>
      </w:r>
      <w:proofErr w:type="spellEnd"/>
      <w:r w:rsidRPr="00E90178">
        <w:rPr>
          <w:rFonts w:eastAsiaTheme="minorEastAsia"/>
          <w:color w:val="000000" w:themeColor="text1"/>
          <w:kern w:val="24"/>
          <w:sz w:val="20"/>
          <w:szCs w:val="20"/>
        </w:rPr>
        <w:t>, 2000].</w:t>
      </w:r>
      <w:r w:rsidRPr="00E90178">
        <w:rPr>
          <w:sz w:val="20"/>
          <w:szCs w:val="20"/>
        </w:rPr>
        <w:t xml:space="preserve"> </w:t>
      </w:r>
      <w:r w:rsidRPr="00E90178">
        <w:rPr>
          <w:rFonts w:eastAsiaTheme="minorEastAsia"/>
          <w:color w:val="000000" w:themeColor="text1"/>
          <w:kern w:val="24"/>
          <w:sz w:val="20"/>
          <w:szCs w:val="20"/>
        </w:rPr>
        <w:t>L’omofobia si sviluppa socialmente e NON è legato necessariamente a particolari caratteristiche di personalità</w:t>
      </w:r>
    </w:p>
    <w:p w14:paraId="2F0CCDA1" w14:textId="3BE87F9D" w:rsidR="00326923" w:rsidRPr="00E90178" w:rsidRDefault="00326923" w:rsidP="00326923">
      <w:pPr>
        <w:pStyle w:val="NormaleWeb"/>
        <w:numPr>
          <w:ilvl w:val="0"/>
          <w:numId w:val="49"/>
        </w:numPr>
        <w:spacing w:before="0" w:beforeAutospacing="0" w:after="0" w:afterAutospacing="0"/>
        <w:rPr>
          <w:rFonts w:eastAsiaTheme="minorEastAsia"/>
          <w:color w:val="000000" w:themeColor="text1"/>
          <w:kern w:val="24"/>
          <w:sz w:val="20"/>
          <w:szCs w:val="20"/>
        </w:rPr>
      </w:pPr>
      <w:r w:rsidRPr="00E90178">
        <w:rPr>
          <w:rFonts w:eastAsiaTheme="minorEastAsia"/>
          <w:color w:val="000000" w:themeColor="text1"/>
          <w:kern w:val="24"/>
          <w:sz w:val="20"/>
          <w:szCs w:val="20"/>
        </w:rPr>
        <w:t>b L’omofobia indica una paura irrazionale verso gli omosessuali, espressione di una personalità patologica [</w:t>
      </w:r>
      <w:proofErr w:type="spellStart"/>
      <w:r w:rsidRPr="00E90178">
        <w:rPr>
          <w:rFonts w:eastAsiaTheme="minorEastAsia"/>
          <w:color w:val="000000" w:themeColor="text1"/>
          <w:kern w:val="24"/>
          <w:sz w:val="20"/>
          <w:szCs w:val="20"/>
        </w:rPr>
        <w:t>Herek</w:t>
      </w:r>
      <w:proofErr w:type="spellEnd"/>
      <w:r w:rsidRPr="00E90178">
        <w:rPr>
          <w:rFonts w:eastAsiaTheme="minorEastAsia"/>
          <w:color w:val="000000" w:themeColor="text1"/>
          <w:kern w:val="24"/>
          <w:sz w:val="20"/>
          <w:szCs w:val="20"/>
        </w:rPr>
        <w:t>, 2000].</w:t>
      </w:r>
      <w:r w:rsidRPr="00E90178">
        <w:rPr>
          <w:sz w:val="20"/>
          <w:szCs w:val="20"/>
        </w:rPr>
        <w:t xml:space="preserve"> </w:t>
      </w:r>
      <w:r w:rsidRPr="00E90178">
        <w:rPr>
          <w:rFonts w:eastAsiaTheme="minorEastAsia"/>
          <w:color w:val="000000" w:themeColor="text1"/>
          <w:kern w:val="24"/>
          <w:sz w:val="20"/>
          <w:szCs w:val="20"/>
        </w:rPr>
        <w:t xml:space="preserve">Il pregiudizio sessuale si sviluppa socialmente e NON è legato necessariamente a particolari caratteristiche di personalità </w:t>
      </w:r>
    </w:p>
    <w:p w14:paraId="799B7533" w14:textId="38877B2D" w:rsidR="00326923" w:rsidRDefault="00326923" w:rsidP="00670CE8">
      <w:pPr>
        <w:pStyle w:val="NormaleWeb"/>
        <w:numPr>
          <w:ilvl w:val="0"/>
          <w:numId w:val="49"/>
        </w:numPr>
        <w:spacing w:before="0" w:beforeAutospacing="0" w:after="0" w:afterAutospacing="0"/>
        <w:rPr>
          <w:rFonts w:eastAsiaTheme="minorEastAsia"/>
          <w:color w:val="000000" w:themeColor="text1"/>
          <w:kern w:val="24"/>
          <w:sz w:val="20"/>
          <w:szCs w:val="20"/>
        </w:rPr>
      </w:pPr>
      <w:r w:rsidRPr="00E90178">
        <w:rPr>
          <w:rFonts w:eastAsiaTheme="minorEastAsia"/>
          <w:color w:val="000000" w:themeColor="text1"/>
          <w:kern w:val="24"/>
          <w:sz w:val="20"/>
          <w:szCs w:val="20"/>
        </w:rPr>
        <w:t xml:space="preserve">c L’omofobia è il nucleo cognitivo del pregiudizio sessuale e indica una paura irrazionale verso gli omossessuali </w:t>
      </w:r>
    </w:p>
    <w:p w14:paraId="5BEC1817" w14:textId="77777777" w:rsidR="00326923" w:rsidRPr="00100F67" w:rsidRDefault="00326923" w:rsidP="00326923">
      <w:pPr>
        <w:pStyle w:val="NormaleWeb"/>
        <w:spacing w:before="0" w:beforeAutospacing="0" w:after="0" w:afterAutospacing="0"/>
        <w:rPr>
          <w:rFonts w:eastAsiaTheme="minorEastAsia"/>
          <w:b/>
          <w:bCs/>
          <w:color w:val="000000" w:themeColor="text1"/>
          <w:kern w:val="24"/>
          <w:sz w:val="20"/>
          <w:szCs w:val="20"/>
        </w:rPr>
      </w:pPr>
    </w:p>
    <w:p w14:paraId="0B652039" w14:textId="77777777" w:rsidR="00326923" w:rsidRPr="00100F67" w:rsidRDefault="00326923" w:rsidP="00326923">
      <w:pPr>
        <w:pStyle w:val="NormaleWeb"/>
        <w:spacing w:before="0" w:beforeAutospacing="0" w:after="0" w:afterAutospacing="0"/>
        <w:ind w:firstLine="708"/>
        <w:rPr>
          <w:b/>
          <w:bCs/>
          <w:sz w:val="20"/>
          <w:szCs w:val="20"/>
        </w:rPr>
      </w:pPr>
      <w:r w:rsidRPr="00100F67">
        <w:rPr>
          <w:rFonts w:eastAsiaTheme="minorEastAsia"/>
          <w:b/>
          <w:bCs/>
          <w:color w:val="000000" w:themeColor="text1"/>
          <w:kern w:val="24"/>
          <w:sz w:val="20"/>
          <w:szCs w:val="20"/>
        </w:rPr>
        <w:t>La teoria della personalità autoritaria</w:t>
      </w:r>
      <w:r>
        <w:rPr>
          <w:rFonts w:eastAsiaTheme="minorEastAsia"/>
          <w:b/>
          <w:bCs/>
          <w:color w:val="000000" w:themeColor="text1"/>
          <w:kern w:val="24"/>
          <w:sz w:val="20"/>
          <w:szCs w:val="20"/>
        </w:rPr>
        <w:t xml:space="preserve"> su cosa si basa?</w:t>
      </w:r>
    </w:p>
    <w:p w14:paraId="4191D378" w14:textId="77777777" w:rsidR="00326923" w:rsidRPr="00E90178" w:rsidRDefault="00326923" w:rsidP="00326923">
      <w:pPr>
        <w:pStyle w:val="NormaleWeb"/>
        <w:spacing w:before="0" w:beforeAutospacing="0" w:after="0" w:afterAutospacing="0"/>
        <w:rPr>
          <w:rFonts w:eastAsiaTheme="minorEastAsia"/>
          <w:color w:val="000000" w:themeColor="text1"/>
          <w:kern w:val="24"/>
          <w:sz w:val="20"/>
          <w:szCs w:val="20"/>
        </w:rPr>
      </w:pPr>
    </w:p>
    <w:p w14:paraId="126A753E" w14:textId="77777777" w:rsidR="00326923" w:rsidRPr="00100F67" w:rsidRDefault="00326923" w:rsidP="00326923">
      <w:pPr>
        <w:pStyle w:val="NormaleWeb"/>
        <w:numPr>
          <w:ilvl w:val="0"/>
          <w:numId w:val="49"/>
        </w:numPr>
        <w:spacing w:before="0" w:beforeAutospacing="0" w:after="0" w:afterAutospacing="0"/>
        <w:rPr>
          <w:rFonts w:eastAsiaTheme="minorEastAsia"/>
          <w:color w:val="000000" w:themeColor="text1"/>
          <w:kern w:val="24"/>
          <w:sz w:val="20"/>
          <w:szCs w:val="20"/>
        </w:rPr>
      </w:pPr>
      <w:r w:rsidRPr="00E90178">
        <w:rPr>
          <w:rFonts w:eastAsiaTheme="minorEastAsia"/>
          <w:color w:val="000000" w:themeColor="text1"/>
          <w:kern w:val="24"/>
          <w:sz w:val="20"/>
          <w:szCs w:val="20"/>
        </w:rPr>
        <w:t>a La teoria della personalità autoritaria di Adorno è basata su un’analisi freudiana delle dinamiche sociali in generale</w:t>
      </w:r>
    </w:p>
    <w:p w14:paraId="10B77D87" w14:textId="4506FF93" w:rsidR="00326923" w:rsidRPr="00100F67" w:rsidRDefault="00326923" w:rsidP="00326923">
      <w:pPr>
        <w:pStyle w:val="NormaleWeb"/>
        <w:numPr>
          <w:ilvl w:val="0"/>
          <w:numId w:val="49"/>
        </w:numPr>
        <w:spacing w:before="0" w:beforeAutospacing="0" w:after="0" w:afterAutospacing="0"/>
        <w:rPr>
          <w:rFonts w:eastAsiaTheme="minorEastAsia"/>
          <w:color w:val="000000" w:themeColor="text1"/>
          <w:kern w:val="24"/>
          <w:sz w:val="20"/>
          <w:szCs w:val="20"/>
        </w:rPr>
      </w:pPr>
      <w:r w:rsidRPr="00E90178">
        <w:rPr>
          <w:rFonts w:eastAsiaTheme="minorEastAsia"/>
          <w:color w:val="000000" w:themeColor="text1"/>
          <w:kern w:val="24"/>
          <w:sz w:val="20"/>
          <w:szCs w:val="20"/>
        </w:rPr>
        <w:t xml:space="preserve">c La teoria della personalità autoritaria di Adorno è basata su un’analisi freudiana delle dinamiche familiari </w:t>
      </w:r>
    </w:p>
    <w:p w14:paraId="6A574E4D" w14:textId="77777777" w:rsidR="00326923" w:rsidRPr="00E90178" w:rsidRDefault="00326923" w:rsidP="00326923">
      <w:pPr>
        <w:pStyle w:val="NormaleWeb"/>
        <w:numPr>
          <w:ilvl w:val="0"/>
          <w:numId w:val="49"/>
        </w:numPr>
        <w:spacing w:before="0" w:beforeAutospacing="0" w:after="0" w:afterAutospacing="0"/>
        <w:rPr>
          <w:rFonts w:eastAsiaTheme="minorEastAsia"/>
          <w:color w:val="000000" w:themeColor="text1"/>
          <w:kern w:val="24"/>
          <w:sz w:val="20"/>
          <w:szCs w:val="20"/>
        </w:rPr>
      </w:pPr>
      <w:r w:rsidRPr="00E90178">
        <w:rPr>
          <w:rFonts w:eastAsiaTheme="minorEastAsia"/>
          <w:color w:val="000000" w:themeColor="text1"/>
          <w:kern w:val="24"/>
          <w:sz w:val="20"/>
          <w:szCs w:val="20"/>
        </w:rPr>
        <w:t>d</w:t>
      </w:r>
      <w:r>
        <w:rPr>
          <w:rFonts w:eastAsiaTheme="minorEastAsia"/>
          <w:color w:val="000000" w:themeColor="text1"/>
          <w:kern w:val="24"/>
          <w:sz w:val="20"/>
          <w:szCs w:val="20"/>
        </w:rPr>
        <w:t xml:space="preserve"> </w:t>
      </w:r>
      <w:r w:rsidRPr="00E90178">
        <w:rPr>
          <w:rFonts w:eastAsiaTheme="minorEastAsia"/>
          <w:color w:val="000000" w:themeColor="text1"/>
          <w:kern w:val="24"/>
          <w:sz w:val="20"/>
          <w:szCs w:val="20"/>
        </w:rPr>
        <w:t xml:space="preserve">La teoria della personalità autoritaria di </w:t>
      </w:r>
      <w:proofErr w:type="spellStart"/>
      <w:r w:rsidRPr="00E90178">
        <w:rPr>
          <w:rFonts w:eastAsiaTheme="minorEastAsia"/>
          <w:color w:val="222A35" w:themeColor="text2" w:themeShade="80"/>
          <w:kern w:val="24"/>
          <w:sz w:val="20"/>
          <w:szCs w:val="20"/>
        </w:rPr>
        <w:t>Altemeyer</w:t>
      </w:r>
      <w:proofErr w:type="spellEnd"/>
      <w:r w:rsidRPr="00E90178">
        <w:rPr>
          <w:rFonts w:eastAsiaTheme="minorEastAsia"/>
          <w:color w:val="222A35" w:themeColor="text2" w:themeShade="80"/>
          <w:kern w:val="24"/>
          <w:sz w:val="20"/>
          <w:szCs w:val="20"/>
        </w:rPr>
        <w:t xml:space="preserve"> </w:t>
      </w:r>
      <w:r w:rsidRPr="00E90178">
        <w:rPr>
          <w:rFonts w:eastAsiaTheme="minorEastAsia"/>
          <w:color w:val="000000" w:themeColor="text1"/>
          <w:kern w:val="24"/>
          <w:sz w:val="20"/>
          <w:szCs w:val="20"/>
        </w:rPr>
        <w:t>è basata su un’analisi freudiana delle dinamiche familiari</w:t>
      </w:r>
    </w:p>
    <w:p w14:paraId="16E41B2A" w14:textId="77777777" w:rsidR="002B567D" w:rsidRPr="00984A14" w:rsidRDefault="002B567D" w:rsidP="00984A14">
      <w:pPr>
        <w:jc w:val="both"/>
        <w:rPr>
          <w:rFonts w:ascii="Times New Roman" w:hAnsi="Times New Roman" w:cs="Times New Roman"/>
        </w:rPr>
      </w:pPr>
    </w:p>
    <w:sectPr w:rsidR="002B567D" w:rsidRPr="00984A1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C751E"/>
    <w:multiLevelType w:val="multilevel"/>
    <w:tmpl w:val="BE8A55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20A6B2A"/>
    <w:multiLevelType w:val="multilevel"/>
    <w:tmpl w:val="02F4A1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2B801C6"/>
    <w:multiLevelType w:val="multilevel"/>
    <w:tmpl w:val="76EC9E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3AE4CBA"/>
    <w:multiLevelType w:val="multilevel"/>
    <w:tmpl w:val="61E874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3C67B3A"/>
    <w:multiLevelType w:val="multilevel"/>
    <w:tmpl w:val="793EE0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5997B4D"/>
    <w:multiLevelType w:val="multilevel"/>
    <w:tmpl w:val="F5903F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6162E54"/>
    <w:multiLevelType w:val="multilevel"/>
    <w:tmpl w:val="1AEACF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C000E6C"/>
    <w:multiLevelType w:val="hybridMultilevel"/>
    <w:tmpl w:val="D2AEE5D0"/>
    <w:lvl w:ilvl="0" w:tplc="E146EA0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F44CCB4A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9AA21E6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EEC825B2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697C4A1A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646DD5E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01C6B3C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CE095C2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292AD6A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8" w15:restartNumberingAfterBreak="0">
    <w:nsid w:val="0F6E2AA1"/>
    <w:multiLevelType w:val="multilevel"/>
    <w:tmpl w:val="3F5637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5F76A30"/>
    <w:multiLevelType w:val="multilevel"/>
    <w:tmpl w:val="FE36FE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624214D"/>
    <w:multiLevelType w:val="multilevel"/>
    <w:tmpl w:val="695EAD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70D0239"/>
    <w:multiLevelType w:val="multilevel"/>
    <w:tmpl w:val="C7CE9E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76F26DD"/>
    <w:multiLevelType w:val="multilevel"/>
    <w:tmpl w:val="550632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17914244"/>
    <w:multiLevelType w:val="multilevel"/>
    <w:tmpl w:val="EA9AD2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18FA6B22"/>
    <w:multiLevelType w:val="multilevel"/>
    <w:tmpl w:val="817869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1BC04935"/>
    <w:multiLevelType w:val="multilevel"/>
    <w:tmpl w:val="8592AC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1D5B6C95"/>
    <w:multiLevelType w:val="multilevel"/>
    <w:tmpl w:val="D6CABF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1DF503FE"/>
    <w:multiLevelType w:val="multilevel"/>
    <w:tmpl w:val="964A37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1601E32"/>
    <w:multiLevelType w:val="multilevel"/>
    <w:tmpl w:val="55A63F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230A62D9"/>
    <w:multiLevelType w:val="multilevel"/>
    <w:tmpl w:val="B8505B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25F02BB0"/>
    <w:multiLevelType w:val="multilevel"/>
    <w:tmpl w:val="7B18B4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27E669BF"/>
    <w:multiLevelType w:val="multilevel"/>
    <w:tmpl w:val="FF5402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2C4D3441"/>
    <w:multiLevelType w:val="multilevel"/>
    <w:tmpl w:val="AC5266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2F3A0181"/>
    <w:multiLevelType w:val="multilevel"/>
    <w:tmpl w:val="9D1CB0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31B77ADB"/>
    <w:multiLevelType w:val="multilevel"/>
    <w:tmpl w:val="E92032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343F0232"/>
    <w:multiLevelType w:val="hybridMultilevel"/>
    <w:tmpl w:val="C372A1B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5507EF6"/>
    <w:multiLevelType w:val="multilevel"/>
    <w:tmpl w:val="D4A2CB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365F24AC"/>
    <w:multiLevelType w:val="multilevel"/>
    <w:tmpl w:val="35FEBB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46CD699C"/>
    <w:multiLevelType w:val="multilevel"/>
    <w:tmpl w:val="A91E79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49CD7849"/>
    <w:multiLevelType w:val="multilevel"/>
    <w:tmpl w:val="9CF858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4E711990"/>
    <w:multiLevelType w:val="hybridMultilevel"/>
    <w:tmpl w:val="D5F6BFF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EA56444"/>
    <w:multiLevelType w:val="multilevel"/>
    <w:tmpl w:val="C194D8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4EBF30F2"/>
    <w:multiLevelType w:val="multilevel"/>
    <w:tmpl w:val="F0B01D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53634D6C"/>
    <w:multiLevelType w:val="multilevel"/>
    <w:tmpl w:val="B92689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55707163"/>
    <w:multiLevelType w:val="multilevel"/>
    <w:tmpl w:val="62A6DA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55CE7B3C"/>
    <w:multiLevelType w:val="multilevel"/>
    <w:tmpl w:val="DF58D0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582C6323"/>
    <w:multiLevelType w:val="multilevel"/>
    <w:tmpl w:val="F7CA9A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59DE7126"/>
    <w:multiLevelType w:val="multilevel"/>
    <w:tmpl w:val="33D4C1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5D1F32AB"/>
    <w:multiLevelType w:val="multilevel"/>
    <w:tmpl w:val="3438AD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61124B33"/>
    <w:multiLevelType w:val="multilevel"/>
    <w:tmpl w:val="3AE83D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6BD2131F"/>
    <w:multiLevelType w:val="multilevel"/>
    <w:tmpl w:val="729C27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6F99102F"/>
    <w:multiLevelType w:val="multilevel"/>
    <w:tmpl w:val="048CDE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716E46EA"/>
    <w:multiLevelType w:val="multilevel"/>
    <w:tmpl w:val="66288C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7237775E"/>
    <w:multiLevelType w:val="multilevel"/>
    <w:tmpl w:val="66E860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73332E9B"/>
    <w:multiLevelType w:val="multilevel"/>
    <w:tmpl w:val="5C824E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770674E9"/>
    <w:multiLevelType w:val="multilevel"/>
    <w:tmpl w:val="E30E0E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77DB6369"/>
    <w:multiLevelType w:val="multilevel"/>
    <w:tmpl w:val="EACC43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7F8B3D27"/>
    <w:multiLevelType w:val="multilevel"/>
    <w:tmpl w:val="A29E33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7FDC635B"/>
    <w:multiLevelType w:val="multilevel"/>
    <w:tmpl w:val="EFEA79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32124797">
    <w:abstractNumId w:val="29"/>
  </w:num>
  <w:num w:numId="2" w16cid:durableId="2091458828">
    <w:abstractNumId w:val="1"/>
  </w:num>
  <w:num w:numId="3" w16cid:durableId="2059429253">
    <w:abstractNumId w:val="38"/>
  </w:num>
  <w:num w:numId="4" w16cid:durableId="1535071656">
    <w:abstractNumId w:val="46"/>
  </w:num>
  <w:num w:numId="5" w16cid:durableId="1236740253">
    <w:abstractNumId w:val="26"/>
  </w:num>
  <w:num w:numId="6" w16cid:durableId="1436168342">
    <w:abstractNumId w:val="15"/>
  </w:num>
  <w:num w:numId="7" w16cid:durableId="774327542">
    <w:abstractNumId w:val="32"/>
  </w:num>
  <w:num w:numId="8" w16cid:durableId="862136186">
    <w:abstractNumId w:val="40"/>
  </w:num>
  <w:num w:numId="9" w16cid:durableId="747311957">
    <w:abstractNumId w:val="47"/>
  </w:num>
  <w:num w:numId="10" w16cid:durableId="1689672834">
    <w:abstractNumId w:val="34"/>
  </w:num>
  <w:num w:numId="11" w16cid:durableId="1013915968">
    <w:abstractNumId w:val="28"/>
  </w:num>
  <w:num w:numId="12" w16cid:durableId="1546718284">
    <w:abstractNumId w:val="37"/>
  </w:num>
  <w:num w:numId="13" w16cid:durableId="1797718731">
    <w:abstractNumId w:val="19"/>
  </w:num>
  <w:num w:numId="14" w16cid:durableId="1103306403">
    <w:abstractNumId w:val="8"/>
  </w:num>
  <w:num w:numId="15" w16cid:durableId="174731278">
    <w:abstractNumId w:val="48"/>
  </w:num>
  <w:num w:numId="16" w16cid:durableId="1393508294">
    <w:abstractNumId w:val="45"/>
  </w:num>
  <w:num w:numId="17" w16cid:durableId="1206484654">
    <w:abstractNumId w:val="18"/>
  </w:num>
  <w:num w:numId="18" w16cid:durableId="667245091">
    <w:abstractNumId w:val="27"/>
  </w:num>
  <w:num w:numId="19" w16cid:durableId="912279769">
    <w:abstractNumId w:val="11"/>
  </w:num>
  <w:num w:numId="20" w16cid:durableId="1887988060">
    <w:abstractNumId w:val="3"/>
  </w:num>
  <w:num w:numId="21" w16cid:durableId="1150252305">
    <w:abstractNumId w:val="44"/>
  </w:num>
  <w:num w:numId="22" w16cid:durableId="1759325250">
    <w:abstractNumId w:val="21"/>
  </w:num>
  <w:num w:numId="23" w16cid:durableId="165949340">
    <w:abstractNumId w:val="9"/>
  </w:num>
  <w:num w:numId="24" w16cid:durableId="519315216">
    <w:abstractNumId w:val="6"/>
  </w:num>
  <w:num w:numId="25" w16cid:durableId="1862934788">
    <w:abstractNumId w:val="20"/>
  </w:num>
  <w:num w:numId="26" w16cid:durableId="1636258382">
    <w:abstractNumId w:val="14"/>
  </w:num>
  <w:num w:numId="27" w16cid:durableId="1248493077">
    <w:abstractNumId w:val="24"/>
  </w:num>
  <w:num w:numId="28" w16cid:durableId="1143697998">
    <w:abstractNumId w:val="16"/>
  </w:num>
  <w:num w:numId="29" w16cid:durableId="1531338145">
    <w:abstractNumId w:val="13"/>
  </w:num>
  <w:num w:numId="30" w16cid:durableId="960112460">
    <w:abstractNumId w:val="0"/>
  </w:num>
  <w:num w:numId="31" w16cid:durableId="1210804222">
    <w:abstractNumId w:val="5"/>
  </w:num>
  <w:num w:numId="32" w16cid:durableId="1118069216">
    <w:abstractNumId w:val="17"/>
  </w:num>
  <w:num w:numId="33" w16cid:durableId="422726417">
    <w:abstractNumId w:val="39"/>
  </w:num>
  <w:num w:numId="34" w16cid:durableId="528446215">
    <w:abstractNumId w:val="42"/>
  </w:num>
  <w:num w:numId="35" w16cid:durableId="572088863">
    <w:abstractNumId w:val="2"/>
  </w:num>
  <w:num w:numId="36" w16cid:durableId="120999661">
    <w:abstractNumId w:val="35"/>
  </w:num>
  <w:num w:numId="37" w16cid:durableId="378626951">
    <w:abstractNumId w:val="43"/>
  </w:num>
  <w:num w:numId="38" w16cid:durableId="38550342">
    <w:abstractNumId w:val="31"/>
  </w:num>
  <w:num w:numId="39" w16cid:durableId="488450704">
    <w:abstractNumId w:val="41"/>
  </w:num>
  <w:num w:numId="40" w16cid:durableId="363944663">
    <w:abstractNumId w:val="36"/>
  </w:num>
  <w:num w:numId="41" w16cid:durableId="1054740715">
    <w:abstractNumId w:val="23"/>
  </w:num>
  <w:num w:numId="42" w16cid:durableId="779299563">
    <w:abstractNumId w:val="12"/>
  </w:num>
  <w:num w:numId="43" w16cid:durableId="1095173915">
    <w:abstractNumId w:val="10"/>
  </w:num>
  <w:num w:numId="44" w16cid:durableId="876547079">
    <w:abstractNumId w:val="4"/>
  </w:num>
  <w:num w:numId="45" w16cid:durableId="392312702">
    <w:abstractNumId w:val="22"/>
  </w:num>
  <w:num w:numId="46" w16cid:durableId="775291489">
    <w:abstractNumId w:val="33"/>
  </w:num>
  <w:num w:numId="47" w16cid:durableId="2015111993">
    <w:abstractNumId w:val="25"/>
  </w:num>
  <w:num w:numId="48" w16cid:durableId="1862474424">
    <w:abstractNumId w:val="7"/>
  </w:num>
  <w:num w:numId="49" w16cid:durableId="1299411100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11B"/>
    <w:rsid w:val="00016669"/>
    <w:rsid w:val="00045065"/>
    <w:rsid w:val="000D03A6"/>
    <w:rsid w:val="00100F67"/>
    <w:rsid w:val="002B567D"/>
    <w:rsid w:val="00326923"/>
    <w:rsid w:val="00336D94"/>
    <w:rsid w:val="003442AD"/>
    <w:rsid w:val="0038111B"/>
    <w:rsid w:val="0041310A"/>
    <w:rsid w:val="00502D1B"/>
    <w:rsid w:val="00670CE8"/>
    <w:rsid w:val="006D0910"/>
    <w:rsid w:val="00726CBF"/>
    <w:rsid w:val="007F7786"/>
    <w:rsid w:val="0083505C"/>
    <w:rsid w:val="009206FD"/>
    <w:rsid w:val="00984A14"/>
    <w:rsid w:val="009A0CEB"/>
    <w:rsid w:val="009B6277"/>
    <w:rsid w:val="00B652AD"/>
    <w:rsid w:val="00B76283"/>
    <w:rsid w:val="00CE13EA"/>
    <w:rsid w:val="00E90178"/>
    <w:rsid w:val="00EB69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DA0FF3"/>
  <w15:chartTrackingRefBased/>
  <w15:docId w15:val="{2A508EDE-5835-4717-862C-5EE5E04BCC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8111B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numbering" w:customStyle="1" w:styleId="Nessunelenco1">
    <w:name w:val="Nessun elenco1"/>
    <w:next w:val="Nessunelenco"/>
    <w:uiPriority w:val="99"/>
    <w:semiHidden/>
    <w:unhideWhenUsed/>
    <w:rsid w:val="0038111B"/>
  </w:style>
  <w:style w:type="paragraph" w:styleId="Paragrafoelenco">
    <w:name w:val="List Paragraph"/>
    <w:basedOn w:val="Normale"/>
    <w:uiPriority w:val="34"/>
    <w:qFormat/>
    <w:rsid w:val="0038111B"/>
    <w:pPr>
      <w:ind w:left="720"/>
      <w:contextualSpacing/>
    </w:pPr>
    <w:rPr>
      <w:kern w:val="0"/>
      <w14:ligatures w14:val="none"/>
    </w:rPr>
  </w:style>
  <w:style w:type="paragraph" w:styleId="NormaleWeb">
    <w:name w:val="Normal (Web)"/>
    <w:basedOn w:val="Normale"/>
    <w:uiPriority w:val="99"/>
    <w:unhideWhenUsed/>
    <w:rsid w:val="00336D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it-IT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237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69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63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5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5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8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90011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022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31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4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javascript:void(0);" TargetMode="External"/><Relationship Id="rId13" Type="http://schemas.openxmlformats.org/officeDocument/2006/relationships/hyperlink" Target="javascript:void(0);" TargetMode="External"/><Relationship Id="rId18" Type="http://schemas.openxmlformats.org/officeDocument/2006/relationships/hyperlink" Target="javascript:void(0);" TargetMode="External"/><Relationship Id="rId3" Type="http://schemas.openxmlformats.org/officeDocument/2006/relationships/settings" Target="settings.xml"/><Relationship Id="rId21" Type="http://schemas.openxmlformats.org/officeDocument/2006/relationships/hyperlink" Target="javascript:void(0);" TargetMode="External"/><Relationship Id="rId7" Type="http://schemas.openxmlformats.org/officeDocument/2006/relationships/hyperlink" Target="javascript:void(0);" TargetMode="External"/><Relationship Id="rId12" Type="http://schemas.openxmlformats.org/officeDocument/2006/relationships/hyperlink" Target="javascript:void(0);" TargetMode="External"/><Relationship Id="rId17" Type="http://schemas.openxmlformats.org/officeDocument/2006/relationships/hyperlink" Target="javascript:void(0);" TargetMode="Externa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javascript:void(0);" TargetMode="External"/><Relationship Id="rId20" Type="http://schemas.openxmlformats.org/officeDocument/2006/relationships/hyperlink" Target="javascript:void(0);" TargetMode="External"/><Relationship Id="rId1" Type="http://schemas.openxmlformats.org/officeDocument/2006/relationships/numbering" Target="numbering.xml"/><Relationship Id="rId6" Type="http://schemas.openxmlformats.org/officeDocument/2006/relationships/hyperlink" Target="javascript:void(0);" TargetMode="External"/><Relationship Id="rId11" Type="http://schemas.openxmlformats.org/officeDocument/2006/relationships/hyperlink" Target="javascript:void(0);" TargetMode="External"/><Relationship Id="rId24" Type="http://schemas.openxmlformats.org/officeDocument/2006/relationships/fontTable" Target="fontTable.xml"/><Relationship Id="rId5" Type="http://schemas.openxmlformats.org/officeDocument/2006/relationships/hyperlink" Target="javascript:void(0);" TargetMode="External"/><Relationship Id="rId15" Type="http://schemas.openxmlformats.org/officeDocument/2006/relationships/hyperlink" Target="javascript:void(0);" TargetMode="External"/><Relationship Id="rId23" Type="http://schemas.openxmlformats.org/officeDocument/2006/relationships/hyperlink" Target="javascript:void(0);" TargetMode="External"/><Relationship Id="rId10" Type="http://schemas.openxmlformats.org/officeDocument/2006/relationships/hyperlink" Target="javascript:void(0);" TargetMode="External"/><Relationship Id="rId19" Type="http://schemas.openxmlformats.org/officeDocument/2006/relationships/hyperlink" Target="javascript:void(0);" TargetMode="External"/><Relationship Id="rId4" Type="http://schemas.openxmlformats.org/officeDocument/2006/relationships/webSettings" Target="webSettings.xml"/><Relationship Id="rId9" Type="http://schemas.openxmlformats.org/officeDocument/2006/relationships/hyperlink" Target="javascript:void(0);" TargetMode="External"/><Relationship Id="rId14" Type="http://schemas.openxmlformats.org/officeDocument/2006/relationships/hyperlink" Target="javascript:void(0);" TargetMode="External"/><Relationship Id="rId22" Type="http://schemas.openxmlformats.org/officeDocument/2006/relationships/hyperlink" Target="javascript:void(0);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925</Words>
  <Characters>5277</Characters>
  <Application>Microsoft Office Word</Application>
  <DocSecurity>0</DocSecurity>
  <Lines>43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alessandra.fermani@unimc.it</dc:creator>
  <cp:keywords/>
  <dc:description/>
  <cp:lastModifiedBy>alessandra.fermani@unimc.it</cp:lastModifiedBy>
  <cp:revision>3</cp:revision>
  <dcterms:created xsi:type="dcterms:W3CDTF">2023-10-21T09:47:00Z</dcterms:created>
  <dcterms:modified xsi:type="dcterms:W3CDTF">2023-10-21T09:54:00Z</dcterms:modified>
</cp:coreProperties>
</file>