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F8665" w14:textId="28D5BEEB" w:rsidR="00524F1A" w:rsidRDefault="00E730E1">
      <w:pPr>
        <w:rPr>
          <w:sz w:val="28"/>
          <w:szCs w:val="28"/>
        </w:rPr>
      </w:pPr>
      <w:r>
        <w:rPr>
          <w:sz w:val="28"/>
          <w:szCs w:val="28"/>
        </w:rPr>
        <w:t>Si comunica che gli studenti cui vengono riconosciuti CFU sulla base di esami di Inglese sostenuti in altro Ateneo devono chiedere alla Segreteria di inviare per email alla docente la delibera relativa.</w:t>
      </w:r>
    </w:p>
    <w:p w14:paraId="2B0A0561" w14:textId="5DF0BC2D" w:rsidR="00E730E1" w:rsidRDefault="00E730E1">
      <w:pPr>
        <w:rPr>
          <w:sz w:val="28"/>
          <w:szCs w:val="28"/>
        </w:rPr>
      </w:pPr>
      <w:r>
        <w:rPr>
          <w:sz w:val="28"/>
          <w:szCs w:val="28"/>
        </w:rPr>
        <w:t>I CFU saranno recuperati nella seguente maniera:</w:t>
      </w:r>
    </w:p>
    <w:p w14:paraId="6CF449BF" w14:textId="77777777" w:rsidR="00E730E1" w:rsidRDefault="00E730E1" w:rsidP="00E730E1">
      <w:pPr>
        <w:pStyle w:val="Paragrafoelenco"/>
        <w:numPr>
          <w:ilvl w:val="0"/>
          <w:numId w:val="1"/>
        </w:numPr>
        <w:rPr>
          <w:sz w:val="28"/>
          <w:szCs w:val="28"/>
        </w:rPr>
      </w:pPr>
    </w:p>
    <w:p w14:paraId="5A93CE7C" w14:textId="77777777" w:rsidR="00E730E1" w:rsidRPr="00320BE9" w:rsidRDefault="00E730E1" w:rsidP="00E730E1">
      <w:pPr>
        <w:pStyle w:val="Paragrafoelenco"/>
        <w:numPr>
          <w:ilvl w:val="0"/>
          <w:numId w:val="3"/>
        </w:numPr>
        <w:rPr>
          <w:i/>
          <w:iCs/>
          <w:sz w:val="28"/>
          <w:szCs w:val="28"/>
        </w:rPr>
      </w:pPr>
      <w:r w:rsidRPr="00E730E1">
        <w:rPr>
          <w:sz w:val="28"/>
          <w:szCs w:val="28"/>
        </w:rPr>
        <w:t xml:space="preserve">Gli studenti che devono recuperare </w:t>
      </w:r>
      <w:r w:rsidRPr="00320BE9">
        <w:rPr>
          <w:b/>
          <w:bCs/>
          <w:sz w:val="28"/>
          <w:szCs w:val="28"/>
        </w:rPr>
        <w:t>4 o 5 CFU</w:t>
      </w:r>
      <w:r w:rsidRPr="00E730E1">
        <w:rPr>
          <w:sz w:val="28"/>
          <w:szCs w:val="28"/>
        </w:rPr>
        <w:t xml:space="preserve"> dovranno studiare il </w:t>
      </w:r>
      <w:r w:rsidRPr="00320BE9">
        <w:rPr>
          <w:b/>
          <w:bCs/>
          <w:sz w:val="28"/>
          <w:szCs w:val="28"/>
        </w:rPr>
        <w:t xml:space="preserve">programma di Grammatica e di </w:t>
      </w:r>
      <w:proofErr w:type="spellStart"/>
      <w:r w:rsidRPr="00320BE9">
        <w:rPr>
          <w:b/>
          <w:bCs/>
          <w:sz w:val="28"/>
          <w:szCs w:val="28"/>
        </w:rPr>
        <w:t>Vocabulary</w:t>
      </w:r>
      <w:proofErr w:type="spellEnd"/>
      <w:r w:rsidRPr="00E730E1">
        <w:rPr>
          <w:sz w:val="28"/>
          <w:szCs w:val="28"/>
        </w:rPr>
        <w:t xml:space="preserve"> presente nel libro</w:t>
      </w:r>
      <w:r w:rsidRPr="00320BE9">
        <w:rPr>
          <w:b/>
          <w:bCs/>
          <w:i/>
          <w:iCs/>
          <w:sz w:val="28"/>
          <w:szCs w:val="28"/>
        </w:rPr>
        <w:t xml:space="preserve"> </w:t>
      </w:r>
      <w:r w:rsidRPr="00320BE9">
        <w:rPr>
          <w:b/>
          <w:bCs/>
          <w:i/>
          <w:iCs/>
          <w:sz w:val="28"/>
          <w:szCs w:val="28"/>
        </w:rPr>
        <w:t xml:space="preserve">Latham-Koenig C, </w:t>
      </w:r>
      <w:proofErr w:type="spellStart"/>
      <w:r w:rsidRPr="00320BE9">
        <w:rPr>
          <w:b/>
          <w:bCs/>
          <w:i/>
          <w:iCs/>
          <w:sz w:val="28"/>
          <w:szCs w:val="28"/>
        </w:rPr>
        <w:t>Oxenden</w:t>
      </w:r>
      <w:proofErr w:type="spellEnd"/>
      <w:r w:rsidRPr="00320BE9">
        <w:rPr>
          <w:b/>
          <w:bCs/>
          <w:i/>
          <w:iCs/>
          <w:sz w:val="28"/>
          <w:szCs w:val="28"/>
        </w:rPr>
        <w:t xml:space="preserve"> C &amp; </w:t>
      </w:r>
      <w:proofErr w:type="spellStart"/>
      <w:r w:rsidRPr="00320BE9">
        <w:rPr>
          <w:b/>
          <w:bCs/>
          <w:i/>
          <w:iCs/>
          <w:sz w:val="28"/>
          <w:szCs w:val="28"/>
        </w:rPr>
        <w:t>Seligson</w:t>
      </w:r>
      <w:proofErr w:type="spellEnd"/>
      <w:r w:rsidRPr="00320BE9">
        <w:rPr>
          <w:b/>
          <w:bCs/>
          <w:i/>
          <w:iCs/>
          <w:sz w:val="28"/>
          <w:szCs w:val="28"/>
        </w:rPr>
        <w:t xml:space="preserve"> P English File Digital </w:t>
      </w:r>
      <w:proofErr w:type="spellStart"/>
      <w:r w:rsidRPr="00320BE9">
        <w:rPr>
          <w:b/>
          <w:bCs/>
          <w:i/>
          <w:iCs/>
          <w:sz w:val="28"/>
          <w:szCs w:val="28"/>
        </w:rPr>
        <w:t>Preintermediate</w:t>
      </w:r>
      <w:proofErr w:type="spellEnd"/>
      <w:r w:rsidRPr="00320BE9">
        <w:rPr>
          <w:b/>
          <w:bCs/>
          <w:i/>
          <w:iCs/>
          <w:sz w:val="28"/>
          <w:szCs w:val="28"/>
        </w:rPr>
        <w:t xml:space="preserve"> A2/B1</w:t>
      </w:r>
      <w:r w:rsidRPr="00320BE9">
        <w:rPr>
          <w:b/>
          <w:bCs/>
          <w:i/>
          <w:iCs/>
          <w:sz w:val="28"/>
          <w:szCs w:val="28"/>
        </w:rPr>
        <w:t xml:space="preserve"> </w:t>
      </w:r>
      <w:r w:rsidRPr="00320BE9">
        <w:rPr>
          <w:b/>
          <w:bCs/>
          <w:i/>
          <w:iCs/>
          <w:sz w:val="28"/>
          <w:szCs w:val="28"/>
        </w:rPr>
        <w:t>Oxford</w:t>
      </w:r>
      <w:r w:rsidRPr="00320BE9">
        <w:rPr>
          <w:b/>
          <w:bCs/>
          <w:i/>
          <w:iCs/>
          <w:sz w:val="28"/>
          <w:szCs w:val="28"/>
        </w:rPr>
        <w:t xml:space="preserve"> </w:t>
      </w:r>
      <w:r w:rsidRPr="00E730E1">
        <w:rPr>
          <w:sz w:val="28"/>
          <w:szCs w:val="28"/>
        </w:rPr>
        <w:t xml:space="preserve">e non dovranno studiare il programma di didattica presente nel libro </w:t>
      </w:r>
      <w:proofErr w:type="spellStart"/>
      <w:r w:rsidRPr="00320BE9">
        <w:rPr>
          <w:i/>
          <w:iCs/>
          <w:sz w:val="28"/>
          <w:szCs w:val="28"/>
        </w:rPr>
        <w:t>Slattery</w:t>
      </w:r>
      <w:proofErr w:type="spellEnd"/>
      <w:r w:rsidRPr="00320BE9">
        <w:rPr>
          <w:i/>
          <w:iCs/>
          <w:sz w:val="28"/>
          <w:szCs w:val="28"/>
        </w:rPr>
        <w:t xml:space="preserve"> M, Willis J English for </w:t>
      </w:r>
      <w:proofErr w:type="spellStart"/>
      <w:r w:rsidRPr="00320BE9">
        <w:rPr>
          <w:i/>
          <w:iCs/>
          <w:sz w:val="28"/>
          <w:szCs w:val="28"/>
        </w:rPr>
        <w:t>Primary</w:t>
      </w:r>
      <w:proofErr w:type="spellEnd"/>
      <w:r w:rsidRPr="00320BE9">
        <w:rPr>
          <w:i/>
          <w:iCs/>
          <w:sz w:val="28"/>
          <w:szCs w:val="28"/>
        </w:rPr>
        <w:t xml:space="preserve"> Teachers Oxford</w:t>
      </w:r>
    </w:p>
    <w:p w14:paraId="776FF052" w14:textId="7123EAEF" w:rsidR="00E730E1" w:rsidRPr="00E730E1" w:rsidRDefault="00E730E1" w:rsidP="00E730E1">
      <w:pPr>
        <w:pStyle w:val="Paragrafoelenco"/>
        <w:numPr>
          <w:ilvl w:val="0"/>
          <w:numId w:val="3"/>
        </w:numPr>
        <w:rPr>
          <w:sz w:val="28"/>
          <w:szCs w:val="28"/>
        </w:rPr>
      </w:pPr>
      <w:r>
        <w:rPr>
          <w:sz w:val="28"/>
          <w:szCs w:val="28"/>
        </w:rPr>
        <w:t xml:space="preserve">L’esame consisterà in una prova di </w:t>
      </w:r>
      <w:proofErr w:type="spellStart"/>
      <w:r>
        <w:rPr>
          <w:sz w:val="28"/>
          <w:szCs w:val="28"/>
        </w:rPr>
        <w:t>Listening</w:t>
      </w:r>
      <w:proofErr w:type="spellEnd"/>
      <w:r>
        <w:rPr>
          <w:sz w:val="28"/>
          <w:szCs w:val="28"/>
        </w:rPr>
        <w:t xml:space="preserve">, una prova di </w:t>
      </w:r>
      <w:r w:rsidR="00320BE9">
        <w:rPr>
          <w:sz w:val="28"/>
          <w:szCs w:val="28"/>
        </w:rPr>
        <w:t>R</w:t>
      </w:r>
      <w:r>
        <w:rPr>
          <w:sz w:val="28"/>
          <w:szCs w:val="28"/>
        </w:rPr>
        <w:t xml:space="preserve">eading, un esercizio di grammatica e 1 esercizio di </w:t>
      </w:r>
      <w:proofErr w:type="spellStart"/>
      <w:r>
        <w:rPr>
          <w:sz w:val="28"/>
          <w:szCs w:val="28"/>
        </w:rPr>
        <w:t>vocabulary</w:t>
      </w:r>
      <w:proofErr w:type="spellEnd"/>
      <w:r>
        <w:rPr>
          <w:sz w:val="28"/>
          <w:szCs w:val="28"/>
        </w:rPr>
        <w:t xml:space="preserve"> </w:t>
      </w:r>
      <w:r w:rsidRPr="00320BE9">
        <w:rPr>
          <w:b/>
          <w:bCs/>
          <w:sz w:val="28"/>
          <w:szCs w:val="28"/>
        </w:rPr>
        <w:t>(senza la prova di writing)</w:t>
      </w:r>
      <w:r>
        <w:rPr>
          <w:sz w:val="28"/>
          <w:szCs w:val="28"/>
        </w:rPr>
        <w:t xml:space="preserve"> </w:t>
      </w:r>
    </w:p>
    <w:p w14:paraId="0DEB5275" w14:textId="77777777" w:rsidR="00E730E1" w:rsidRDefault="00E730E1" w:rsidP="00E730E1">
      <w:pPr>
        <w:pStyle w:val="Paragrafoelenco"/>
        <w:numPr>
          <w:ilvl w:val="0"/>
          <w:numId w:val="1"/>
        </w:numPr>
        <w:rPr>
          <w:sz w:val="28"/>
          <w:szCs w:val="28"/>
        </w:rPr>
      </w:pPr>
    </w:p>
    <w:p w14:paraId="08207493" w14:textId="5BB56828" w:rsidR="00E730E1" w:rsidRDefault="00E730E1" w:rsidP="00E730E1">
      <w:pPr>
        <w:pStyle w:val="Paragrafoelenco"/>
        <w:numPr>
          <w:ilvl w:val="0"/>
          <w:numId w:val="4"/>
        </w:numPr>
        <w:rPr>
          <w:sz w:val="28"/>
          <w:szCs w:val="28"/>
        </w:rPr>
      </w:pPr>
      <w:r>
        <w:rPr>
          <w:sz w:val="28"/>
          <w:szCs w:val="28"/>
        </w:rPr>
        <w:t xml:space="preserve">Gli studenti che devono recuperare </w:t>
      </w:r>
      <w:r w:rsidRPr="00320BE9">
        <w:rPr>
          <w:b/>
          <w:bCs/>
          <w:sz w:val="28"/>
          <w:szCs w:val="28"/>
        </w:rPr>
        <w:t>3 CFU</w:t>
      </w:r>
      <w:r>
        <w:rPr>
          <w:sz w:val="28"/>
          <w:szCs w:val="28"/>
        </w:rPr>
        <w:t xml:space="preserve"> dovranno preparare il </w:t>
      </w:r>
      <w:r w:rsidRPr="00320BE9">
        <w:rPr>
          <w:b/>
          <w:bCs/>
          <w:sz w:val="28"/>
          <w:szCs w:val="28"/>
        </w:rPr>
        <w:t>programma di didattica</w:t>
      </w:r>
      <w:r>
        <w:rPr>
          <w:sz w:val="28"/>
          <w:szCs w:val="28"/>
        </w:rPr>
        <w:t xml:space="preserve"> presente nel libro </w:t>
      </w:r>
      <w:proofErr w:type="spellStart"/>
      <w:r w:rsidRPr="00320BE9">
        <w:rPr>
          <w:b/>
          <w:bCs/>
          <w:i/>
          <w:iCs/>
          <w:sz w:val="28"/>
          <w:szCs w:val="28"/>
        </w:rPr>
        <w:t>Slattery</w:t>
      </w:r>
      <w:proofErr w:type="spellEnd"/>
      <w:r w:rsidRPr="00320BE9">
        <w:rPr>
          <w:b/>
          <w:bCs/>
          <w:i/>
          <w:iCs/>
          <w:sz w:val="28"/>
          <w:szCs w:val="28"/>
        </w:rPr>
        <w:t xml:space="preserve"> M, Willis J English for </w:t>
      </w:r>
      <w:proofErr w:type="spellStart"/>
      <w:r w:rsidRPr="00320BE9">
        <w:rPr>
          <w:b/>
          <w:bCs/>
          <w:i/>
          <w:iCs/>
          <w:sz w:val="28"/>
          <w:szCs w:val="28"/>
        </w:rPr>
        <w:t>Primary</w:t>
      </w:r>
      <w:proofErr w:type="spellEnd"/>
      <w:r w:rsidRPr="00320BE9">
        <w:rPr>
          <w:b/>
          <w:bCs/>
          <w:i/>
          <w:iCs/>
          <w:sz w:val="28"/>
          <w:szCs w:val="28"/>
        </w:rPr>
        <w:t xml:space="preserve"> Teachers Oxford</w:t>
      </w:r>
      <w:r w:rsidRPr="00320BE9">
        <w:rPr>
          <w:b/>
          <w:bCs/>
          <w:i/>
          <w:iCs/>
          <w:sz w:val="28"/>
          <w:szCs w:val="28"/>
        </w:rPr>
        <w:t xml:space="preserve"> </w:t>
      </w:r>
      <w:r>
        <w:rPr>
          <w:sz w:val="28"/>
          <w:szCs w:val="28"/>
        </w:rPr>
        <w:t xml:space="preserve">e non dovranno studiare il programma di didattica presente nel libro </w:t>
      </w:r>
      <w:r w:rsidRPr="00320BE9">
        <w:rPr>
          <w:i/>
          <w:iCs/>
          <w:sz w:val="28"/>
          <w:szCs w:val="28"/>
        </w:rPr>
        <w:t xml:space="preserve">Latham-Koenig C, </w:t>
      </w:r>
      <w:proofErr w:type="spellStart"/>
      <w:r w:rsidRPr="00320BE9">
        <w:rPr>
          <w:i/>
          <w:iCs/>
          <w:sz w:val="28"/>
          <w:szCs w:val="28"/>
        </w:rPr>
        <w:t>Oxenden</w:t>
      </w:r>
      <w:proofErr w:type="spellEnd"/>
      <w:r w:rsidRPr="00320BE9">
        <w:rPr>
          <w:i/>
          <w:iCs/>
          <w:sz w:val="28"/>
          <w:szCs w:val="28"/>
        </w:rPr>
        <w:t xml:space="preserve"> C &amp; </w:t>
      </w:r>
      <w:proofErr w:type="spellStart"/>
      <w:r w:rsidRPr="00320BE9">
        <w:rPr>
          <w:i/>
          <w:iCs/>
          <w:sz w:val="28"/>
          <w:szCs w:val="28"/>
        </w:rPr>
        <w:t>Seligson</w:t>
      </w:r>
      <w:proofErr w:type="spellEnd"/>
      <w:r w:rsidRPr="00320BE9">
        <w:rPr>
          <w:i/>
          <w:iCs/>
          <w:sz w:val="28"/>
          <w:szCs w:val="28"/>
        </w:rPr>
        <w:t xml:space="preserve"> P English File Digital </w:t>
      </w:r>
      <w:proofErr w:type="spellStart"/>
      <w:r w:rsidRPr="00320BE9">
        <w:rPr>
          <w:i/>
          <w:iCs/>
          <w:sz w:val="28"/>
          <w:szCs w:val="28"/>
        </w:rPr>
        <w:t>Preintermediate</w:t>
      </w:r>
      <w:proofErr w:type="spellEnd"/>
      <w:r w:rsidRPr="00320BE9">
        <w:rPr>
          <w:i/>
          <w:iCs/>
          <w:sz w:val="28"/>
          <w:szCs w:val="28"/>
        </w:rPr>
        <w:t xml:space="preserve"> A2/B1 Oxford</w:t>
      </w:r>
    </w:p>
    <w:p w14:paraId="2B024216" w14:textId="77777777" w:rsidR="00E730E1" w:rsidRDefault="00E730E1" w:rsidP="00E730E1">
      <w:pPr>
        <w:pStyle w:val="Paragrafoelenco"/>
        <w:numPr>
          <w:ilvl w:val="0"/>
          <w:numId w:val="4"/>
        </w:numPr>
        <w:rPr>
          <w:sz w:val="28"/>
          <w:szCs w:val="28"/>
        </w:rPr>
      </w:pPr>
      <w:r>
        <w:rPr>
          <w:sz w:val="28"/>
          <w:szCs w:val="28"/>
        </w:rPr>
        <w:t xml:space="preserve">L’esame consisterà in </w:t>
      </w:r>
      <w:r w:rsidRPr="00320BE9">
        <w:rPr>
          <w:b/>
          <w:bCs/>
          <w:sz w:val="28"/>
          <w:szCs w:val="28"/>
        </w:rPr>
        <w:t>una prova di writing</w:t>
      </w:r>
      <w:r>
        <w:rPr>
          <w:sz w:val="28"/>
          <w:szCs w:val="28"/>
        </w:rPr>
        <w:t xml:space="preserve"> in cui si dovrà ricreare una lezione per bambini dell’asilo o della scuola primaria</w:t>
      </w:r>
    </w:p>
    <w:p w14:paraId="02610237" w14:textId="77777777" w:rsidR="00E730E1" w:rsidRDefault="00E730E1" w:rsidP="00E730E1">
      <w:pPr>
        <w:rPr>
          <w:sz w:val="28"/>
          <w:szCs w:val="28"/>
        </w:rPr>
      </w:pPr>
    </w:p>
    <w:p w14:paraId="59699AE6" w14:textId="5AC28EFE" w:rsidR="00E730E1" w:rsidRDefault="00320BE9" w:rsidP="00E730E1">
      <w:pPr>
        <w:rPr>
          <w:sz w:val="28"/>
          <w:szCs w:val="28"/>
        </w:rPr>
      </w:pPr>
      <w:r>
        <w:rPr>
          <w:sz w:val="28"/>
          <w:szCs w:val="28"/>
        </w:rPr>
        <w:t>I</w:t>
      </w:r>
      <w:r w:rsidR="00E730E1">
        <w:rPr>
          <w:sz w:val="28"/>
          <w:szCs w:val="28"/>
        </w:rPr>
        <w:t xml:space="preserve">nformazioni </w:t>
      </w:r>
      <w:r>
        <w:rPr>
          <w:sz w:val="28"/>
          <w:szCs w:val="28"/>
        </w:rPr>
        <w:t xml:space="preserve">più dettagliate su quanto richiesto all’esame </w:t>
      </w:r>
      <w:r w:rsidR="00E730E1">
        <w:rPr>
          <w:sz w:val="28"/>
          <w:szCs w:val="28"/>
        </w:rPr>
        <w:t>verranno fornite con largo anti</w:t>
      </w:r>
      <w:r>
        <w:rPr>
          <w:sz w:val="28"/>
          <w:szCs w:val="28"/>
        </w:rPr>
        <w:t>cipo rispetto al primo appello.</w:t>
      </w:r>
      <w:r w:rsidR="00E730E1" w:rsidRPr="00E730E1">
        <w:rPr>
          <w:sz w:val="28"/>
          <w:szCs w:val="28"/>
        </w:rPr>
        <w:t xml:space="preserve"> </w:t>
      </w:r>
    </w:p>
    <w:p w14:paraId="74F48DBF" w14:textId="4BB1F62B" w:rsidR="00320BE9" w:rsidRPr="00320BE9" w:rsidRDefault="00320BE9" w:rsidP="00E730E1">
      <w:pPr>
        <w:rPr>
          <w:b/>
          <w:bCs/>
          <w:sz w:val="28"/>
          <w:szCs w:val="28"/>
        </w:rPr>
      </w:pPr>
      <w:r w:rsidRPr="00320BE9">
        <w:rPr>
          <w:b/>
          <w:bCs/>
          <w:sz w:val="28"/>
          <w:szCs w:val="28"/>
        </w:rPr>
        <w:t>GLI STUDENTI CON RICONOSCIMENTO DI CFU DEVONO AVVERTIRE LA DOCENTE ALMENO 8 GIORNI PRIMA DELL’APPELLO.</w:t>
      </w:r>
    </w:p>
    <w:p w14:paraId="4F78F474" w14:textId="279863B8" w:rsidR="00E730E1" w:rsidRPr="00E730E1" w:rsidRDefault="00E730E1" w:rsidP="00E730E1">
      <w:pPr>
        <w:rPr>
          <w:sz w:val="28"/>
          <w:szCs w:val="28"/>
        </w:rPr>
      </w:pPr>
    </w:p>
    <w:sectPr w:rsidR="00E730E1" w:rsidRPr="00E730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2EEB"/>
    <w:multiLevelType w:val="hybridMultilevel"/>
    <w:tmpl w:val="D2BAE2E6"/>
    <w:lvl w:ilvl="0" w:tplc="98F69E0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9E3470C"/>
    <w:multiLevelType w:val="hybridMultilevel"/>
    <w:tmpl w:val="3D425C84"/>
    <w:lvl w:ilvl="0" w:tplc="A074345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6F3A63BC"/>
    <w:multiLevelType w:val="hybridMultilevel"/>
    <w:tmpl w:val="C5281C38"/>
    <w:lvl w:ilvl="0" w:tplc="D2907502">
      <w:start w:val="1"/>
      <w:numFmt w:val="decimal"/>
      <w:lvlText w:val="%1."/>
      <w:lvlJc w:val="left"/>
      <w:pPr>
        <w:ind w:left="720" w:hanging="360"/>
      </w:pPr>
      <w:rPr>
        <w:rFonts w:asciiTheme="minorHAnsi" w:eastAsiaTheme="minorHAnsi" w:hAnsiTheme="minorHAnsi" w:cstheme="minorBid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A717CA"/>
    <w:multiLevelType w:val="hybridMultilevel"/>
    <w:tmpl w:val="39169040"/>
    <w:lvl w:ilvl="0" w:tplc="65805D7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2032493417">
    <w:abstractNumId w:val="2"/>
  </w:num>
  <w:num w:numId="2" w16cid:durableId="1548376455">
    <w:abstractNumId w:val="0"/>
  </w:num>
  <w:num w:numId="3" w16cid:durableId="1140804984">
    <w:abstractNumId w:val="3"/>
  </w:num>
  <w:num w:numId="4" w16cid:durableId="41296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E4"/>
    <w:rsid w:val="00320BE9"/>
    <w:rsid w:val="00524F1A"/>
    <w:rsid w:val="009275E4"/>
    <w:rsid w:val="00E730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70A5"/>
  <w15:chartTrackingRefBased/>
  <w15:docId w15:val="{F7B0E7FE-C924-4238-BA66-285E9E50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730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212</Words>
  <Characters>1211</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2</cp:revision>
  <dcterms:created xsi:type="dcterms:W3CDTF">2023-03-10T13:50:00Z</dcterms:created>
  <dcterms:modified xsi:type="dcterms:W3CDTF">2023-03-10T14:06:00Z</dcterms:modified>
</cp:coreProperties>
</file>