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1FA7" w:rsidRPr="003A1FA7" w:rsidRDefault="003A1FA7" w:rsidP="003A1FA7">
      <w:pPr>
        <w:shd w:val="clear" w:color="auto" w:fill="FFFFFF"/>
        <w:spacing w:after="100" w:afterAutospacing="1" w:line="240" w:lineRule="auto"/>
        <w:rPr>
          <w:rFonts w:ascii="Tahoma" w:eastAsia="Times New Roman" w:hAnsi="Tahoma" w:cs="Tahoma"/>
          <w:b/>
          <w:bCs/>
          <w:color w:val="19191A"/>
          <w:sz w:val="27"/>
          <w:szCs w:val="27"/>
          <w:lang w:eastAsia="it-IT"/>
        </w:rPr>
      </w:pPr>
      <w:r w:rsidRPr="003A1FA7">
        <w:rPr>
          <w:rFonts w:ascii="Tahoma" w:eastAsia="Times New Roman" w:hAnsi="Tahoma" w:cs="Tahoma"/>
          <w:b/>
          <w:bCs/>
          <w:color w:val="19191A"/>
          <w:sz w:val="27"/>
          <w:szCs w:val="27"/>
          <w:lang w:eastAsia="it-IT"/>
        </w:rPr>
        <w:t>DECRETO LEGISLATIVO 22 gennaio 2004 , n. 42</w:t>
      </w:r>
    </w:p>
    <w:p w:rsidR="003A1FA7" w:rsidRPr="003A1FA7" w:rsidRDefault="003A1FA7" w:rsidP="003A1FA7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19191A"/>
          <w:sz w:val="27"/>
          <w:szCs w:val="27"/>
          <w:lang w:eastAsia="it-IT"/>
        </w:rPr>
      </w:pPr>
      <w:r w:rsidRPr="003A1FA7">
        <w:rPr>
          <w:rFonts w:ascii="Tahoma" w:eastAsia="Times New Roman" w:hAnsi="Tahoma" w:cs="Tahoma"/>
          <w:color w:val="19191A"/>
          <w:sz w:val="27"/>
          <w:szCs w:val="27"/>
          <w:lang w:eastAsia="it-IT"/>
        </w:rPr>
        <w:t>Codice dei beni culturali e del paesaggio, ai sensi dell'articolo 10 della legge 6 luglio 2002, n. 137.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color w:val="990000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990000"/>
          <w:sz w:val="27"/>
          <w:szCs w:val="27"/>
          <w:lang w:eastAsia="it-IT"/>
        </w:rPr>
        <w:t xml:space="preserve"> Vigente al: 21-10-2020 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               IL PRESIDENTE DELLA REPUBBLICA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Visti gli articoli 76, 87, 117 e 118 della Costituzione;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Visto l'articolo 14 della legge 23 agosto 1988, n. 400;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Visto il decreto legislativo 20 ottobre  1998,  n.  368,  recante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istituzione del Ministero per i beni  e  le  attivita'  culturali,  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norma dell'articolo 11 della legge 15 marzo 1997, n. 59, e successive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modifiche e integrazioni;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Visto il decreto legislativo 29 ottobre  1999,  n.  490,  recante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testo  unico  delle  disposizioni  legislative  in  materia  di  beni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culturali e ambientali, a norma dell'articolo 1 della legge 8 ottobre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1997, n. 352;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Visto l'articolo 10 della legge 6 luglio 2002, n. 137;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Vista la preliminare deliberazione del  Consiglio  dei  Ministri,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adottata nella riunione del 29 settembre 2003;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Acquisito il parere  della  Conferenza  unificata,  istituita  ai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sensi del decreto legislativo 28 agosto 1997, n. 281;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Acquisiti i pareri delle competenti commissioni del Senato  della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Repubblica e della Camera dei deputati;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Vista la deliberazione del Consiglio dei Ministri, adottata nella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riunione del 16 gennaio 2004;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Sulla proposta del Ministro per i beni e le attivita'  culturali,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di concerto con il Ministro per gli affari regionali;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                          E m a n a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              il seguente decreto legislativo: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                           Art. 1.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1.  E'  approvato  l'unito  codice  dei  beni  culturali  e   del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paesaggio, composto di 184 articoli e dell'allegato  A,  vistato  dal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lastRenderedPageBreak/>
        <w:t xml:space="preserve">Ministro proponente.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Il presente  decreto,  munito  del  sigillo  dello  Stato,  sara'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inserito  nella  Raccolta  ufficiale  degli  atti   normativi   della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Repubblica italiana. E' fatto obbligo a chiunque spetti di osservarlo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e di farlo osservare.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  Dato a Roma, addi' 22 gennaio 2004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                           CIAMPI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                             Berlusconi, Presidente del Consiglio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                          dei Ministri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                                 Urbani, Ministro per i beni e le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                          attivita' culturali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                               La Loggia, Ministro per gli affari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                          regionali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Visto, il Guardasigilli: Castelli </w:t>
      </w:r>
    </w:p>
    <w:p w:rsidR="003A1FA7" w:rsidRPr="003A1FA7" w:rsidRDefault="003A1FA7" w:rsidP="003A1FA7">
      <w:pPr>
        <w:shd w:val="clear" w:color="auto" w:fill="FFFFFF"/>
        <w:spacing w:after="100" w:afterAutospacing="1" w:line="240" w:lineRule="auto"/>
        <w:rPr>
          <w:rFonts w:ascii="Tahoma" w:eastAsia="Times New Roman" w:hAnsi="Tahoma" w:cs="Tahoma"/>
          <w:color w:val="19191A"/>
          <w:sz w:val="27"/>
          <w:szCs w:val="27"/>
          <w:lang w:eastAsia="it-IT"/>
        </w:rPr>
      </w:pPr>
      <w:r w:rsidRPr="003A1FA7">
        <w:rPr>
          <w:rFonts w:ascii="Tahoma" w:eastAsia="Times New Roman" w:hAnsi="Tahoma" w:cs="Tahoma"/>
          <w:color w:val="19191A"/>
          <w:sz w:val="27"/>
          <w:szCs w:val="27"/>
          <w:lang w:eastAsia="it-IT"/>
        </w:rPr>
        <w:t>PARTE PRIMA</w:t>
      </w:r>
      <w:r w:rsidRPr="003A1FA7">
        <w:rPr>
          <w:rFonts w:ascii="Tahoma" w:eastAsia="Times New Roman" w:hAnsi="Tahoma" w:cs="Tahoma"/>
          <w:color w:val="19191A"/>
          <w:sz w:val="27"/>
          <w:szCs w:val="27"/>
          <w:lang w:eastAsia="it-IT"/>
        </w:rPr>
        <w:br/>
        <w:t>Disposizioni generali</w:t>
      </w:r>
      <w:r w:rsidRPr="003A1FA7">
        <w:rPr>
          <w:rFonts w:ascii="Tahoma" w:eastAsia="Times New Roman" w:hAnsi="Tahoma" w:cs="Tahoma"/>
          <w:color w:val="19191A"/>
          <w:sz w:val="27"/>
          <w:szCs w:val="27"/>
          <w:lang w:eastAsia="it-IT"/>
        </w:rPr>
        <w:br/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                         Articolo 1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                          Principi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1. In attuazione dell'articolo 9 della Costituzione, la Repubblica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tutela e  valorizza  il  patrimonio  culturale  in  coerenza  con  le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attribuzioni di cui all'articolo 117 della Costituzione e secondo  le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disposizioni del presente codice.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2.  La  tutela  e  la  valorizzazione  del  patrimonio   culturale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concorrono a preservare la memoria della comunita'  nazionale  e  del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suo territorio e a promuovere lo sviluppo della cultura.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3. Lo Stato, le regioni, le citta' metropolitane, le province e  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comuni  assicurano  e  sostengono  la  conservazione  del  patrimonio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culturale e ne favoriscono la pubblica fruizione e la valorizzazione.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lastRenderedPageBreak/>
        <w:t xml:space="preserve">   4. Gli altri  soggetti  pubblici,  nello  svolgimento  della  loro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attivita', assicurano la conservazione e la  pubblica  fruizione  del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loro patrimonio culturale.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5.  I  privati  proprietari,  possessori  o  detentori   di   beni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appartenenti al  patrimonio  culturale  </w:t>
      </w: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((,  ivi  compresi  gli  enti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ecclesiastici civilmente riconosciuti, ))</w:t>
      </w: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sono tenuti a garantirne la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conservazione.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6. Le attivita' concernenti la conservazione, la  fruizione  e  la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valorizzazione del patrimonio culturale indicate ai commi 3,  4  e  5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sono svolte in conformita' alla normativa di tutela.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                         Articolo 2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                    Patrimonio culturale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1.  Il patrimonio culturale e' costituito dai beni culturali e dai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beni paesaggistici.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2.  Sono  beni  culturali  le cose immobili e mobili che, ai sensi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degli  articoli  10  e  11,  presentano interesse artistico, storico,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archeologico,  etnoantropologico,  archivistico  e bibliografico e le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altre  cose  individuate  dalla  legge  o  in  base  alla legge quali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testimonianze aventi valore di civilta'.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3.  Sono  beni  paesaggistici  gli  immobili  e  le  aree indicati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all'articolo   134,   costituenti  espressione  dei  valori  storici,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culturali,  naturali,  morfologici  ed estetici del territorio, e gli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altri beni individuati dalla legge o in base alla legge.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4.  I  beni del patrimonio culturale di appartenenza pubblica sono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destinati  alla fruizione della collettivita', compatibilmente con le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esigenze  di  uso istituzionale e sempre che non vi ostino ragioni di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tutela.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lastRenderedPageBreak/>
        <w:t xml:space="preserve">                             Articolo 3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               Tutela del patrimonio culturale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1.  La  tutela  consiste  nell'esercizio  delle  funzioni  e nella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disciplina   delle  attivita'  dirette,  sulla  base  di  un'adeguata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attivita'   conoscitiva,   ad   individuare  i  beni  costituenti  il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patrimonio culturale ed a garantirne la protezione e la conservazione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per fini di pubblica fruizione.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2.   L'esercizio   delle  funzioni  di  tutela  si  esplica  anche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attraverso  provvedimenti  volti  a  conformare  e regolare diritti 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comportamenti inerenti al patrimonio culturale.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                         Articolo 4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Funzioni dello Stato in materia di tutela del patrimonio culturale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1. Al fine di garantire l'esercizio  unitario  delle  funzioni  di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tutela, ai sensi dell'articolo 118 della  Costituzione,  le  funzioni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stesse sono attribuite  al  Ministero  per  i  beni  e  le  attivita'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culturali,  di  seguito  denominato  "Ministero",  che  le   esercita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direttamente o ne puo' conferire l'esercizio  alle  regioni,  tramite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forme di intesa e coordinamento ai sensi dell'articolo 5, commi  3  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4. Sono fatte salve le funzioni gia' conferite alle regioni ai  sensi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((del comma 6))</w:t>
      </w: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del medesimo articolo 5.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2. Il Ministero esercita le funzioni di tutela sui beni  culturali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di  appartenenza  statale  anche  se  in  consegna  o   in   uso   ad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amministrazioni o soggetti diversi dal Ministero.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                         Articolo 5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Cooperazione delle regioni e degli altri enti  pubblici  territoriali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        in materia di tutela del patrimonio culturale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lastRenderedPageBreak/>
        <w:t xml:space="preserve">  1. Le regioni, nonche' i  comuni,  le  citta'  metropolitane  e  le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province, di seguito denominati "altri enti  pubblici  territoriali",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cooperano con il Ministero nell'esercizio delle funzioni di tutela in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conformita' a quanto disposto dal Titolo I della  Parte  seconda  del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presente codice.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2. </w:t>
      </w: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((COMMA ABROGATO DAL D.L. 19 GIUGNO 2015, N. 78, CONVERTITO  CON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MODIFICAZIONI DALLA L. 6 AGOSTO 2015, N. 125))</w:t>
      </w: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.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3. Sulla base di specifici accordi od intese e previo parere  della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Conferenza permanente per i rapporti tra lo Stato, le  regioni  e  le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province  autonome  di  Trento  e  Bolzano,  di  seguito   denominata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"Conferenza Stato-regioni", le regioni possono esercitare le funzioni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di tutela su </w:t>
      </w: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((manoscritti, autografi, carteggi, incunaboli, raccolte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librarie, libri, stampe e incisioni,))</w:t>
      </w: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carte  geografiche,  spartiti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musicali, fotografie, pellicole o altro  materiale  audiovisivo,  con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relativi negativi e matrici, non appartenenti allo Stato.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4. Nelle forme previste dal comma 3 e sulla base  dei  principi  di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differenziazione ed adeguatezza, possono essere individuate ulteriori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forme di coordinamento in materia di tutela con  le  regioni  che  ne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facciano richiesta.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5. Gli accordi o le intese possono prevedere particolari  forme  di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cooperazione con gli altri enti pubblici territoriali.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6. Le funzioni amministrative di tutela dei beni paesaggistici sono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esercitate dallo Stato e dalle regioni secondo le disposizioni di cui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alla Parte  terza  del  presente  codice,  in  modo  che  sia  sempre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assicurato un livello di governo unitario ed  adeguato  alle  diverse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finalita' perseguite.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lastRenderedPageBreak/>
        <w:t xml:space="preserve">  7. Relativamente alle funzioni esercitate dalle  regioni  ai  sensi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dei </w:t>
      </w: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((commi 3, 4, 5 e 6))</w:t>
      </w: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,  il  Ministero  esercita  le  potesta'  di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indirizzo  e  di  vigilanza  e  il  potere  sostitutivo  in  caso  di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perdurante inerzia o inadempienza.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                         Articolo 6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           Valorizzazione del patrimonio culturale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1. La valorizzazione consiste nell'esercizio delle funzioni e nella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disciplina  delle  attivita'  dirette  a promuovere la conoscenza del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patrimonio  culturale  e  ad  assicurare  le  migliori  condizioni di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utilizzazione  e  fruizione pubblica del patrimonio stesso , </w:t>
      </w: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(( anche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da parte delle persone diversamente abili, ))</w:t>
      </w: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al fine di promuovere lo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sviluppo  della  cultura  .  Essa comprende anche la promozione ed il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sostegno  degli interventi di conservazione del patrimonio culturale.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((   In  riferimento  al  paesaggio,  ))</w:t>
      </w: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la  valorizzazione  comprende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altresila  riqualificazione  degli immobili e delle aree sottoposti 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tutela  compromessi  o  degradati,  ovvero  la realizzazione di nuovi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valori paesaggistici coerenti ed integrati.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2.  La valorizzazione e' attuata in forme compatibili con la tutela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e tali da non pregiudicarne le esigenze.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3.  La  Repubblica  favorisce  e  sostiene  la  partecipazione  dei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soggetti  privati,  singoli  o  associati,  alla  valorizzazione  del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patrimonio culturale.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                         Articolo 7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       Funzioni e compiti in materia di valorizzazione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                  del patrimonio culturale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1.  Il presente codice fissa i principi fondamentali in materia di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lastRenderedPageBreak/>
        <w:t>valorizzazione   del  patrimonio  culturale.  Nel  rispetto  di  tali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principi le regioni esercitano la propria potesta' legislativa.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2. Il Ministero, le regioni e gli altri enti pubblici territoriali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perseguono  il coordinamento, l'armonizzazione e l'integrazione delle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attivita' di valorizzazione dei beni pubblici.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                       Articolo 7-bis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    </w:t>
      </w: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(( (Espressioni di identita' culturale collettiva) ))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</w:t>
      </w: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((  1. Le espressioni di identita' culturale collettiva contemplate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dalle Convenzioni UNESCO per la salvaguardia del patrimonio culturale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immateriale  e  per  la  protezione  e la promozione delle diversita'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culturali,  adottate a Parigi, rispettivamente, il 3 novembre 2003 ed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il  20  ottobre  2005,  sono  assoggettabili  alle  disposizioni  del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presente   codice   qualora   siano  rappresentate  da  testimonianze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materiali   e   sussistano   i   presupposti   e  le  condizioni  per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l'applicabilita' dell'articolo 10. ))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                         Articolo 8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          Regioni e province ad autonomia speciale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1. Nelle materie disciplinate dal presente codice restano ferme le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potesta'  attribuite alle regioni a statuto speciale ed alle province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autonome  di Trento e Bolzano dagli statuti e dalle relative norme di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attuazione.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                         Articolo 9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            Beni culturali di interesse religioso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1. Per i beni culturali di  interesse  religioso  appartenenti  ad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enti ed istituzioni della Chiesa cattolica  o  di  altre  confessioni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lastRenderedPageBreak/>
        <w:t>religiose, il Ministero e,  per  quanto  di  competenza,  le  regioni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provvedono, relativamente alle esigenze di culto,  d'accordo  con  le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rispettive autorita'.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2. Si osservano, altresi', le disposizioni stabilite dalle  intese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concluse ai sensi dell'articolo 12 dell'Accordo di modificazione  del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Concordato lateranense firmato il 18 febbraio 1984, ratificato e reso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esecutivo con legge 25 marzo 1985, n. 121, ovvero dalle leggi emanate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sulla base delle intese sottoscritte  con  le  confessioni  religiose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diverse dalla cattolica, ai sensi dell'articolo  8,  comma  3,  della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Costituzione.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                       Articolo 9-bis.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((  (Professionisti  competenti  ad  eseguire  interventi  sui   beni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 xml:space="preserve">                           culturali). ))</w:t>
      </w: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</w:t>
      </w: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((1. In conformita' a quanto disposto dagli articoli 4 e 7 e fatte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salve  le  competenze  degli   operatori   delle   professioni   gia'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regolamentate, gli  interventi  operativi  di  tutela,  protezione  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conservazione  dei  beni  culturali  nonche'  quelli  relativi   alla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valorizzazione e alla fruizione dei beni stessi, di cui ai titoli I 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II della parte  seconda  del  presente  codice,  sono  affidati  alla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responsabilita' e all'attuazione, secondo le  rispettive  competenze,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di   archeologi,   archivisti,   bibliotecari,   demoetnoantropologi,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antropologi fisici, restauratori di beni  culturali  e  collaboratori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restauratori di beni culturali, esperti di diagnostica e di scienze 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tecnologia applicate  ai  beni  culturali  e  storici  dell'arte,  in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lastRenderedPageBreak/>
        <w:t>possesso di adeguata formazione ed esperienza professionale))</w:t>
      </w: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. </w:t>
      </w:r>
    </w:p>
    <w:p w:rsidR="003A1FA7" w:rsidRPr="003A1FA7" w:rsidRDefault="003A1FA7" w:rsidP="003A1FA7">
      <w:pPr>
        <w:shd w:val="clear" w:color="auto" w:fill="FFFFFF"/>
        <w:spacing w:after="100" w:afterAutospacing="1" w:line="240" w:lineRule="auto"/>
        <w:rPr>
          <w:rFonts w:ascii="Tahoma" w:eastAsia="Times New Roman" w:hAnsi="Tahoma" w:cs="Tahoma"/>
          <w:color w:val="19191A"/>
          <w:sz w:val="27"/>
          <w:szCs w:val="27"/>
          <w:lang w:eastAsia="it-IT"/>
        </w:rPr>
      </w:pPr>
      <w:r w:rsidRPr="003A1FA7">
        <w:rPr>
          <w:rFonts w:ascii="Tahoma" w:eastAsia="Times New Roman" w:hAnsi="Tahoma" w:cs="Tahoma"/>
          <w:color w:val="19191A"/>
          <w:sz w:val="27"/>
          <w:szCs w:val="27"/>
          <w:lang w:eastAsia="it-IT"/>
        </w:rPr>
        <w:t>PARTE SECONDA</w:t>
      </w:r>
      <w:r w:rsidRPr="003A1FA7">
        <w:rPr>
          <w:rFonts w:ascii="Tahoma" w:eastAsia="Times New Roman" w:hAnsi="Tahoma" w:cs="Tahoma"/>
          <w:color w:val="19191A"/>
          <w:sz w:val="27"/>
          <w:szCs w:val="27"/>
          <w:lang w:eastAsia="it-IT"/>
        </w:rPr>
        <w:br/>
        <w:t>Beni culturali</w:t>
      </w:r>
      <w:r w:rsidRPr="003A1FA7">
        <w:rPr>
          <w:rFonts w:ascii="Tahoma" w:eastAsia="Times New Roman" w:hAnsi="Tahoma" w:cs="Tahoma"/>
          <w:color w:val="19191A"/>
          <w:sz w:val="27"/>
          <w:szCs w:val="27"/>
          <w:lang w:eastAsia="it-IT"/>
        </w:rPr>
        <w:br/>
        <w:t>TITOLO I</w:t>
      </w:r>
      <w:r w:rsidRPr="003A1FA7">
        <w:rPr>
          <w:rFonts w:ascii="Tahoma" w:eastAsia="Times New Roman" w:hAnsi="Tahoma" w:cs="Tahoma"/>
          <w:color w:val="19191A"/>
          <w:sz w:val="27"/>
          <w:szCs w:val="27"/>
          <w:lang w:eastAsia="it-IT"/>
        </w:rPr>
        <w:br/>
        <w:t>Tutela</w:t>
      </w:r>
      <w:r w:rsidRPr="003A1FA7">
        <w:rPr>
          <w:rFonts w:ascii="Tahoma" w:eastAsia="Times New Roman" w:hAnsi="Tahoma" w:cs="Tahoma"/>
          <w:color w:val="19191A"/>
          <w:sz w:val="27"/>
          <w:szCs w:val="27"/>
          <w:lang w:eastAsia="it-IT"/>
        </w:rPr>
        <w:br/>
        <w:t>Capo I</w:t>
      </w:r>
      <w:r w:rsidRPr="003A1FA7">
        <w:rPr>
          <w:rFonts w:ascii="Tahoma" w:eastAsia="Times New Roman" w:hAnsi="Tahoma" w:cs="Tahoma"/>
          <w:color w:val="19191A"/>
          <w:sz w:val="27"/>
          <w:szCs w:val="27"/>
          <w:lang w:eastAsia="it-IT"/>
        </w:rPr>
        <w:br/>
        <w:t>Oggetto della tutela</w:t>
      </w:r>
      <w:r w:rsidRPr="003A1FA7">
        <w:rPr>
          <w:rFonts w:ascii="Tahoma" w:eastAsia="Times New Roman" w:hAnsi="Tahoma" w:cs="Tahoma"/>
          <w:color w:val="19191A"/>
          <w:sz w:val="27"/>
          <w:szCs w:val="27"/>
          <w:lang w:eastAsia="it-IT"/>
        </w:rPr>
        <w:br/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                         Articolo 10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                       Beni culturali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1. Sono beni culturali le cose immobili e mobili appartenenti  allo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Stato, alle regioni, agli altri enti pubblici  territoriali,  nonche'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ad ogni altro ente  ed  istituto  pubblico  e  a  persone  giuridiche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private senza fine di lucro , ivi  compresi  gli  enti  ecclesiastici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civilmente riconosciuti, che presentano interesse artistico, storico,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archeologico o etnoantropologico.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2. Sono inoltre beni culturali: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a) le raccolte di musei, pinacoteche,  gallerie  e  altri  luoghi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espositivi dello Stato, delle  regioni,  degli  altri  enti  pubblici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territoriali, nonche' di ogni altro ente ed istituto pubblico;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b) gli archivi e i singoli documenti dello Stato, delle  regioni,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degli altri enti pubblici territoriali, nonche' di ogni altro ente ed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istituto pubblico;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c) le raccolte librarie  delle  biblioteche  dello  Stato,  delle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regioni, degli altri enti  pubblici  territoriali,  nonche'  di  ogni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altro ente e istituto pubblico ,  ad  eccezione  delle  raccolte  che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assolvono alle funzioni delle biblioteche indicate  all'articolo  47,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comma 2, del decreto del Presidente della Repubblica 24 luglio  1977,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lastRenderedPageBreak/>
        <w:t xml:space="preserve">n. 616 .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3.  Sono  altresi'  beni  culturali,  quando  sia  intervenuta   la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dichiarazione prevista dall'articolo 13: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a) le cose immobili e mobili che presentano interesse  artistico,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storico, archeologico o etnoantropologico particolarmente importante,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appartenenti a soggetti diversi da quelli indicati al comma 1;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b) gli archivi e i singoli documenti, appartenenti a privati, che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rivestono interesse storico particolarmente importante;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c) le raccolte librarie, appartenenti a privati,  di  eccezionale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interesse culturale;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d) le cose  immobili  e  mobili,  a  chiunque  appartenenti,  che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rivestono un interesse particolarmente importante a  causa  del  loro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riferimento con la  storia  politica,  militare,  della  letteratura,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dell'arte, della  scienza,  della  tecnica,  dell'industria  e  della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cultura in genere, ovvero quali testimonianze dell'identita' e  della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storia delle istituzioni pubbliche, collettive o religiose </w:t>
      </w: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((. Se  le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cose  rivestono  altresi'  un  valore  testimoniale  o  esprimono  un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collegamento  identitario  o   civico   di   significato   distintivo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eccezionale,  il  provvedimento   di   cui   all'articolo   13   puo'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comprendere, anche su istanza di uno o piu' comuni o  della  regione,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la dichiarazione di monumento nazionale))</w:t>
      </w: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;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d-bis) le  cose,  a  chiunque  appartenenti,  che  presentano  un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interesse  artistico,  storico,  archeologico   o   etnoantropologico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eccezionale  per  l'integrita'  e  la  completezza   del   patrimonio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culturale della Nazione;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e) le collezioni o serie di oggetti, a chiunque appartenenti, che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lastRenderedPageBreak/>
        <w:t>non siano ricomprese fra quelle  indicate  al  comma  2  e  che,  per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tradizione, fama e particolari caratteristiche ambientali, ovvero per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rilevanza   artistica,   storica,   archeologica,    numismatica    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etnoantropologica, rivestano come complesso un eccezionale interesse.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4. Sono comprese tra le cose indicate al comma  1  e  al  comma  3,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lettera a):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a) le cose che interessano la paleontologia, la preistoria  e  le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primitive civilta';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b) le cose di interesse numismatico che, in  rapporto  all'epoca,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alle tecniche e ai materiali di produzione, nonche'  al  contesto  di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riferimento, abbiano carattere di rarita' o di pregio;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c) i manoscritti, gli  autografi,  i  carteggi,  gli  incunaboli,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nonche' i libri, le stampe e  le  incisioni,  con  relative  matrici,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aventi carattere di rarita' e di pregio;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d) le carte geografiche e gli spartiti musicali aventi  carattere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di rarita' e di pregio;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e) le fotografie, con relativi negativi e matrici,  le  pellicole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cinematografiche  ed  i  supporti  audiovisivi  in   genere,   aventi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carattere di rarita' e di pregio;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f) le  ville,  i  parchi  e  i  giardini  che  abbiano  interesse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artistico o storico;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g) le pubbliche piazze, vie, strade e altri spazi  aperti  urbani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di interesse artistico o storico;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h) i siti minerari di interesse storico od etnoantropologico;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i) le navi e i galleggianti aventi interesse  artistico,  storico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od etnoantropologico;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l)  le  architetture   rurali   aventi   interesse   storico   od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lastRenderedPageBreak/>
        <w:t>etnoantropologico   quali    testimonianze    dell'economia    rurale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tradizionale.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5. Salvo quanto disposto dagli articoli 64 e 178, non sono soggette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alla disciplina del presente titolo le cose indicate al comma 1 e  al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comma 3, lettere a) ed e), che siano opera di autore vivente o la cui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esecuzione non risalga  ad  oltre  settanta  anni,  nonche'  le  cose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indicate al comma 3,  lettera  d-bis),  che  siano  opera  di  autore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vivente o la cui esecuzione non risalga ad oltre cinquanta anni.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                         Articolo 11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      Cose oggetto di specifiche disposizioni di tutela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1. Sono assoggettate alle disposizioni espressamente richiamate  le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seguenti tipologie di cose: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a)  gli  affreschi,  gli  stemmi,  i  graffiti,  le  lapidi,   le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iscrizioni, i tabernacoli ed altri elementi  decorativi  di  edifici,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esposti o non alla pubblica vista, di cui all'articolo 50, comma 1;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b) gli studi d'artista, di cui all'articolo 51;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c) le aree pubbliche di cui all'articolo 52;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d) le opere di pittura,  di  scultura,  di  grafica  e  qualsiasi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oggetto d'arte di autore vivente o la cui esecuzione non  risalga  ad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oltre </w:t>
      </w: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((settanta))</w:t>
      </w: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anni, a termini degli articoli 64 e 65, comma 4;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e) le opere dell'architettura contemporanea di particolare valore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artistico, a termini dell'articolo 37;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f) le fotografie, con relativi negativi e matrici, gli  esemplari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di opere cinematografiche, audiovisive o di sequenze di  immagini  in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movimento, le documentazioni di  manifestazioni,  sonore  o  verbali,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comunque realizzate, la cui produzione risalga ad  oltre  venticinque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lastRenderedPageBreak/>
        <w:t xml:space="preserve">anni, a termini dell'articolo 65, comma 3, lettera c);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g) i mezzi di trasporto aventi piu'  di  settantacinque  anni,  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termini degli articoli 65, comma 3, lettera c), e 67, comma 2;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h) i beni e gli  strumenti  di  interesse  per  la  storia  della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scienza e della tecnica aventi piu'  di  cinquanta  anni,  a  termini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dell'articolo 65, comma 3, lettera c);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i) le vestigia individuate dalla vigente normativa in materia  di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tutela del patrimonio storico della Prima  guerra  mondiale,  di  cui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all'articolo 50, comma 2.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1-bis. Per le cose di cui al comma 1, resta ferma  l'applicabilita'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delle disposizioni di cui agli articoli 12 e 13, qualora sussistano 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presupposti e le condizioni stabiliti dall'articolo 10.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                         Articolo 12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              Verifica dell'interesse culturale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1. Le cose indicate all'articolo 10, comma 1, che  siano  opera  di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autore non  piu'  vivente  e  la  cui  esecuzione  risalga  ad  oltre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((settanta))</w:t>
      </w: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anni </w:t>
      </w: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((...))</w:t>
      </w: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, sono sottoposte  alle  disposizioni  della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presente Parte fino a quando non sia stata effettuata la verifica  di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cui al comma 2.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2. I competenti organi del  Ministero,  d'ufficio  o  su  richiesta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formulata dai soggetti cui  le  cose  appartengono  e  corredata  dai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relativi dati conoscitivi, verificano la  sussistenza  dell'interesse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artistico, storico, archeologico o etnoantropologico  nelle  cose  di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cui al comma  1,  sulla  base  di  indirizzi  di  carattere  generale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stabiliti dal Ministero medesimo al fine di assicurare uniformita' di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valutazione.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lastRenderedPageBreak/>
        <w:t xml:space="preserve">  3. Per i beni immobili dello Stato, la richiesta di cui al comma  2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e' corredata da elenchi dei beni e dalle relative schede descrittive.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I criteri per la  predisposizione  degli  elenchi,  le  modalita'  di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redazione delle schede descrittive e di  trasmissione  di  elenchi  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schede sono stabiliti con decreto del Ministero adottato di  concerto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con  l'Agenzia  del  demanio  e,  per  i   beni   immobili   in   uso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all'amministrazione  della  difesa,  anche  con  il  concerto   della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competente direzione generale dei lavori e del demanio. Il  Ministero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fissa,  con  propri  decreti,  i  criteri  e  le  modalita'  per   la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predisposizione e la presentazione delle  richieste  di  verifica,  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della relativa  documentazione  conoscitiva,  da  parte  degli  altri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soggetti di cui al comma 1.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4.  Qualora  nelle  cose  sottoposte  a  verifica  non  sia   stato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riscontrato l'interesse di cui al comma  2,  le  cose  medesime  sono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escluse dall'applicazione delle disposizioni del presente Titolo.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5. Nel caso di verifica con esito negativo su cose appartenenti  al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demanio dello Stato,  delle  regioni  e  degli  altri  enti  pubblici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territoriali, la scheda contenente i relativi dati  e'  trasmessa  ai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competenti  uffici  affinche'  ne  dispongano  la  sdemanializzazione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qualora, secondo le valutazioni dell'amministrazione interessata, non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vi ostino altre ragioni di pubblico interesse.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6. Le cose di cui al comma 4 e quelle di cui  al  comma  5  per  le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quali si  sia  proceduto  alla  sdemanializzazione  sono  liberamente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alienabili, ai fini del presente codice.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lastRenderedPageBreak/>
        <w:t xml:space="preserve">  7. L'accertamento dell'interesse artistico, storico, archeologico 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etnoantropologico, effettuato in conformita' agli indirizzi  generali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di cui al comma 2, costituisce dichiarazione ai  sensi  dell'articolo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13 ed il relativo  provvedimento  e'  trascritto  nei  modi  previsti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dall'articolo 15, comma 2. I beni restano definitivamente  sottoposti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alle disposizioni del presente Titolo.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8. Le schede descrittive degli immobili di proprieta'  dello  Stato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oggetto  di  verifica  con   esito   positivo,   integrate   con   il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provvedimento  di  cui  al  comma  7,  confluiscono  in  un  archivio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informatico  ,  conservato  presso  il  Ministero  e  accessibile  al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Ministero e all'Agenzia del demanio, per  finalita'  di  monitoraggio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del patrimonio immobiliare e di programmazione  degli  interventi  in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funzione delle rispettive competenze istituzionali.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9. Le disposizioni del presente articolo si applicano alle cose  di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cui al comma 1 anche qualora i soggetti cui esse appartengono  mutino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in qualunque modo la loro natura giuridica.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10. Il procedimento di verifica si conclude entro centoventi giorni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dal ricevimento della richiesta.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                         Articolo 13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           Dichiarazione dell'interesse culturale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1.  La  dichiarazione  accerta  la  sussistenza, nella cosa che ne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forma oggetto, dell'interesse richiesto dall'articolo 10, comma 3.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2.   La   dichiarazione  non  e'  richiesta  per  i  beni  di  cui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all'articolo  10,  comma  2.  Tali beni rimangono sottoposti a tutela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anche  qualora  i  soggetti cui essi appartengono mutino in qualunque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modo la loro natura giuridica.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lastRenderedPageBreak/>
        <w:t xml:space="preserve">                             Articolo 14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                Procedimento di dichiarazione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1. Il soprintendente avvia il  procedimento  per  la  dichiarazione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dell'interesse culturale, anche su motivata richiesta della regione 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di ogni altro ente territoriale interessato, dandone comunicazione al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proprietario, possessore o detentore a qualsiasi  titolo  della  cosa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che ne forma oggetto.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2. La comunicazione contiene gli elementi di identificazione  e  di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valutazione della cosa risultanti dalle prime indagini, l'indicazione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degli  effetti  previsti  dal  comma  4,  nonche'  l'indicazione  del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termine, comunque non inferiore a trenta giorni, per la presentazione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di eventuali osservazioni.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3.  Se  il  procedimento   riguarda   complessi   immobiliari,   la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comunicazione e' inviata anche al comune e alla citta' metropolitana.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4. La comunicazione  comporta  l'applicazione,  in  via  cautelare,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delle disposizioni previste dal Capo II, dalla sezione I del Capo III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e dalla sezione I del Capo IV del presente Titolo.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5. Gli effetti indicati  al  comma  4  cessano  alla  scadenza  del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termine  del  procedimento  di  dichiarazione,   che   il   Ministero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stabilisce ai sensi delle vigenti disposizioni di legge in materia di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procedimento amministrativo.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6.  La  dichiarazione  dell'interesse  culturale  e'  adottata  dal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Ministero. </w:t>
      </w: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((Per le cose di cui all'articolo  10,  comma  3,  lettera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d-bis), la dichiarazione e' adottata dal competente  organo  centrale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del Ministero.))</w:t>
      </w: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                         Articolo 15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                Notifica della dichiarazione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1.  La  dichiarazione  prevista  dall'articolo 13 e' notificata al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proprietario,  possessore  o  detentore a qualsiasi titolo della cosa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che  ne  forma  oggetto,  tramite  messo  comunale  o  a  mezzo posta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raccomandata con avviso di ricevimento.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2.  Ove  si  tratti  di  cose soggette a pubblicita' immobiliare 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mobiliare,  il  provvedimento  di  dichiarazione  e'  trascritto,  su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richiesta  del  soprintendente, nei relativi registri ed ha efficacia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nei confronti di ogni successivo proprietario, possessore o detentore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a qualsiasi titolo.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</w:t>
      </w: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((2-bis.  Dei  beni  dichiarati  il  Ministero  forma e conserva un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apposito elenco, anche su supporto informatico. ))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                         Articolo 16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       Ricorso amministrativo avverso la dichiarazione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1.  Avverso  </w:t>
      </w: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((  il  provvedimento conclusivo della verifica di cui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all'articolo  12  o  ))</w:t>
      </w: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la  dichiarazione  di cui all'articolo 13 e'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ammesso ricorso al Ministero, per motivi di legittimita' e di merito,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entro trenta giorni dalla notifica della dichiarazione.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2.  La  proposizione  del  ricorso  comporta  la  sospensione degli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effetti del provvedimento impugnato.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Rimane  ferma  l'applicazione, in via cautelare, delle disposizioni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previste  dal Capo II, dalla sezione I del Capo III e dalla sezione 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del Capo IV del presente Titolo.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3.  Il  Ministero,  sentito il competente organo consultivo, decide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sul  ricorso  entro  il termine di novanta giorni dalla presentazione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dello stesso.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4.  Il  Ministero,  qualora  accolga  il ricorso, annulla o riforma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l'atto impugnato.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lastRenderedPageBreak/>
        <w:t xml:space="preserve">  5.  Si  applicano  le disposizioni del decreto del Presidente della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Repubblica 24 novembre 1971, n. 1199.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                         Articolo 17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                        Catalogazione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1.  Il  Ministero, con il concorso delle regioni e degli altri enti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pubblici territoriali, assicura la catalogazione dei beni culturali 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coordina le relative attivita'.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2.  Le procedure e le modalita' di catalogazione sono stabilite con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decreto  ministeriale. A tal fine il Ministero, con il concorso delle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regioni,  individua  e  definisce  metodologie  comuni  di  raccolta,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scambio,  accesso  ed  elaborazione dei dati a livello nazionale e di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integrazione  in  rete delle banche dati dello Stato, delle regioni 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degli altri enti pubblici territoriali.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3.  Il  Ministero  e  le regioni, anche con la collaborazione delle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universita',  concorrono  alla  definizione  di programmi concernenti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studi,  ricerche ed iniziative scientifiche in tema di metodologie di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catalogazione e inventariazione.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4. Il Ministero, le regioni e gli altri enti pubblici territoriali,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con  le modalita' di cui al decreto ministeriale previsto al comma 2,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curano  la  catalogazione  dei  beni  culturali  loro appartenenti e,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previe intese con gli enti proprietari, degli altri beni culturali.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5.  I  dati  di  cui  al  presente articolo affluiscono al catalogo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nazionale dei beni culturali </w:t>
      </w: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(( in ogni sua articolazione ))</w:t>
      </w: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6. La consultazione dei dati concernenti le dichiarazioni emesse ai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sensi  dell'articolo  13  e'  disciplinata  in  modo  da garantire la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sicurezza dei beni e la tutela della riservatezza.</w:t>
      </w:r>
    </w:p>
    <w:p w:rsidR="003A1FA7" w:rsidRPr="003A1FA7" w:rsidRDefault="003A1FA7" w:rsidP="003A1FA7">
      <w:pPr>
        <w:shd w:val="clear" w:color="auto" w:fill="FFFFFF"/>
        <w:spacing w:after="100" w:afterAutospacing="1" w:line="240" w:lineRule="auto"/>
        <w:rPr>
          <w:rFonts w:ascii="Tahoma" w:eastAsia="Times New Roman" w:hAnsi="Tahoma" w:cs="Tahoma"/>
          <w:color w:val="19191A"/>
          <w:sz w:val="27"/>
          <w:szCs w:val="27"/>
          <w:lang w:eastAsia="it-IT"/>
        </w:rPr>
      </w:pPr>
      <w:r w:rsidRPr="003A1FA7">
        <w:rPr>
          <w:rFonts w:ascii="Tahoma" w:eastAsia="Times New Roman" w:hAnsi="Tahoma" w:cs="Tahoma"/>
          <w:color w:val="19191A"/>
          <w:sz w:val="27"/>
          <w:szCs w:val="27"/>
          <w:lang w:eastAsia="it-IT"/>
        </w:rPr>
        <w:lastRenderedPageBreak/>
        <w:t>Capo II</w:t>
      </w:r>
      <w:r w:rsidRPr="003A1FA7">
        <w:rPr>
          <w:rFonts w:ascii="Tahoma" w:eastAsia="Times New Roman" w:hAnsi="Tahoma" w:cs="Tahoma"/>
          <w:color w:val="19191A"/>
          <w:sz w:val="27"/>
          <w:szCs w:val="27"/>
          <w:lang w:eastAsia="it-IT"/>
        </w:rPr>
        <w:br/>
        <w:t>Vigilanza e ispezione</w:t>
      </w:r>
      <w:r w:rsidRPr="003A1FA7">
        <w:rPr>
          <w:rFonts w:ascii="Tahoma" w:eastAsia="Times New Roman" w:hAnsi="Tahoma" w:cs="Tahoma"/>
          <w:color w:val="19191A"/>
          <w:sz w:val="27"/>
          <w:szCs w:val="27"/>
          <w:lang w:eastAsia="it-IT"/>
        </w:rPr>
        <w:br/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                         Articolo 18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                          Vigilanza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1.  La  vigilanza  sui  beni  culturali  </w:t>
      </w: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((  ,  sulle  cose di cui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all'articolo   12,   comma  1,  nonche'  sulle  aree  interessate  da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prescrizioni  di  tutela  indiretta,  ai  sensi  dell'articolo 45, ))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compete al Ministero.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</w:t>
      </w: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(( 2. Sulle cose di cui all'articolo 12, comma 1, che appartengano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alle  regioni  e  agli altri enti pubblici territoriali, il Ministero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provvede   alla  vigilanza  anche  mediante  forme  di  intesa  e  di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coordinamento con le regioni medesime. ))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                         Articolo 19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                          Ispezione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1. I soprintendenti possono procedere in ogni tempo, con preavviso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non inferiore a cinque giorni, fatti salvi i casi di estrema urgenza,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ad  ispezioni  volte  ad  accertare  l'esistenza  e  lo  stato  </w:t>
      </w: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(( di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conservazione o di custodia ))</w:t>
      </w: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dei beni culturali.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</w:t>
      </w: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((  1-bis.  Con  le  modalita'  di  cui al comma 1 i soprintendenti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possono altresi' accertare l'ottemperanza alle prescrizioni di tutela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indiretta date ai sensi dell'articolo 45. ))</w:t>
      </w:r>
    </w:p>
    <w:p w:rsidR="003A1FA7" w:rsidRPr="003A1FA7" w:rsidRDefault="003A1FA7" w:rsidP="003A1FA7">
      <w:pPr>
        <w:shd w:val="clear" w:color="auto" w:fill="FFFFFF"/>
        <w:spacing w:after="100" w:afterAutospacing="1" w:line="240" w:lineRule="auto"/>
        <w:rPr>
          <w:rFonts w:ascii="Tahoma" w:eastAsia="Times New Roman" w:hAnsi="Tahoma" w:cs="Tahoma"/>
          <w:color w:val="19191A"/>
          <w:sz w:val="27"/>
          <w:szCs w:val="27"/>
          <w:lang w:eastAsia="it-IT"/>
        </w:rPr>
      </w:pPr>
      <w:r w:rsidRPr="003A1FA7">
        <w:rPr>
          <w:rFonts w:ascii="Tahoma" w:eastAsia="Times New Roman" w:hAnsi="Tahoma" w:cs="Tahoma"/>
          <w:color w:val="19191A"/>
          <w:sz w:val="27"/>
          <w:szCs w:val="27"/>
          <w:lang w:eastAsia="it-IT"/>
        </w:rPr>
        <w:t>Capo III</w:t>
      </w:r>
      <w:r w:rsidRPr="003A1FA7">
        <w:rPr>
          <w:rFonts w:ascii="Tahoma" w:eastAsia="Times New Roman" w:hAnsi="Tahoma" w:cs="Tahoma"/>
          <w:color w:val="19191A"/>
          <w:sz w:val="27"/>
          <w:szCs w:val="27"/>
          <w:lang w:eastAsia="it-IT"/>
        </w:rPr>
        <w:br/>
        <w:t>Protezione e conservazione</w:t>
      </w:r>
      <w:r w:rsidRPr="003A1FA7">
        <w:rPr>
          <w:rFonts w:ascii="Tahoma" w:eastAsia="Times New Roman" w:hAnsi="Tahoma" w:cs="Tahoma"/>
          <w:color w:val="19191A"/>
          <w:sz w:val="27"/>
          <w:szCs w:val="27"/>
          <w:lang w:eastAsia="it-IT"/>
        </w:rPr>
        <w:br/>
        <w:t>Sezione I</w:t>
      </w:r>
      <w:r w:rsidRPr="003A1FA7">
        <w:rPr>
          <w:rFonts w:ascii="Tahoma" w:eastAsia="Times New Roman" w:hAnsi="Tahoma" w:cs="Tahoma"/>
          <w:color w:val="19191A"/>
          <w:sz w:val="27"/>
          <w:szCs w:val="27"/>
          <w:lang w:eastAsia="it-IT"/>
        </w:rPr>
        <w:br/>
        <w:t>Misure di protezione</w:t>
      </w:r>
      <w:r w:rsidRPr="003A1FA7">
        <w:rPr>
          <w:rFonts w:ascii="Tahoma" w:eastAsia="Times New Roman" w:hAnsi="Tahoma" w:cs="Tahoma"/>
          <w:color w:val="19191A"/>
          <w:sz w:val="27"/>
          <w:szCs w:val="27"/>
          <w:lang w:eastAsia="it-IT"/>
        </w:rPr>
        <w:br/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                         Articolo 20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                     Interventi vietati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lastRenderedPageBreak/>
        <w:t xml:space="preserve">  1.  I  beni culturali non possono essere distrutti, </w:t>
      </w: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(( deteriorati,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))</w:t>
      </w: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danneggiati o adibiti ad usi non compatibili con il loro carattere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storico  o  artistico  oppure  tali  da  recare pregiudizio alla loro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conservazione.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2.  Gli  archivi  pubblici  e  gli  archivi privati per i quali sia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intervenuta  la  dichiarazione  ai sensi dell'articolo 13 non possono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essere smembrati.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                         Articolo 21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            Interventi soggetti ad autorizzazione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1. Sono subordinati ad autorizzazione del Ministero: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</w:t>
      </w: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((  a)  la  rimozione  o  la  demolizione,  anche  con successiva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ricostituzione, dei beni culturali; ))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b) lo spostamento, anche temporaneo, dei beni culturali </w:t>
      </w: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(( mobili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))</w:t>
      </w: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, salvo quanto previsto ai commi 2 e 3;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e) lo smembramento di collezioni, serie e raccolte;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d) lo scarto dei documenti degli archivi pubblici e degli archivi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privati  per  i  quali  sia  intervenuta  la  dichiarazione  ai sensi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dell'articolo 13 , nonche' lo scarto di materiale bibliografico delle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biblioteche  pubbliche,  con  l'eccezione  prevista  all'articolo 10,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comma  2,  lettera  c),  e delle biblioteche private per le quali sia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intervenuta la dichiarazione ai sensi dell'articolo 13 ;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e)  il  trasferimento  ad  altre  persone giuridiche di complessi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organici  di  documentazione  di archivi pubblici, nonche' di archivi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privati  per  i  quali  sia  intervenuta  la  dichiarazione  ai sensi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dell'articolo 13 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2.  Lo  spostamento  di beni culturali, dipendente dal mutamento di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dimora  o  di  sede  del  detentore, e' preventivamente denunciato al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lastRenderedPageBreak/>
        <w:t>soprintendente,  che,  entro  trenta  giorni  dal  ricevimento  della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denuncia,  puo'  prescrivere  le misure necessarie perche' i beni non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subiscano danno dal trasporto.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3.  Lo  spostamento degli archivi correnti dello Stato e degli enti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ed  istituti  pubblici  non  e'  soggetto  ad  autorizzazione  </w:t>
      </w: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((, ma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comporta  l'obbligo di comunicazione al Ministero per le finalita' di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cui all'articolo 18 ))</w:t>
      </w: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4. Fuori dei casi di cui ai commi precedenti, l'esecuzione di opere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e  lavori  di  qualunque  genere  su beni culturali e' subordinata ad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autorizzazione del soprintendente. Il mutamento di destinazione d'uso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dei beni medesimi e' comunicato al soprintendente per le finalita' di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cui all'articolo 20, comma 1.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5.  L'autorizzazione e' resa su progetto o, qualora sufficiente, su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descrizione  tecnica  dell'intervento,  presentati dal richiedente, 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puo'  contenere  prescrizioni.  Se i lavori non iniziano entro cinque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anni dal rilascio dell'autorizzazione, il soprintendente puo' dettare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prescrizioni ovvero integrare o variare quelle gia' date in relazione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al mutare delle tecniche di conservazione.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                         Articolo 22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  Procedimento di autorizzazione per interventi di edilizia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1. Fuori dei casi previsti dagli articoli 25 e 26, l'autorizzazione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prevista dall'articolo 21, comma 4, relativa ad interventi in materia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di  edilizia  pubblica  e  privata  e' rilasciata entro il termine di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centoventi  giorni  dalla  ricezione  della  richiesta da parte della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soprintendenza.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lastRenderedPageBreak/>
        <w:t xml:space="preserve">  2.   Qualora   la  soprintendenza  chieda  chiarimenti  o  elementi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integrativi  di  giudizio,  il termine indicato al comma 1 e' sospeso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fino al ricevimento della documentazione richiesta.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3.  </w:t>
      </w: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((  Ove sorga l'esigenza di procedere ad accertamenti di natura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tecnica,   la  soprintendenza  ne  da'  preventiva  comunicazione  al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richiedente  ed  ))</w:t>
      </w: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il  termine  indicato al comma 1 e' sospeso fino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all'acquisizione  delle  risultanze  degli  accertamenti  d'ufficio 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comunque per non piu' di trenta giorni.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</w:t>
      </w: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(( 4. Decorso inutilmente il termine stabilito, il richiedente puo'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diffidare  l'amministrazione  a  provvedere. Se l'amministrazione non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provvede  nei  trenta giorni successivi al ricevimento della diffida,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il richiedente puo' agire ai sensi dell'articolo 21-bis della legge 6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dicembre 1971, n. 1034, e successive modificazioni. ))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                         Articolo 23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               Procedure edilizie semplificate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1.  Qualora  gli  interventi autorizzati ai sensi dell'articolo 21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necessitino  anche  di  titolo  abilitativo  in  materia edilizia, e'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possibile  il  ricorso  alla  denuncia  di inizio attivita', nei casi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previsti  dalla  legge.  A  tal  fine  l'interessato,  all'atto della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denuncia,  trasmette al comune l'autorizzazione conseguita, corredata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dal relativo progetto.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                         Articolo 24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                 Interventi su beni pubblici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1.  Per  gli interventi su beni culturali pubblici da eseguirsi da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parte  di  amministrazioni  dello Stato, delle regioni, di altri enti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pubblici  territoriali,  nonche'  di  ogni  altro  ente  ed  istituto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lastRenderedPageBreak/>
        <w:t>pubblico,  l'autorizzazione necessaria ai sensi dell'articolo 21 puo'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essere  espressa  nell'ambito  di  accordi  tra  il  Ministero  ed il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soggetto pubblico interessato.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                         Articolo 25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                    Conferenza di servizi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1.  Nei  procedimenti  relativi  ad  opere o lavori incidenti su beni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culturali,  ove  si  ricorra alla conferenza di servizi, </w:t>
      </w: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(( l'assenso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espresso  ))</w:t>
      </w: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in  quella  sede  dal competente organo del Ministero con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dichiarazione  motivata,  acquisita  al  verbale  della  conferenza 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contenente  le  eventuali prescrizioni impartite per la realizzazione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del  progetto  </w:t>
      </w: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((, sostituisce, a tutti gli effetti, l'autorizzazione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di cui all'articolo 21 ))</w:t>
      </w: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</w:t>
      </w: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((  2. Qualora l'organo ministeriale esprima motivato dissenso, la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decisione  conclusiva  e' assunta ai sensi delle vigenti disposizioni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di legge in materia di procedimento amministrativo. ))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3.  Il  destinatario  della  determinazione  conclusiva favorevole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adottata  in conferenza di servizi informa il Ministero dell'avvenuto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adempimento delle prescrizioni da quest'ultimo impartite.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                         Articolo 26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         </w:t>
      </w: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(( (Valutazione di impatto ambientale). ))</w:t>
      </w: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</w:t>
      </w: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((1.  Per  i  progetti  da  sottoporre  a  valutazione  di  impatto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ambientale, il Ministero si esprime ai sensi della disciplina di  cui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agli articoli da 23 a 27-bis del decreto legislativo 3  aprile  2006,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 xml:space="preserve">n. 152.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 xml:space="preserve">  2. Qualora prima dell'adozione del provvedimento di valutazione  di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impatto ambientale risulti che il  progetto  non  e'  in  alcun  modo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lastRenderedPageBreak/>
        <w:t>compatibile con le esigenze di  protezione  dei  beni  culturali  sui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quali esso e'  destinato  ad  incidere,  il  Ministero  si  pronuncia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negativamente e, in tal  caso,  il  procedimento  di  valutazione  di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 xml:space="preserve">impatto ambientale si conclude negativamente.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 xml:space="preserve">  3. Qualora nel corso  dei  lavori  di  realizzazione  del  progetto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risultino comportamenti  contrastanti  con  l'autorizzazione  di  cui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all'articolo  21  espressa  nelle  forme  del   provvedimento   unico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ambientale di cui all'articolo 27 del decreto  legislativo  3  aprile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2006, n. 152, ovvero della conclusione motivata della  conferenza  di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servizi di cui all'articolo 27-bis del decreto legislativo  3  aprile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2006, n. 152,  tali  da  porre  in  pericolo  l'integrita'  dei  beni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culturali soggetti a tutela, il soprintendente ordina la  sospensione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dei lavori.))</w:t>
      </w: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                                                           </w:t>
      </w: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((31))</w:t>
      </w: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----------------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AGGIORNAMENTO (31)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Il D.Lgs. 16 giugno 2017, n. 104 ha disposto (con l'art. 23,  comma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1)  che  "Le  disposizioni  del  presente  decreto  si  applicano  ai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procedimenti di verifica di assoggettabilita' a VIA e ai procedimenti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di VIA avviati dal 16 maggio 2017".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Ha inoltre disposto (con l'art. 23, comma 2) che "I procedimenti di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verifica di assoggettabilita' a VIA pendenti alla data del 16  maggio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2017, nonche' i procedimenti di VIA per i progetti per i  quali  alla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medesima data  risulti  avviata  la  fase  di  consultazione  di  cui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all'articolo 21 del decreto legislativo 3 aprile 2006, n. 152, ovvero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lastRenderedPageBreak/>
        <w:t>sia stata presentata l'istanza di cui all'articolo  23  del  medesimo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decreto   legislativo,   restano   disciplinati    dalla    normativa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previgente".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                         Articolo 27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                    Situazioni di urgenza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1.  Nel  caso  di  assoluta  urgenza possono essere effettuati gli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interventi  provvisori  indispensabili  per  evitare  danni  al  bene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tutelato,   purche'   ne   sia   data  immediata  comunicazione  alla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soprintendenza,  alla  quale  sono tempestivamente inviati i progetti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degli interventi definitivi per la necessaria autorizzazione.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                         Articolo 28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                Misure cautelari e preventive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1.  Il  soprintendente  puo'  ordinare la sospensione di interventi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iniziati contro il disposto degli articoli 20, 21, 25, 26 e 27 ovvero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condotti in difformita' dall'autorizzazione.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2.  Al  soprintendente  spetta  altresi'  la  facolta'  di ordinare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l'inibizione  o  la  sospensione  di  interventi  relativi  alle cose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indicate  nell'articolo  10,  anche  quando per esse non siano ancora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intervenute  la  verifica  di  cui  all'articolo  12,  comma  2, o la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dichiarazione di cui all'articolo 13.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3.  L'ordine di cui al comma 2 si intende revocato se, entro trenta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giorni  dalla  ricezione  del medesimo, non e' comunicato, a cura del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soprintendente,   l'avvio   del   procedimento   di   verifica  o  di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dichiarazione.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4.  In  caso di realizzazione </w:t>
      </w: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(( di lavori pubblici ))</w:t>
      </w: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ricadenti in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aree  di  interesse  archeologico,  anche  quando  per esse non siano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lastRenderedPageBreak/>
        <w:t>intervenute  la  verifica  di  cui  all'articolo  12,  comma  2, o la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dichiarazione   di   cui  all'articolo  13,  il  soprintendente  puo'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richiedere  l'esecuzione  di saggi archeologici preventivi sulle aree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medesime a spese del committente </w:t>
      </w: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(( . . . ))</w:t>
      </w: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.</w:t>
      </w:r>
    </w:p>
    <w:p w:rsidR="003A1FA7" w:rsidRPr="003A1FA7" w:rsidRDefault="003A1FA7" w:rsidP="003A1FA7">
      <w:pPr>
        <w:shd w:val="clear" w:color="auto" w:fill="FFFFFF"/>
        <w:spacing w:after="100" w:afterAutospacing="1" w:line="240" w:lineRule="auto"/>
        <w:rPr>
          <w:rFonts w:ascii="Tahoma" w:eastAsia="Times New Roman" w:hAnsi="Tahoma" w:cs="Tahoma"/>
          <w:color w:val="19191A"/>
          <w:sz w:val="27"/>
          <w:szCs w:val="27"/>
          <w:lang w:eastAsia="it-IT"/>
        </w:rPr>
      </w:pPr>
      <w:r w:rsidRPr="003A1FA7">
        <w:rPr>
          <w:rFonts w:ascii="Tahoma" w:eastAsia="Times New Roman" w:hAnsi="Tahoma" w:cs="Tahoma"/>
          <w:color w:val="19191A"/>
          <w:sz w:val="27"/>
          <w:szCs w:val="27"/>
          <w:lang w:eastAsia="it-IT"/>
        </w:rPr>
        <w:t>Sezione II</w:t>
      </w:r>
      <w:r w:rsidRPr="003A1FA7">
        <w:rPr>
          <w:rFonts w:ascii="Tahoma" w:eastAsia="Times New Roman" w:hAnsi="Tahoma" w:cs="Tahoma"/>
          <w:color w:val="19191A"/>
          <w:sz w:val="27"/>
          <w:szCs w:val="27"/>
          <w:lang w:eastAsia="it-IT"/>
        </w:rPr>
        <w:br/>
        <w:t>Misure di conservazione</w:t>
      </w:r>
      <w:r w:rsidRPr="003A1FA7">
        <w:rPr>
          <w:rFonts w:ascii="Tahoma" w:eastAsia="Times New Roman" w:hAnsi="Tahoma" w:cs="Tahoma"/>
          <w:color w:val="19191A"/>
          <w:sz w:val="27"/>
          <w:szCs w:val="27"/>
          <w:lang w:eastAsia="it-IT"/>
        </w:rPr>
        <w:br/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                         Articolo 29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                        Conservazione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1. La conservazione del patrimonio culturale e' assicurata mediante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una   coerente,   coordinata   e  programmata  attivita'  di  studio,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prevenzione, manutenzione e restauro.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2. Per prevenzione si intende il complesso delle attivita' idonee 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limitare  le situazioni di rischio connesse al bene culturale nel suo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contesto.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3. Per manutenzione si intende il complesso delle attivita' e degli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interventi destinati al controllo delle condizioni del bene culturale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e  al  mantenimento  dell'integrita',  dell'efficienza  funzionale  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dell'identita' del bene e delle sue parti.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4. Per restauro si intende l'intervento diretto sul bene attraverso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un complesso di operazioni finalizzate all'integrita' materiale ed al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recupero  del bene medesimo, alla protezione ed alla trasmissione dei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suoi  valori  culturali. Nel caso di beni immobili situati nelle zone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dichiarate  a  rischio  sismico  in  base  alla normativa vigente, il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restauro comprende l'intervento di miglioramento strutturale.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5.  Il  Ministero  definisce, anche con il concorso delle regioni 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lastRenderedPageBreak/>
        <w:t>con  la  collaborazione delle universita' e degli istituti di ricerca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competenti,  linee di indirizzo, norme tecniche, criteri e modelli di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intervento in materia di conservazione dei beni culturali.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6.   Fermo   quanto   disposto   dalla   normativa  in  materia  di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progettazione  ed  esecuzione  di  opere  su beni architettonici, gli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interventi  di  manutenzione  e  restauro  su beni culturali mobili 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superfici  decorate  di  beni  architettonici  sono  eseguiti  in via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esclusiva  da coloro che sono restauratori di beni culturali ai sensi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della normativa in materia.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7. I profili di competenza dei restauratori e degli altri operatori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che svolgono attivita' complementari al restauro o altre attivita' di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conservazione dei beni culturali mobili e delle superfici decorate di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beni  architettonici  sono definiti con decreto del Ministro adottato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ai  sensi  dell'articolo  17, comma 3, della legge 23 agosto 1988, n.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400, d'intesa con la Conferenza Stato-regioni.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8.  Con  decreto  del  Ministro adottato ai sensi dell'articolo 17,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comma  3,  della legge n. 400 del 1988 di concerto con il </w:t>
      </w: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(( Ministro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dell'universita'  e  della  ricerca  ))</w:t>
      </w: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, sono definiti i criteri ed 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livelli di qualita' cui si adegua l' insegnamento del restauro.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9.  L'insegnamento  del  restauro e' impartito dalle scuole di alta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formazione e di studio istituite ai sensi dell'articolo 9 del decreto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legislativo  20  ottobre  1998,  n. 368, nonche' dai centri di cui al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comma 11 e dagli altri soggetti pubblici e privati accreditati presso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lo  Stato.  Con  decreto del Ministro adottato ai sensi dell'articolo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lastRenderedPageBreak/>
        <w:t xml:space="preserve">17,  comma  3,  della  legge  n.  400  del 1988 di concerto con il </w:t>
      </w: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((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Ministro  dell'universita'  e  della  ricerca ))</w:t>
      </w: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, sono individuati le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modalita'  di  accreditamento,  i requisiti minimi organizzativi e di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funzionamento  dei  soggetti  di  cui al presente comma, le modalita'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della  vigilanza  sullo  svolgimento  delle  attivita'  didattiche  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dell'esame  finale,  abilitante  alle  attivita'  di cui al comma 6 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avente   valore   di   esame   di  Stato,  cui  partecipa  almeno  un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rappresentante  del  Ministero,  il  titolo  accademico  rilasciato 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seguito  del superamento di detto esame, che e' equiparato al diploma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di  laurea specialistica o magistrale, nonche' le caratteristiche del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corpo  docente.  Il  procedimento  di  accreditamento si conclude con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provvedimento adottato entro novanta giorni dalla presentazione della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domanda corredata dalla prescritta documentazione.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9-bis.  Dalla  data  di  entrata in vigore dei decreti previsti dai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commi  7,  8  e  9,  agli effetti dell'esecuzione degli interventi di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manutenzione e restauro su beni culturali mobili e superfici decorate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di  beni  architettonici,  nonche'  agli  effetti  del  possesso  dei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requisiti  di qualificazione da parte dei soggetti esecutori di detti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lavori,  la  qualifica di restauratore di beni culturali e' acquisita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esclusivamente in applicazione delle predette disposizioni.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10. La formazione delle figure professionali che svolgono attivita'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complementari  al  restauro  o  altre  attivita'  di conservazione e'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assicurata  da  soggetti  pubblici e privati ai sensi della normativa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regionale.  I  relativi  corsi  si  adeguano  a  criteri e livelli di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lastRenderedPageBreak/>
        <w:t>qualita' definiti con accordo in sede di Conferenza Stato-regioni, ai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sensi dell'articolo 4 del decreto legislativo 28 agosto 1997, n. 281.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11.  Mediante appositi accordi il Ministero e le regioni, anche con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il concorso delle universita' e di altri soggetti pubblici e privati,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possono   istituire   congiuntamente   centri,   anche   a  carattere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interregionale,   dotati  di  personalita'  giuridica,  cui  affidare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attivita'  di  ricerca,  sperimentazione,  studio,  documentazione ed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attuazione   di  interventi  di  conservazione  e  restauro  su  beni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culturali,  di  particolare  complessita'. Presso tali centri possono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essere  altresi'  istituite,  ove  accreditate, ai sensi del comma 9,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scuole  di  alta  formazione  per  l'insegnamento  del restauro. All'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attuazione  del  presente comma si provvede nell'ambito delle risorse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umane,  strumentali e finanziarie disponibili a legislazione vigente,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senza nuovi o maggiori oneri per la finanza pubblica.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                         Articolo 30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                    Obblighi conservativi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1.  Lo  Stato,  le  regioni,  gli  altri enti pubblici territoriali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nonche'  ogni  altro  ente  ed  istituto  pubblico hanno l'obbligo di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garantire  la sicurezza e la conservazione dei beni culturali di loro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appartenenza.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2.  I  soggetti indicati al comma 1 e le persone giuridiche private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senza  fine  di  lucro  </w:t>
      </w: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((  ,  ivi  compresi  gli  enti ecclesiastici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civilmente   riconosciuti,   ))</w:t>
      </w: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fissano   i  beni  culturali  di  loro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appartenenza,  ad eccezione degli archivi correnti, nel luogo di loro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destinazione nel modo indicato dal soprintendente.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lastRenderedPageBreak/>
        <w:t xml:space="preserve">  3.  I privati proprietari, possessori o detentori di beni culturali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sono tenuti a garantirne la conservazione.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4.  </w:t>
      </w: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(( I soggetti indicati al comma 1 hanno l'obbligo di conservare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i  propri  archivi  nella loro organicita' e di ordinarli. I soggetti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medesimi  hanno  altresi'  l'obbligo di inventariare i propri archivi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storici,  costituiti  dai  documenti relativi agli affari esauriti da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oltre  quaranta  anni  ed  istituiti  in  sezioni separate. ))</w:t>
      </w: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</w:t>
      </w: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((Agli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stessi   obblighi   di   conservazione   e  inventariazione  ))</w:t>
      </w: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sono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assoggettati  i  proprietari,  possessori  o  detentori,  a qualsiasi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titolo,   di   archivi   privati  per  i  quali  sia  intervenuta  la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dichiarazione  di  cui  all'articolo  13. Copia degli inventari e dei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relativi  aggiornamenti  e'  inviata  alla soprintendenza, nonche' al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Ministero dell'interno per gli accertamenti di cui all'articolo 125.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                         Articolo 31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              Interventi conservativi volontari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1.  Il  restauro  e  gli  altri  interventi  conservativi  su  beni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culturali ad iniziativa del proprietario, possessore  o  detentore  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qualsiasi titolo sono autorizzati ai sensi dell'articolo 21.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2. In sede di autorizzazione, il  soprintendente  si  pronuncia,  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richiesta dell'interessato,  sull'ammissibilita'  dell'intervento  ai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contributi statali previsti  dagli  articoli  35  e  37  e  certifica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eventualmente il carattere necessario dell'intervento stesso ai  fini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della concessione delle agevolazioni tributarie previste dalla legge.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2-bis.  L'ammissione  dell'intervento  autorizzato  ai   contributi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lastRenderedPageBreak/>
        <w:t xml:space="preserve">statali previsti </w:t>
      </w: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((dall'articolo))</w:t>
      </w: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37 e' disposta  dagli  organi  del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Ministero  in   base   all'ammontare   delle   risorse   disponibili,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determinate  annualmente  con  decreto  ministeriale,   adottato   di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concerto con il Ministero dell'economia e delle finanze. </w:t>
      </w: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((34))</w:t>
      </w: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---------------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AGGIORNAMENTO (34)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La L. 27 dicembre 2017, n. 205 ha disposto  (con  l'art.  1,  comma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314) che la presente modifica ha effetto a decorrere dal  1°  gennaio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2019.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                         Articolo 32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               Interventi conservativi imposti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1.  Il  Ministero  puo'  imporre  al  proprietario,  possessore  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detentore  a qualsiasi titolo gli interventi necessari per assicurare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la conservazione dei beni culturali, ovvero provvedervi direttamente.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2. Le disposizioni del comma 1 si applicano anche agli obblighi di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cui all'articolo 30, comma 4.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                         Articolo 33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Procedura di esecuzione degli interventi conservativi imposti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1. Ai fini dell'articolo 32 il soprintendente redige una relazione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tecnica e dichiara la necessita' degli interventi da eseguire.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2.  La relazione tecnica e' inviata, insieme alla comunicazione di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avvio  del  procedimento, al proprietario, possessore o detentore del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bene,  che puo' far pervenire le sue osservazioni entro trenta giorni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dal ricevimento degli atti.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3.  Il  soprintendente,  se  non  ritiene  necessaria l'esecuzione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lastRenderedPageBreak/>
        <w:t>diretta  degli  interventi,  assegna  al  proprietario,  possessore 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detentore  un  termine  per  la  presentazione del progetto esecutivo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delle opere da effettuarsi, conformemente alla relazione tecnica.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4.  Il  progetto presentato e' approvato dal soprintendente con le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eventuali  prescrizioni  e con la fissazione del termine per l'inizio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dei  lavori.  Per i beni immobili il progetto presentato e' trasmesso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dalla soprintendenza </w:t>
      </w: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(( al comune e alla citta' metropolitana ))</w:t>
      </w: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, che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possono esprimere parere motivato entro trenta giorni dalla ricezione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della comunicazione.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5. Se il proprietario, possessore o detentore del bene non adempie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all'obbligo   di   presentazione  del  progetto,  o  non  provvede  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modificarlo  secondo le indicazioni del soprintendente nel termine da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esso  fissato,  ovvero  se  il  progetto  e' respinto, si procede con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l'esecuzione diretta.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6.   In   caso   di   urgenza,  il  soprintendente  puo'  adottare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immediatamente le misure conservative necessarie.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                         Articolo 34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        Oneri per gli interventi conservativi imposti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1.  Gli  oneri  per  gli  interventi  su beni culturali, imposti 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eseguiti direttamente dal Ministero ai sensi dell'articolo 32, sono 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carico  del  proprietario,  possessore  o detentore. Tuttavia, se gli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interventi sono di particolare rilevanza ovvero sono eseguiti su beni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in  uso o godimento pubblico, il Ministero puo' concorrere in tutto 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in  parte  alla  relativa  spesa.  In tal caso, determina l'ammontare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dell'onere   che   intende   sostenere   e   ne   da'   comunicazione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lastRenderedPageBreak/>
        <w:t>all'interessato.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2.  Se  le spese degli interventi sono sostenute dal proprietario,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possessore o detentore, il Ministero provvede al loro rimborso, anche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mediante l'erogazione di acconti ai sensi dell'articolo 36, commi 2 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3, nei limiti dell'ammontare determinato ai sensi del comma 1.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3.  Per  le  spese  degli  interventi  sostenute  direttamente, il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Ministero  determina  la  somma  da  porre a carico del proprietario,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possessore  o  detentore,  e ne cura il recupero nelle forme previste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dalla  normativa  in  materia  di  riscossione coattiva delle entrate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patrimoniali dello Stato.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                         Articolo 35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            Intervento finanziario del Ministero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1. Il Ministero ha facolta' di concorrere alla spesa sostenuta dal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proprietario,  possessore  o  detentore  del   bene   culturale   per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l'esecuzione degli interventi previsti dall'articolo 31, comma 1, per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un ammontare non superiore alla meta' della stessa. Se gli interventi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sono di particolare rilevanza o riguardano beni in  uso  o  godimento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pubblico, il Ministero puo' concorrere alla spesa fino al suo  intero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ammontare.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2. La disposizione del comma 1 si applica  anche  agli  interventi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sugli archivi storici previsti dall'articolo 30, comma 4.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3. Per la determinazione della percentuale del contributo  di  cui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al comma 1 si tiene conto di altri contributi pubblici e di eventuali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contributi  privati  relativamente  ai  quali  siano  stati  ottenuti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benefici fiscali. (16) </w:t>
      </w: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((17))</w:t>
      </w: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---------------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AGGIORNAMENTO (16)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lastRenderedPageBreak/>
        <w:t xml:space="preserve">  Il D.L. 6 luglio 2012, n. 95, convertito con modificazioni dalla L.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7 agosto 2012, n. 135, ha disposto (con l'art. 1, comma  26-ter)  che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"A  decorrere  dalla  data  di  entrata  in  vigore  della  legge  di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conversione del presente decreto  e  fino  al  31  dicembre  2015  e'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sospesa la concessione dei contributi di cui agli articoli  35  e  37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del  decreto  legislativo  22  gennaio  2004,  n.  42,  e  successive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modificazioni".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---------------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AGGIORNAMENTO (17)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Il D.L. 6 luglio 2012, n. 95, convertito con modificazioni dalla L.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7 agosto 2012, n. 135, come modificato dalla L. 24 dicembre 2012,  n.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228, ha disposto (con l'art. 1, comma 26-ter) che "A decorrere  dalla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data di entrata in vigore della legge  di  conversione  del  presente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decreto e  fino  al  pagamento  dei  contributi  gia'  concessi  alla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medesima data e non ancora  erogati  ai  beneficiari  e'  sospesa  la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concessione dei contributi di cui agli articoli 35 e 37  del  decreto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legislativo 22 gennaio 2004, n. 42, e successive modificazioni".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                         Articolo 36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                  Erogazione del contributo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1.  Il  contributo  e'  concesso dal Ministero a lavori ultimati 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collaudati sulla spesa effettivamente sostenuta dal beneficiario.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2.  Possono  essere  erogati  acconti  sulla  base  degli stati di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avanzamento dei lavori regolarmente certificati.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3.  Il  beneficiario  e'  tenuto  alla  restituzione degli acconti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percepiti  se  gli  interventi  non  sono stati, in tutto o in parte,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lastRenderedPageBreak/>
        <w:t>regolarmente  eseguiti.  Per  il  recupero  delle  relative  somme si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provvede   nelle   forme  previste  dalla  normativa  in  materia  di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riscossione coattiva delle entrate patrimoniali dello Stato.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                         Articolo 37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                Contributo in conto interessi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1. Il Ministero puo' concedere contributi in  conto  interessi  sui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mutui o altre forme di finanziamento accordati da istituti di credito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ai proprietari, possessori o detentori a  qualsiasi  titolo  di  beni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culturali  per  la  realizzazione   degli   interventi   conservativi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autorizzati.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2. Il contributo e' concesso nella  misura  massima  corrispondente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agli interessi calcolati ad un tasso annuo di sei  punti  percentuali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sul capitale erogato.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3.  Il  contributo  e'  corrisposto  direttamente   dal   Ministero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all'istituto  di  credito  secondo   modalita'   da   stabilire   con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convenzioni.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4. Il contributo di cui al comma 1 puo' essere concesso  anche  per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interventi conservativi su opere di architettura contemporanea di cui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il Ministero abbia riconosciuto, su richiesta  del  proprietario,  il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particolare valore artistico. (16) </w:t>
      </w: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((17))</w:t>
      </w: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---------------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AGGIORNAMENTO (16)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Il D.L. 6 luglio 2012, n. 95, convertito con modificazioni dalla L.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7 agosto 2012, n. 135, ha disposto (con l'art. 1, comma  26-ter)  che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"A  decorrere  dalla  data  di  entrata  in  vigore  della  legge  di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conversione del presente decreto  e  fino  al  31  dicembre  2015  e'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lastRenderedPageBreak/>
        <w:t>sospesa la concessione dei contributi di cui agli articoli  35  e  37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del  decreto  legislativo  22  gennaio  2004,  n.  42,  e  successive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modificazioni".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---------------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AGGIORNAMENTO (17)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Il D.L. 6 luglio 2012, n. 95, convertito con modificazioni dalla L.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7 agosto 2012, n. 135, come modificato dalla L. 24 dicembre 2012,  n.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228, ha disposto (con l'art. 1, comma 26-ter) che "A decorrere  dalla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data di entrata in vigore della legge  di  conversione  del  presente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decreto e  fino  al  pagamento  dei  contributi  gia'  concessi  alla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medesima data e non ancora  erogati  ai  beneficiari  e'  sospesa  la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concessione dei contributi di cui agli articoli 35 e 37  del  decreto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legislativo 22 gennaio 2004, n. 42, e successive modificazioni".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                         Articolo 38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                    </w:t>
      </w: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(( Accessibilita' al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 xml:space="preserve">                   pubblico dei beni culturali ))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             oggetto di interventi conservativi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1.  I  beni  culturali  restaurati o sottoposti ad altri interventi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conservativi  con  il  concorso  totale  o parziale dello Stato nella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spesa,  o  per  i  quali  siano  stati  concessi  contributi in conto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interessi,  sono  resi  accessibili  al  pubblico  secondo  modalita'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fissate,  caso  per  caso,  da  appositi  accordi  o  convenzioni  da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stipularsi  fra  il Ministero ed i singoli proprietari all'atto della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assunzione  dell'onere  della spesa ai sensi dell'articolo 34 o della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concessione del contributo ai sensi </w:t>
      </w: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(( degli articoli 35 e 37 ))</w:t>
      </w: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2.  Gli  accordi  e  le convenzioni stabiliscono i limiti temporali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lastRenderedPageBreak/>
        <w:t>dell'obbligo  di  apertura al pubblico, tenendo conto della tipologia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degli interventi, del valore artistico e storico degli immobili e dei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beni  in essi esistenti. Accordi e convenzioni sono trasmessi, a cura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del  soprintendente,  </w:t>
      </w: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(( al comune e alla citta' metropolitana ))</w:t>
      </w: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nel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cui territorio si trovano gli immobili.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                         Articolo 39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         Interventi conservativi su beni dello Stato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1.  Il  Ministero provvede alle esigenze di conservazione dei beni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culturali  di  appartenenza statale, anche se in consegna o in uso ad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amministrazioni diverse o ad altri soggetti, sentiti i medesimi.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2.  Salvo  che non sia diversamente concordato, la progettazione 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l'esecuzione degli interventi di cui al comma 1</w:t>
      </w: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((. . .))</w:t>
      </w: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sono assunte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dall'amministrazione  o  dal  soggetto  medesimi,  ferma  restando la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competenza del Ministero al rilascio dell'autorizzazione sul progetto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ed alla vigilanza sui lavori.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3. Per l'esecuzione degli interventi di cui al comma 1, relativi 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beni immobili, il Ministero trasmette il progetto e comunica l'inizio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dei lavori </w:t>
      </w: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(( al comune e alla citta' metropolitana ))</w:t>
      </w: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                         Articolo 40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        Interventi conservativi su beni delle regioni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          e degli altri enti pubblici territoriali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1.  Per  i  beni  culturali appartenenti alle regioni e agli altri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enti  pubblici territoriali, le misure previste dall'articolo 32 sono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disposte,  salvo  i  casi di assoluta urgenza, in base ad accordi con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l'ente interessato.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2.   Gli  accordi  possono  riguardare  anche  i  contenuti  delle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prescrizioni di cui all'articolo 30, comma 2.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lastRenderedPageBreak/>
        <w:t xml:space="preserve">   3.  Gli interventi conservativi sui beni culturali che coinvolgono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lo  Stato,  le regioni e gli altri enti pubblici territoriali nonche'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altri  soggetti  pubblici  e  privati, sono ordinariamente oggetto di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preventivi accordi programmatici.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                         Articolo 41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Obblighi di versamento agli Archivi di Stato dei documenti conservati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                dalle amministrazioni statali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1. Gli organi giudiziari  e  amministrativi  dello  Stato  versano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all'archivio centrale dello Stato e agli archivi di Stato i documenti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relativi agli affari esauriti  da  oltre  </w:t>
      </w: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((trent'anni))</w:t>
      </w: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,  unitamente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agli strumenti che ne garantiscono la consultazione. Le liste di leva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e di estrazione sono versate  settant'anni  dopo  l'anno  di  nascita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della classe cui si riferiscono. Gli  archivi  notarili  versano  gli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atti  notarili  ricevuti  dai   notai   che   cessarono   l'esercizio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professionale anteriormente all'ultimo centennio.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2.  Il  soprintendente  all'archivio  centrale  dello  Stato  e  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direttori degli archivi di  Stato  possono  accettare  versamenti  di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documenti piu' recenti, quando vi sia pericolo di  dispersione  o  di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danneggiamento, ovvero siano stati definiti appositi  accordi  con  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responsabili delle amministrazioni versanti.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3. Nessun versamento  puo'  essere  ricevuto  se  non  sono  state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effettuate le operazioni di scarto. Le spese per il versamento sono 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carico delle amministrazioni versanti.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4. Gli  archivi  degli  uffici  statali  soppressi  e  degli  enti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pubblici estinti sono versati all'archivio  centrale  dello  Stato  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lastRenderedPageBreak/>
        <w:t>agli archivi di Stato, a meno che  non  se  ne  renda  necessario  il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trasferimento, in tutto o in parte, ad altri enti.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5.  Presso  gli  organi  indicati  nel  comma  1  sono   istituite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Commissioni   di   sorveglianza,   delle   quali   fanno   parte   il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soprintendente all'archivio centrale dello Stato e i direttori  degli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archivi di Stato quali rappresentanti del Ministero, e rappresentanti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del Ministero dell'interno, con il compito di vigilare sulla corretta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tenuta degli archivi correnti e  di  deposito,  di  collaborare  alla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definizione dei criteri di organizzazione, gestione  e  conservazione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dei documenti, di proporre gli scarti di cui al comma 3, di curare  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versamenti previsti al comma 1, di identificare gli  atti  di  natura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riservata. La composizione e il funzionamento delle commissioni  sono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disciplinati con decreto adottato dal Ministro  di  concerto  con  il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Ministro dell'interno, ai sensi  dell'articolo  17,  comma  3,  della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legge 23 agosto  1988,  n.  400.  Gli  scarti  sono  autorizzati  dal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Ministero.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6. Le disposizioni del  presente  articolo  non  si  applicano  al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Ministero degli affari esteri non si applicano  altresi'  agli  stati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maggiori   della    difesa,    dell'esercito,    della    marina    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dell'aeronautica,  nonche'  al   Comando   generale   dell'Arma   dei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carabinieri,  per  quanto  attiene  la  documentazione  di  carattere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militare e operativo.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                           Art. 42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Conservazione degli archivi storici di organi costituzionali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lastRenderedPageBreak/>
        <w:t xml:space="preserve">  1.  La  Presidenza  della Repubblica conserva i suoi atti presso il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proprio  archivio  storico,  secondo  le  determinazioni  assunte dal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Presidente  della  Repubblica  con  proprio  decreto, su proposta del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Segretario  generale della Presidenza della Repubblica. Con lo stesso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decreto  sono  stabilite  le  modalita' di consultazione e di accesso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agli atti conservati presso l'archivio storico della Presidenza della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Repubblica.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2. La Camera dei deputati e il Senato della Repubblica conservano 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loro   atti   presso   il   proprio   archivio  storico,  secondo  le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determinazioni dei rispettivi uffici di presidenza.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3.  La  Corte Costituzionale conserva i suoi atti presso il proprio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archivio  storico,  secondo le disposizioni stabilite con regolamento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adottato  ai sensi della vigente normativa in materia di costituzione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e funzionamento della Corte medesima.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3-bis. </w:t>
      </w: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(( COMMA ABROGATO DAL D.LGS. 26 MARZO 2008, N. 62 ))</w:t>
      </w: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                         Articolo 43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                      Custodia coattiva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1.  Il  Ministero ha facolta' di far trasportare e temporaneamente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custodire  in  pubblici  istituti  i beni culturali mobili al fine di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garantirne  la  sicurezza  o  assicurarne  la  conservazione ai sensi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dell'articolo 29.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</w:t>
      </w: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((   1-bis.   Il   Ministero,   su   proposta   del  soprintendente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archivistico,  ha  facolta'  di  disporre il deposito coattivo, negli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archivi  di  Stato  competenti, delle sezioni separate di archivio di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cui all'articolo 30, comma 4, secondo periodo, ovvero di quella parte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lastRenderedPageBreak/>
        <w:t>degli  archivi  degli  enti  pubblici  che avrebbe dovuto costituirne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sezione  separata.  In  alternativa,  il Ministero puo' stabilire, su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proposta del soprintendente archivistico, l'istituzione della sezione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separata    presso   l'ente   inadempiente.   Gli   oneri   derivanti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dall'attuazione  dei  provvedimenti  di  cui al presente comma sono 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carico  dell'ente  pubblico  cui l'archivio pertiene. Dall'attuazione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del  presente  comma  non devono, comunque, derivare nuovi o maggiori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oneri a carico della finanza pubblica. ))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                         Articolo 44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            Comodato e deposito di beni culturali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1.  I  direttori  degli  archivi  e  degli  istituti che abbiano in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amministrazione  o  in  deposito  raccolte  o  collezioni artistiche,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archeologiche,  bibliografiche  e  scientifiche  possono  ricevere in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comodato da privati proprietari, previo assenso del competente organo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ministeriale,  beni  culturali  mobili  al  fine  di  consentirne  la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fruizione  da parte della collettivita', qualora si tratti di beni di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particolare  pregio  o  che  rappresentino significative integrazioni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delle  collezioni  pubbliche  e  purche'  la  loro  custodia presso 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pubblici istituti non risulti particolarmente onerosa.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2.  Il  comodato non puo' avere durata inferiore a cinque anni e si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intende prorogato tacitamente per un periodo pari a quello convenuto,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qualora  una delle parti contraenti non abbia comunicato all'altra la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disdetta  almeno  due  mesi  prima  della scadenza del termine. Anche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prima  della  scadenza  le parti possono risolvere consensualmente il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comodato.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lastRenderedPageBreak/>
        <w:t xml:space="preserve">  3. I direttori adottano ogni misura necessaria per la conservazione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dei beni ricevuti in comodato, dandone comunicazione al comodante. Le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relative spese sono a carico del Ministero.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4.  I  beni sono protetti da idonea copertura assicurativa a carico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del   Ministero.   L'assicurazione   puo'   essere  sostituita  dall'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assunzione  dei  relativi rischi da parte dello Stato, ai sensi dell'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articolo 48, comma 5.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5.  I  direttori  possono  ricevere  altresi'  in  deposito, previo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assenso   del   competente   organo   ministeriale,   beni  culturali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appartenenti  ad  enti pubblici. Le spese di conservazione e custodia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specificamente  riferite  ai beni depositati sono a carico degli enti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depositanti  </w:t>
      </w: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((,  salvo  che  le parti abbiano convenuto che le spese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medesime siano, in tutto o in parte, a carico del Ministero, anche in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ragione del particolare pregio dei beni e del rispetto degli obblighi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di  conservazione da parte dell'ente depositante. Dall'attuazione del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presente  comma  non  devono derivare nuovi o maggiori oneri a carico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della finanza pubblica ))</w:t>
      </w: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6.  Per quanto non espressamente previsto dal presente articolo, si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applicano le disposizioni in materia di comodato e di deposito.</w:t>
      </w:r>
    </w:p>
    <w:p w:rsidR="003A1FA7" w:rsidRPr="003A1FA7" w:rsidRDefault="003A1FA7" w:rsidP="003A1FA7">
      <w:pPr>
        <w:shd w:val="clear" w:color="auto" w:fill="FFFFFF"/>
        <w:spacing w:after="100" w:afterAutospacing="1" w:line="240" w:lineRule="auto"/>
        <w:rPr>
          <w:rFonts w:ascii="Tahoma" w:eastAsia="Times New Roman" w:hAnsi="Tahoma" w:cs="Tahoma"/>
          <w:color w:val="19191A"/>
          <w:sz w:val="27"/>
          <w:szCs w:val="27"/>
          <w:lang w:eastAsia="it-IT"/>
        </w:rPr>
      </w:pPr>
      <w:r w:rsidRPr="003A1FA7">
        <w:rPr>
          <w:rFonts w:ascii="Tahoma" w:eastAsia="Times New Roman" w:hAnsi="Tahoma" w:cs="Tahoma"/>
          <w:color w:val="19191A"/>
          <w:sz w:val="27"/>
          <w:szCs w:val="27"/>
          <w:lang w:eastAsia="it-IT"/>
        </w:rPr>
        <w:t>Sezione III</w:t>
      </w:r>
      <w:r w:rsidRPr="003A1FA7">
        <w:rPr>
          <w:rFonts w:ascii="Tahoma" w:eastAsia="Times New Roman" w:hAnsi="Tahoma" w:cs="Tahoma"/>
          <w:color w:val="19191A"/>
          <w:sz w:val="27"/>
          <w:szCs w:val="27"/>
          <w:lang w:eastAsia="it-IT"/>
        </w:rPr>
        <w:br/>
        <w:t>Altre forme di protezione</w:t>
      </w:r>
      <w:r w:rsidRPr="003A1FA7">
        <w:rPr>
          <w:rFonts w:ascii="Tahoma" w:eastAsia="Times New Roman" w:hAnsi="Tahoma" w:cs="Tahoma"/>
          <w:color w:val="19191A"/>
          <w:sz w:val="27"/>
          <w:szCs w:val="27"/>
          <w:lang w:eastAsia="it-IT"/>
        </w:rPr>
        <w:br/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                         Articolo 45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              Prescrizioni di tutela indiretta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1.  Il Ministero ha facolta' di prescrivere le distanze, le misure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e  le  altre  norme  dirette  ad  evitare  che  sia messa in pericolo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lastRenderedPageBreak/>
        <w:t>l'integrita'  dei  beni  culturali  immobili,  ne  sia danneggiata la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prospettiva o la luce o ne siano alterate le condizioni di ambiente 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di decoro.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2.  Le  prescrizioni  di  cui al comma 1, adottate e notificate ai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sensi  degli  articoli  46  e 47, sono immediatamente precettive. Gli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enti  pubblici  territoriali  interessati recepiscono le prescrizioni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medesime nei regolamenti edilizi e negli strumenti urbanistici.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                         Articolo 46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            Procedimento per la tutela indiretta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1. Il soprintendente avvia il procedimento per la tutela indiretta,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anche  su  motivata  richiesta della regione o di altri enti pubblici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territoriali  interessati,  dandone  comunicazione  al  proprietario,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possessore  o  detentore  a  qualsiasi  titolo  dell'immobile  cui le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prescrizioni  si  riferiscono.  Se  per  il numero dei destinatari la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comunicazione  personale  non  e' possibile o risulta particolarmente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gravosa,   il  soprintendente  comunica  1'  avvio  del  procedimento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mediante idonee forme di pubblicita'.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2.  La comunicazione di avvio del procedimento individua l'immobile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in relazione al quale si intendono adottare le prescrizioni di tutela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indiretta e indica i contenuti essenziali di tali prescrizioni.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3.  Nel  caso di complessi immobiliari, la comunicazione e' inviata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anche al comune e alla citta' metropolitana.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4.  La  comunicazione  comporta,  in  via  cautelare, la temporanea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immodificabilita'  dell'immobile  limitatamente  agli  aspetti cui si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riferiscono le prescrizioni contenute nella comunicazione stessa.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lastRenderedPageBreak/>
        <w:t xml:space="preserve">  5.  Gli  effetti  indicati  al  comma  4  cessano alla scadenza del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termine  del  relativo  procedimento,  stabilito  dal Ministero </w:t>
      </w: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(( ai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sensi  delle vigenti disposizioni di legge in materia di procedimento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amministrativo ))</w:t>
      </w: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                         Articolo 47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Notifica delle prescrizioni di    tutela    indiretta    e    ricorso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                       amministrativo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1. Il provvedimento contenente le prescrizioni di tutela indiretta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e'  notificato  al  proprietario,  possessore o detentore a qualsiasi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titolo  degli  immobili interessati, tramite messo comunale o a mezzo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posta raccomandata con avviso di ricevimento.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2.  Il  provvedimento  e' trascritto nei registri immobiliari e ha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efficacia nei confronti di ogni successivo proprietario, possessore 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detentore  a  qualsiasi  titolo  degli  immobili  cui le prescrizioni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stesse si riferiscono.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3.  Avverso  il provvedimento contenente le prescrizioni di tutela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indiretta  e'  ammesso  ricorso amministrativo ai sensi dell'articolo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16.   La   proposizione   del  ricorso,  tuttavia,  non  comporta  la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sospensione degli effetti del provvedimento impugnato.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                         Articolo 48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          Autorizzazione per mostre ed esposizioni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1.  E'  soggetto  ad  autorizzazione  il  prestito  per  mostre ed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esposizioni: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a) delle cose mobili indicate nell'articolo 12, comma 1;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b) dei beni mobili indicati nell'articolo 10, comma 1;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c) dei  beni mobili indicati all'articolo 10, comma 3, lettere a), ed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e);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d) delle  raccolte  e  dei  singoli  beni  ad esse pertinenti, di cui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lastRenderedPageBreak/>
        <w:t xml:space="preserve">   all'articolo  10,  comma  2,  lettera  a), delle raccolte librarie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indicate  all'articolo  10,  commi 2, lettera c), e 3, lettera c),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nonche'   degli   archivi   e   dei   singoli  documenti  indicati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all'articolo 10, commi 2, lettera b), e 3, lettera b).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2.  Qualora  l'autorizzazione  abbia  ad oggetto beni appartenenti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allo  Stato o sottoposti a tutela statale, la richiesta e' presentata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al   Ministero   almeno   quattro   mesi   prima   dell'inizio  della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manifestazione  ed  indica il responsabile della custodia delle opere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in prestito.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3.  L'autorizzazione e' rilasciata tenendo conto delle esigenze di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conservazione  dei  beni e, per quelli appartenenti allo Stato, anche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delle   esigenze   di   fruizione   pubblica;   essa  e'  subordinata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all'adozione  delle  misure necessarie per garantirne l'integrita'. 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criteri,    le   procedure   e   le   modalita'   per   il   rilascio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dell'autorizzazione medesima sono stabiliti con decreto ministeriale.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4.   Il   rilascio   dell'autorizzazione  e'  inoltre  subordinato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all'assicurazione delle cose e dei beni da parte del richiedente, per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il   valore   indicato  nella  domanda,  previa  verifica  della  sua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congruita' da parte del Ministero.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5.  Per  le  mostre  e  le manifestazioni sul territorio nazionale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promosse  dal  Ministero  o, con la partecipazione statale, da enti 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istituti  pubblici,  l'assicurazione  prevista al comma 4 puo' essere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sostituita  dall'assunzione dei relativi rischi da parte dello Stato.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La  garanzia statale e' rilasciata secondo le procedure, le modalita'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lastRenderedPageBreak/>
        <w:t>e  alle  condizioni  stabilite  con  decreto ministeriale, sentito il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Ministero  dell'economia  e delle finanze. Ai corrispondenti oneri si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provvede mediante utilizzazione delle risorse disponibili nell'ambito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del  fondo  di riserva per le spese obbligatorie e d'ordine istituito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nello  stato  di previsione della spesa del Ministero dell'economia 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delle finanze.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6.   Il   Ministero   ha   facolta'  di  dichiarare,  a  richiesta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dell'interessato,  il  rilevante interesse culturale o scientifico di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mostre  o  esposizioni di beni culturali e di ogni altra iniziativa 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carattere  culturale,  ai  fini  dell'applicazione delle agevolazioni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previste dalla normativa fiscale.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                         Articolo 49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              Manifesti e cartelli pubblicitari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1.  E'  vietato  collocare  o  affiggere cartelli o altri mezzi di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pubblicita'  sugli edifici e nelle aree tutelati come beni culturali.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((  Il  collocamento  o  l'affissione  possono essere autorizzati dal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soprintendente  qualora  non  danneggino  l'aspetto,  il  decoro o la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pubblica  fruizione di detti immobili. L'autorizzazione e' trasmessa,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a  cura  degli  interessati, agli altri enti competenti all'eventuale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emanazione degli ulteriori atti abilitativi. ))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2.  Lungo  le  strade  site  nell'ambito o in prossimita' dei beni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indicati  al  comma 1, e' vietato collocare cartelli o altri mezzi di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pubblicita', salvo autorizzazione rilasciata ai sensi della normativa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in  materia  di circolazione stradale e di pubblicita' sulle strade 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sui  veicoli,  previo  parere  favorevole  della soprintendenza sulla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lastRenderedPageBreak/>
        <w:t>compatibilita'  della  collocazione  o  della  tipologia del mezzo di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pubblicita' con l'aspetto, il decoro e la pubblica fruizione dei beni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tutelati.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3.  In  relazione  ai  beni indicati al comma 1 il soprintendente,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valutatane  la  compatibilita'  con  il  loro  carattere  artistico 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storico,  rilascia  o nega il nulla osta o l'assenso per l'utilizzo 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fini  pubblicitari  delle  coperture  dei  ponteggi  predisposti  per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l'esecuzione  degli  interventi  di conservazione, per un periodo non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superiore  alla durata dei lavori. A tal fine alla richiesta di nulla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osta  o  di  assenso deve essere allegato il contratto di appalto dei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lavori medesimi.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                         Articolo 50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                 Distacco di beni culturali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1.  E' vietato, senza l'autorizzazione del soprintendente, disporre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ed  eseguire  il  distacco  di  affreschi,  stemmi, graffiti, lapidi,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iscrizioni,  tabernacoli  </w:t>
      </w: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((  ed altri elementi decorativi di edifici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))</w:t>
      </w: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, esposti o non alla pubblica vista.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2.  E' vietato, senza l'autorizzazione del soprintendente, disporre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ed  eseguire  il  distacco  di  stemmi, graffiti, lapidi, iscrizioni,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tabernacoli  nonche'  la  rimozione di cippi e monumenti, costituenti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vestigia  della  Prima  guerra  mondiale  ai sensi della normativa in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materia.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                         Articolo 51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                       Studi d'artista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1.  E'  vietato  modificare  la  destinazione  d'uso  degli  studi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d'artista  nonche'  rimuoverne  il  contenuto,  costituito  da opere,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lastRenderedPageBreak/>
        <w:t>documenti, cimeli e simili, qualora esso, considerato nel suo insieme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ed  in  relazione  al  contesto in cui e' inserito, sia dichiarato di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interesse  particolarmente  importante  per il suo valore storico, ai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sensi dell'articolo 13.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2.  E'  altresi'  vietato  modificare  la destinazione d'uso degli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studi  d'artista rispondenti alla tradizionale tipologia a lucernario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e adibiti a tale funzione da almeno vent'anni.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                         Articolo 52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Esercizio del commercio in aree di  valore  culturale  e  nei  locali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                  storici tradizionali (25)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1. Con le deliberazioni previste  dalla  normativa  in  materia  di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riforma della disciplina relativa al settore del commercio, i comuni,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sentito il  soprintendente,  individuano  le  aree  pubbliche  aventi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valore archeologico, storico, artistico e paesaggistico  nelle  quali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vietare  o  sottoporre  a  condizioni  particolari  l'esercizio   del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commercio.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1-bis.  Fermo  restando  quanto  previsto  dall'articolo  7-bis,  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comuni, sentito il soprintendente, individuano altresi' i  locali,  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chiunque appartenenti, nei quali si svolgono attivita' di artigianato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tradizionale e altre attivita' commerciali tradizionali, riconosciute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quali espressione dell'identita' culturale collettiva ai sensi  delle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convenzioni UNESCO di cui al medesimo  articolo  7-bis,  al  fine  di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assicurarne apposite forme di promozione e salvaguardia, nel rispetto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della liberta' di iniziativa economica di cui all'articolo  41  della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Costituzione. (25)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lastRenderedPageBreak/>
        <w:t xml:space="preserve">  1-ter. Al fine di assicurare il decoro dei complessi monumentali  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degli altri immobili del  demanio  culturale  interessati  da  flussi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turistici  particolarmente  rilevanti,  nonche'  delle  aree  a  essi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contermini, i competenti uffici territoriali del Ministero,  d'intesa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con </w:t>
      </w: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((la regione e))</w:t>
      </w: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i Comuni, adottano apposite determinazioni volte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a vietare gli usi da  ritenere  non  compatibili  con  le  specifiche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esigenze di tutela e di valorizzazione,  comprese  le  forme  di  uso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pubblico non soggette a concessione  di  uso  individuale,  quali  le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attivita' ambulanti senza posteggio, nonche', ove se ne riscontri  la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necessita', l'uso  individuale  delle  aree  pubbliche  di  pregio  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seguito del rilascio di concessioni di posteggio o di occupazione  di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suolo pubblico. In particolare, i competenti uffici territoriali  del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Ministero </w:t>
      </w: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((, la regione))</w:t>
      </w: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e i Comuni avviano, d'intesa, procedimenti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di riesame, ai sensi dell'articolo 21-quinquies della legge 7  agosto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1990, n. 241, delle  autorizzazioni  e  delle  concessioni  di  suolo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pubblico, anche a rotazione, che risultino non piu'  compatibili  con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le esigenze di cui al presente comma, anche  in  deroga  a  eventuali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disposizioni regionali adottate in base all'articolo 28, commi 12, 13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e 14, del decreto legislativo 31 marzo 1998,  n.  114,  e  successive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modificazioni, nonche' in deroga ai criteri  per  il  rilascio  e  il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rinnovo della concessione dei posteggi per l'esercizio del  commercio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su  aree  pubbliche  e  alle   disposizioni   transitorie   stabilite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nell'intesa in sede di Conferenza unificata, ai  sensi  dell'articolo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lastRenderedPageBreak/>
        <w:t>8, comma 6, della legge 5 giugno 2003, n. 131, prevista dall'articolo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70, comma 5, del decreto legislativo 26 marzo  2010,  n.  59  recante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attuazione della direttiva 2006/123/CE del Parlamento europeo  e  del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Consiglio del 12  dicembre  2006  relativa  ai  servizi  nel  mercato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interno. In caso di revoca del titolo, ove non risulti  possibile  il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trasferimento  dell'attivita'   commerciale   in   una   collocazione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alternativa potenzialmente equivalente, al titolare e' corrisposto da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parte   dell'amministrazione   procedente   l'indennizzo    di    cui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all'articolo 21-quinquies, comma 1,  terzo  periodo,  della  legge  7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agosto 1990, n. 241, nel limite massimo della media dei ricavi  annui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dichiarati negli ultimi cinque anni di attivita', aumentabile del  50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per cento in caso di comprovati investimenti effettuati nello  stesso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periodo per adeguarsi alle  nuove  prescrizioni  in  materia  emanate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dagli enti locali. (25)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---------------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AGGIORNAMENTO (25)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Successivamente la Corte Costituzionale, con sentenza 9 giugno -  9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luglio 2015, n. 140 (in G.U. 1ª s.s. 15/7/2015, n. 28), ha dichiarato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l'illegittimita' costituzionale: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- dell'art. 2-bis del D.L. 8 agosto 2013,  n.  91,  convertito  con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modificazioni dalla L. 7 ottobre 2013, n. 112 (che con la lettera  a)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ha introdotto il comma 1-bis al presente articolo e con la lettera b)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ne ha modificato la rubrica), nella parte in cui non prevede l'intesa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fra Stato e Regioni;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- dell'art. 4-bis del D.L. 8 agosto 2013,  n.  91,  convertito  con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lastRenderedPageBreak/>
        <w:t>modificazioni dalla L. 7 ottobre 2013, n. 112 (che ha  introdotto  un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ulteriore comma 1-bis al presente articolo), nella parte in  cui  non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prevede l'intesa fra Stato e Regioni;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- dell'art. 4, comma 1 del D.L. 31 maggio 2014, n.  83,  convertito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con modificazioni dalla L. 29 luglio 2014, n. 106 (che ha  rinominato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e modificato il comma 1-ter del presente articolo),  nella  parte  in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cui non  prevede  alcuno  strumento  idoneo  a  garantire  una  leale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collaborazione fra Stato e Regioni. </w:t>
      </w:r>
    </w:p>
    <w:p w:rsidR="003A1FA7" w:rsidRPr="003A1FA7" w:rsidRDefault="003A1FA7" w:rsidP="003A1FA7">
      <w:pPr>
        <w:shd w:val="clear" w:color="auto" w:fill="FFFFFF"/>
        <w:spacing w:after="100" w:afterAutospacing="1" w:line="240" w:lineRule="auto"/>
        <w:rPr>
          <w:rFonts w:ascii="Tahoma" w:eastAsia="Times New Roman" w:hAnsi="Tahoma" w:cs="Tahoma"/>
          <w:color w:val="19191A"/>
          <w:sz w:val="27"/>
          <w:szCs w:val="27"/>
          <w:lang w:eastAsia="it-IT"/>
        </w:rPr>
      </w:pPr>
      <w:r w:rsidRPr="003A1FA7">
        <w:rPr>
          <w:rFonts w:ascii="Tahoma" w:eastAsia="Times New Roman" w:hAnsi="Tahoma" w:cs="Tahoma"/>
          <w:color w:val="19191A"/>
          <w:sz w:val="27"/>
          <w:szCs w:val="27"/>
          <w:lang w:eastAsia="it-IT"/>
        </w:rPr>
        <w:t>Capo IV</w:t>
      </w:r>
      <w:r w:rsidRPr="003A1FA7">
        <w:rPr>
          <w:rFonts w:ascii="Tahoma" w:eastAsia="Times New Roman" w:hAnsi="Tahoma" w:cs="Tahoma"/>
          <w:color w:val="19191A"/>
          <w:sz w:val="27"/>
          <w:szCs w:val="27"/>
          <w:lang w:eastAsia="it-IT"/>
        </w:rPr>
        <w:br/>
        <w:t>Circolazione in ambito nazionale</w:t>
      </w:r>
      <w:r w:rsidRPr="003A1FA7">
        <w:rPr>
          <w:rFonts w:ascii="Tahoma" w:eastAsia="Times New Roman" w:hAnsi="Tahoma" w:cs="Tahoma"/>
          <w:color w:val="19191A"/>
          <w:sz w:val="27"/>
          <w:szCs w:val="27"/>
          <w:lang w:eastAsia="it-IT"/>
        </w:rPr>
        <w:br/>
        <w:t>Sezione I</w:t>
      </w:r>
      <w:r w:rsidRPr="003A1FA7">
        <w:rPr>
          <w:rFonts w:ascii="Tahoma" w:eastAsia="Times New Roman" w:hAnsi="Tahoma" w:cs="Tahoma"/>
          <w:color w:val="19191A"/>
          <w:sz w:val="27"/>
          <w:szCs w:val="27"/>
          <w:lang w:eastAsia="it-IT"/>
        </w:rPr>
        <w:br/>
        <w:t>Alienazione e altri modi di trasmissione</w:t>
      </w:r>
      <w:r w:rsidRPr="003A1FA7">
        <w:rPr>
          <w:rFonts w:ascii="Tahoma" w:eastAsia="Times New Roman" w:hAnsi="Tahoma" w:cs="Tahoma"/>
          <w:color w:val="19191A"/>
          <w:sz w:val="27"/>
          <w:szCs w:val="27"/>
          <w:lang w:eastAsia="it-IT"/>
        </w:rPr>
        <w:br/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                         Articolo 53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                 Beni del demanio culturale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1.  I  beni culturali appartenenti allo Stato, alle regioni e agli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altri  enti  pubblici  territoriali  che  rientrino  nelle  tipologie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indicate  all'articolo 822 del codice civile costituiscono il demanio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culturale.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2.  I  beni del demanio culturale non possono essere alienati, ne'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formare  oggetto di diritti a favore di terzi, se non </w:t>
      </w: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(( nei limiti 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con le modalita ))</w:t>
      </w: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previsti dal presente codice.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                         Articolo 54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                      Beni inalienabili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1. Sono inalienabili  i  beni  del  demanio  culturale  di  seguito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indicati: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a) gli immobili e le aree di interesse archeologico;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b) gli immobili dichiarati monumenti nazionali  a  termini  della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normativa all'epoca vigente;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lastRenderedPageBreak/>
        <w:t xml:space="preserve">    c) le raccolte di musei, pinacoteche, gallerie e biblioteche;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d) gli archivi.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d-bis)  gli  immobili  dichiarati  di  interesse  particolarmente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importante ai sensi dell'articolo 10, comma 3, lettera d);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d-ter) le cose mobili che siano opera di autore vivente o la  cui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esecuzione non risalga ad oltre  </w:t>
      </w: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((settanta))</w:t>
      </w: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anni,  se  incluse  in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raccolte appartenenti ai soggetti di cui all'articolo 53.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2. Sono altresi' inalienabili: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a) le cose appartenenti ai  soggetti  indicati  all'articolo  10,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comma 1, che siano  opera  di  autore  non  piu'  vivente  e  la  cui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esecuzione risalga ad oltre  </w:t>
      </w: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((settanta))</w:t>
      </w: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anni  </w:t>
      </w: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((...))</w:t>
      </w: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,  fino  alla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conclusione del procedimento di verifica previsto  dall'articolo  12.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Se il procedimento si conclude con esito negativo, le  cose  medesime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sono liberamente alienabili, ai fini del presente  codice,  ai  sensi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dell'articolo 12, commi 4, 5 e 6 ;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b) LETTERA SOPPRESSA DAL D.LGS. 26 MARZO 2008 N. 62;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c)  i  singoli  documenti  appartenenti  ai   soggetti   di   cui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all'articolo 53, nonche' gli archivi e i singoli documenti di enti ed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istituti pubblici diversi da quelli indicati al medesimo articolo 53;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d) LETTERA SOPPRESSA DAL D.LGS. 26 MARZO 2008 N. 62.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3. I beni e le cose di cui ai commi 1 e 2 possono essere oggetto di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trasferimento tra lo Stato, le regioni  e  gli  altri  enti  pubblici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territoriali. Qualora si tratti di beni o cose  non  in  consegna  al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Ministero, del trasferimento  e'  data  preventiva  comunicazione  al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Ministero medesimo per le finalita' di cui agli articoli 18 e 19.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4. I beni e le  cose  indicati  ai  commi  1  e  2  possono  essere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lastRenderedPageBreak/>
        <w:t>utilizzati esclusivamente secondo le modalita' e per i fini  previsti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dal Titolo II della presente Parte.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                         Articolo 55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 Alienabilita' di immobili appartenenti al demanio culturale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1.  I  beni  culturali immobili appartenenti al demanio culturale 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non  rientranti  tra quelli elencati </w:t>
      </w: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(( nell'articolo 54, comma 1, ))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non possono essere alienati senza l'autorizzazione del Ministero.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</w:t>
      </w: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(( 2. La richiesta di autorizzazione ad alienare e' corredata: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 xml:space="preserve">    a) dalla indicazione della destinazione d'uso in atto;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 xml:space="preserve">    b)  dal  programma  delle  misure  necessarie  ad  assicurare  la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conservazione del bene;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 xml:space="preserve">    c)  dall'indicazione  degli  obiettivi  di  valorizzazione che si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intendono  perseguire  con l'alienazione del bene e delle modalita' 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dei tempi previsti per il loro conseguimento;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 xml:space="preserve">    d)  dall'indicazione  della destinazione d'uso prevista, anche in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funzione degli obiettivi di valorizzazione da conseguire;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 xml:space="preserve">    e)  dalle  modalita'  di  fruizione  pubblica  del bene, anche in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rapporto  con  la situazione conseguente alle precedenti destinazioni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d'uso.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 xml:space="preserve">  3.  L'autorizzazione  e'  rilasciata  su parere del soprintendente,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sentita  la  regione  e,  per  suo  tramite,  gli altri enti pubblici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territoriali interessati. Il provvedimento, in particolare: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 xml:space="preserve">    a)  detta  prescrizioni  e  condizioni  in  ordine alle misure di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conservazione programmate;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 xml:space="preserve">    b)  stabilisce  le  condizioni  di  fruizione  pubblica del bene,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tenuto   conto   della   situazione   conseguente   alle   precedenti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destinazioni d'uso;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lastRenderedPageBreak/>
        <w:t xml:space="preserve">    c)  si  pronuncia  sulla  congruita'  delle modalita' e dei tempi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previsti  per  il  conseguimento  degli  obiettivi  di valorizzazione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indicati nella richiesta.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 xml:space="preserve">  3-bis.  L'autorizzazione  non  puo'  essere  rilasciata  qualora la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destinazione  d'uso proposta sia suscettibile di arrecare pregiudizio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alla  conservazione  e fruizione pubblica del bene o comunque risulti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non  compatibile  con  il  carattere  storico  e  artistico  del bene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medesimo.  Il Ministero ha facolta' di indicare, nel provvedimento di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diniego, destinazioni d'uso ritenute compatibili con il carattere del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bene e con le esigenze della sua conservazione.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 xml:space="preserve">  3-ter.  Il  Ministero  ha  altresi'  facolta'  di concordare con il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soggetto  interessato il contenuto del provvedimento richiesto, sulla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base  di  una valutazione comparativa fra le proposte avanzate con la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richiesta   di   autorizzazione   ed  altre  possibili  modalita'  di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valorizzazione del bene.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 xml:space="preserve">  3-quater.  Qualora  l'alienazione  riguardi  immobili  utilizzati 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scopo  abitativo  o  commerciale,  la  richiesta di autorizzazione e'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corredata  dai soli elementi di cui al comma 2, lettere a), b) ed e),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e  l'autorizzazione  e' rilasciata con le indicazioni di cui al comma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3, lettere a) e b).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 xml:space="preserve">  3-quinquies.    L'autorizzazione    ad    alienare    comporta   la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sdemanializzazione  del  bene  cui essa si riferisce. Tale bene resta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comunque  sottoposto  a  tutte  le  disposizioni  di tutela di cui al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presente titolo.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 xml:space="preserve">  3-sexies.  L'esecuzione  di lavori ed opere di qualunque genere sui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lastRenderedPageBreak/>
        <w:t>beni  alienati  e'  sottoposta  a  preventiva autorizzazione ai sensi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dell'articolo 21, commi 4 e 5. ))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                       Articolo 55-bis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                 </w:t>
      </w: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(( (Clausola risolutiva) ))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</w:t>
      </w: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(( 1. Le prescrizioni e condizioni contenute nell'autorizzazione di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cui  all'articolo  55  sono  riportate  nell'atto di alienazione, del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quale  costituiscono  obbligazione  ai  sensi  dell'articolo 1456 del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codice  civile  ed  oggetto di apposita clausola risolutiva espressa.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Esse  sono  anche  trascritte,  su  richiesta del soprintendente, nei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registri immobiliari.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 xml:space="preserve">  2.  Il  soprintendente, qualora verifichi l'inadempimento, da parte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dell'acquirente,  dell'obbligazione di cui al comma 1, fermo restando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l'esercizio  dei  poteri di tutela, da' comunicazione delle accertate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inadempienze alle amministrazioni alienanti ai fini della risoluzione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di diritto dell'atto di alienazione. ))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                         Articolo 56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        Altre alienazioni soggette ad autorizzazione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1. E' altresi' soggetta ad autorizzazione da parte del Ministero: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a) l'alienazione dei beni culturali appartenenti allo Stato, alle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regioni  e agli altri enti pubblici territoriali, e diversi da quelli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indicati negli articoli 54, commi 1 e 2, e 55, comma 1.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b)  l'alienazione  dei  beni  culturali  appartenenti  a soggetti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pubblici  diversi  da  quelli  indicati  alla  lettera a) o a persone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giuridiche  private  senza  fine  di  lucro, </w:t>
      </w: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(( ivi compresi gli enti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ecclesiastici civilmente riconosciuti ))</w:t>
      </w: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</w:t>
      </w: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(( 2. L'autorizzazione e' richiesta inoltre: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 xml:space="preserve">    a)  nel  caso di vendita, anche parziale, da parte di soggetti di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lastRenderedPageBreak/>
        <w:t>cui  al  comma  1,  lettera b), di collezioni o serie di oggetti e di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raccolte librarie;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 xml:space="preserve">    b)  nel  caso  di vendita, da parte di persone giuridiche private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senza  fine  di lucro, ivi compresi gli enti ecclesiastici civilmente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riconosciuti, di archivi o di singoli documenti.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 xml:space="preserve">  3.  La  richiesta  di autorizzazione e' corredata dagli elementi di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cui   all'articolo   55,   comma   2,   lettere   a),  b)  ed  e),  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l'autorizzazione  e' rilasciata con le indicazioni di cui al comma 3,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lettere a) e b) del medesimo articolo.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 xml:space="preserve">  4.   Relativamente   ai  beni  di  cui  al  comma  1,  lettera  a),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l'autorizzazione  puo'  essere  rilasciata  a  condizione  che i beni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medesimi   non   abbiano   interesse  per  le  raccolte  pubbliche  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dall'alienazione  non  derivi  danno alla loro conservazione e non ne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sia menomata la pubblica fruizione. ))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</w:t>
      </w: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(( 4-bis. Relativamente ai beni di cui al comma 1, lettera b), e al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comma  2,  l'autorizzazione  puo'  essere rilasciata a condizione che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dalla alienazione non derivi danno alla conservazione e alla pubblica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fruizione dei beni medesimi.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 xml:space="preserve">  4-ter.  Le  prescrizioni e condizioni contenute nell'autorizzazione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sono  riportate  nell'atto  di  alienazione  e  sono  trascritte,  su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richiesta del soprintendente, nei registri immobiliari.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 xml:space="preserve">  4-quater.  L'esecuzione  di lavori ed opere di qualunque genere sui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beni  alienati  e'  sottoposta  a  preventiva autorizzazione ai sensi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dell'articolo 21, commi 4 e 5.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 xml:space="preserve">  4-quinquies.  La  disciplina dettata ai commi precedenti si applica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anche  alle costituzioni di ipoteca e di pegno ed ai negozi giuridici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lastRenderedPageBreak/>
        <w:t>che possono comportare l'alienazione dei beni culturali ivi indicati.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 xml:space="preserve">  4-sexies.  Non  e'  soggetta  ad autorizzazione l'alienazione delle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cose indicate all'articolo 54, comma 2, lettera a), secondo periodo.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 xml:space="preserve">  4-septies.  Rimane  ferma  l'inalienabilita' disposta dall'articolo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54, comma 1, lettera d-ter).))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                         Articolo 57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  </w:t>
      </w: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(( (Cessione di beni culturali in favore dello Stato) ))</w:t>
      </w: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</w:t>
      </w: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((  1.  Gli  atti  che  comportano  alienazione di beni culturali 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favore  dello  Stato,  ivi  comprese  le  cessioni  in  pagamento  di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obbligazioni tributarie, non sono soggetti ad autorizzazione. ))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                       Articolo 57-bis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    </w:t>
      </w: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(( (Procedure di trasferimento di immobili pubblici).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 xml:space="preserve">  1. Le disposizioni di cui agli articoli 54, 55 e 56 si applicano ad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ogni  procedura  di  dismissione o di valorizzazione e utilizzazione,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anche  a  fini  economici,  di  beni  immobili  pubblici di interesse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culturale,    prevista    dalla    normativa   vigente   e   attuata,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rispettivamente,  mediante l'alienazione ovvero la concessione in uso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o la locazione degli immobili medesimi.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 xml:space="preserve">  2.  Qualora  si proceda alla concessione in uso o alla locazione di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immobili  pubblici  di interesse culturale per le finalita' di cui al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comma  1,  le prescrizioni e condizioni contenute nell'autorizzazione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sono  riportate nell'atto di concessione o nel contratto di locazione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e  sono  trascritte,  su  richiesta  del soprintendente, nei registri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immobiliari.  L'inosservanza,  da  parte  del  concessionario  o  del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lastRenderedPageBreak/>
        <w:t>locatario,  delle  prescrizioni e condizioni medesime, comunicata dal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soprintendente alle amministrazioni cui i beni pertengono, da' luogo,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su   richiesta   delle  stesse  amministrazioni,  alla  revoca  della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concessione o alla risoluzione del contratto, senza indennizzo. ))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                         Articolo 58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                 Autorizzazione alla permuta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1. Il Ministero puo' autorizzare la permuta dei beni indicati agli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articoli  55 e 56 nonche' di singoli beni appartenenti alle pubbliche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raccolte  con  altri  appartenenti ad enti, istituti e privati, anche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stranieri,  qualora  dalla  permuta  stessa  derivi un incremento del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patrimonio culturale nazionale ovvero l'arricchimento delle pubbliche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raccolte.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                         Articolo 59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                  Denuncia di trasferimento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1. Gli atti che trasferiscono, in tutto o  in  parte,  a  qualsiasi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titolo, la proprieta' o </w:t>
      </w: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((  ,  limitatamente  ai  beni  mobili,))</w:t>
      </w: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la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detenzione di beni culturali sono denunciati al Ministero.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2. La denuncia e' effettuata entro trenta giorni: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a) dall'alienante  o  dal  cedente  la  detenzione,  in  caso  di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alienazione a titolo oneroso o  gratuito  o  di  trasferimento  della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detenzione;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b) dall'acquirente, in caso di trasferimento avvenuto nell'ambito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di procedure di vendita forzata o fallimentare  ovvero  in  forza  di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sentenza che produca gli effetti di un contratto di  alienazione  non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concluso;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c) dall'erede o dal legatario, in caso di successione a causa  di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lastRenderedPageBreak/>
        <w:t>morte.   Per   l'erede,   il   termine   decorre    dall'accettazione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dell'eredita' o dalla presentazione della dichiarazione ai competenti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uffici  tributari;  per  il  legatario,  il  termine  decorre   dalla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comunicazione notarile prevista dall'articolo 623 del codice  civile,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salva rinuncia ai sensi delle disposizioni del codice civile.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3. La denuncia e' presentata al competente soprintendente del luogo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ove si trovano i beni.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4. La denuncia contiene: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a) i dati identificativi delle parti e  la  sottoscrizione  delle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medesime o dei loro rappresentanti legali;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b) i dati identificativi dei beni;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c) l'indicazione del luogo ove si trovano i beni;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d) l'indicazione della natura e  delle  condizioni  dell'atto  di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trasferimento;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e) l'indicazione del domicilio in  Italia  delle  parti  ai  fini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delle eventuali comunicazioni previste dal presente Titolo.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5. Si considera non avvenuta la denuncia  priva  delle  indicazioni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previste dal comma 4 o con indicazioni incomplete o imprecise. </w:t>
      </w:r>
    </w:p>
    <w:p w:rsidR="003A1FA7" w:rsidRPr="003A1FA7" w:rsidRDefault="003A1FA7" w:rsidP="003A1FA7">
      <w:pPr>
        <w:shd w:val="clear" w:color="auto" w:fill="FFFFFF"/>
        <w:spacing w:after="100" w:afterAutospacing="1" w:line="240" w:lineRule="auto"/>
        <w:rPr>
          <w:rFonts w:ascii="Tahoma" w:eastAsia="Times New Roman" w:hAnsi="Tahoma" w:cs="Tahoma"/>
          <w:color w:val="19191A"/>
          <w:sz w:val="27"/>
          <w:szCs w:val="27"/>
          <w:lang w:eastAsia="it-IT"/>
        </w:rPr>
      </w:pPr>
      <w:r w:rsidRPr="003A1FA7">
        <w:rPr>
          <w:rFonts w:ascii="Tahoma" w:eastAsia="Times New Roman" w:hAnsi="Tahoma" w:cs="Tahoma"/>
          <w:color w:val="19191A"/>
          <w:sz w:val="27"/>
          <w:szCs w:val="27"/>
          <w:lang w:eastAsia="it-IT"/>
        </w:rPr>
        <w:t>Sezione II</w:t>
      </w:r>
      <w:r w:rsidRPr="003A1FA7">
        <w:rPr>
          <w:rFonts w:ascii="Tahoma" w:eastAsia="Times New Roman" w:hAnsi="Tahoma" w:cs="Tahoma"/>
          <w:color w:val="19191A"/>
          <w:sz w:val="27"/>
          <w:szCs w:val="27"/>
          <w:lang w:eastAsia="it-IT"/>
        </w:rPr>
        <w:br/>
        <w:t>Prelazione</w:t>
      </w:r>
      <w:r w:rsidRPr="003A1FA7">
        <w:rPr>
          <w:rFonts w:ascii="Tahoma" w:eastAsia="Times New Roman" w:hAnsi="Tahoma" w:cs="Tahoma"/>
          <w:color w:val="19191A"/>
          <w:sz w:val="27"/>
          <w:szCs w:val="27"/>
          <w:lang w:eastAsia="it-IT"/>
        </w:rPr>
        <w:br/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                         Articolo 60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                Acquisto in via di prelazione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1.  Il Ministero o, nel caso previsto dall'articolo 62, comma 3, la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regione  o  </w:t>
      </w: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((  gli  altri enti pubblici territoriali interessati ))</w:t>
      </w: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,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hanno  facolta'  di  acquistare in via di prelazione i beni culturali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alienati  a  titolo oneroso o conferiti in societa', rispettivamente,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al  medesimo  prezzo stabilito nell'atto di alienazione o al medesimo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lastRenderedPageBreak/>
        <w:t>valore attribuito nell'atto di conferimento 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2.   Qualora   il   bene  sia  alienato  con  altri  per  un  unico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corrispettivo  o  sia  ceduto senza previsione di un corrispettivo in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denaro ovvero sia dato in permuta, il valore economico e' determinato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d'ufficio dal soggetto che procede alla prelazione ai sensi del comma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1.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3.  Ove  l'alienante  non  ritenga  di  accettare la determinazione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effettuata  ai  sensi  del comma 2, il valore economico della cosa e'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stabilito  da  un terzo, designato concordemente dall'alienante e dal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soggetto  che  procede  alla prelazione. Se le parti non si accordano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per  la  nomina  del terzo, ovvero per la sua sostituzione qualora il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terzo nominato non voglia o non possa accettare l'incarico, la nomina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e'  effettuata,  su  richiesta di una delle parti, dal presidente del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tribunale  del  luogo in cui e' stato concluso il contratto. Le spese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relative sono anticipate dall'alienante.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4.  La  determinazione del terzo e' impugnabile in caso di errore 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di manifesta iniquita'.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5.  La prelazione puo' essere esercitata anche quando il bene sia 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qualunque titolo dato in pagamento.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                         Articolo 61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                 Condizioni della prelazione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1.  La  prelazione  e'  esercitata  nel termine di sessanta giorni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dalla data di ricezione della denuncia prevista dall'articolo 59.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2.  Nel  caso  in  cui  la  denuncia sia stata omessa o presentata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tardivamente  oppure  risulti incompleta, la prelazione e' esercitata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nel  termine di centottanta giorni dal momento in cui il Ministero ha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lastRenderedPageBreak/>
        <w:t>ricevuto  la  denuncia  tardiva  o  ha  comunque  acquisito tutti gli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elementi costitutivi della stessa ai sensi dell'articolo 59, comma 4.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3.  Entro  i  termini indicati dai commi 1 e 2 il provvedimento di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prelazione   e'   notificato   all'alienante  ed  all'acquirente.  La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proprieta' passa allo Stato dalla data dell'ultima notifica.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4.  In  pendenza  del  termine  prescritto  dal  comma 1 l'atto di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alienazione  rimane  condizionato sospensivamente all'esercizio della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prelazione  e  all'alienante  e' vietato effettuare la consegna della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cosa.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5.  Le  clausole  del  contratto  di  alienazione non vincolano lo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Stato.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6.  Nel  caso  in cui il Ministero eserciti la prelazione su parte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delle  cose  alienate,  l'acquirente  ha  facolta'  di  recedere  dal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contratto.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                         Articolo 62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               Procedimento per la prelazione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1.  Il  soprintendente,  ricevuta la denuncia di un atto soggetto 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prelazione,  ne da' immediata comunicazione alla regione e agli altri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enti   pubblici  territoriali  nel  cui  ambito  si  trova  il  bene.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Trattandosi  di  bene  mobile,  la regione ne da' notizia sul proprio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Bollettino  Ufficiale ed eventualmente mediante altri idonei mezzi di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pubblicita'  a  livello  nazionale,  con  la descrizione dell'opera 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l'indicazione del prezzo.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2.  La  regione e gli altri enti pubblici territoriali, nel termine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di  venti  giorni dalla denuncia, formulano al Ministero una proposta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di  prelazione,  corredata dalla deliberazione dell'organo competente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lastRenderedPageBreak/>
        <w:t>che  predisponga,  a  valere  sul  bilancio  dell'ente, la necessaria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copertura  finanziaria  della spesa indicando le specifiche finalita'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di valorizzazione culturale del bene. (4) (4a)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3.  Il  Ministero  puo'  rinunciare all'esercizio della prelazione,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trasferendone  la  facolta'  all'ente  interessato entro venti giorni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dalla ricezione della denuncia. Detto ente assume il relativo impegno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di  spesa,  adotta  il  provvedimento  di  prelazione  e  lo notifica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all'alienante  ed  all'acquirente  entro  e non oltre sessanta giorni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dalla denuncia medesima. La proprieta' del bene passa all'ente che ha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esercitato la prelazione dalla data dell'ultima notifica.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</w:t>
      </w: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((4.  Nei  casi  in  cui  la denuncia sia stata omessa o presentata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tardivamente  oppure risulti incompleta, il termine indicato al comma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2  e'  di  novanta  giorni ed i termini stabiliti al comma 3, primo 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secondo  periodo,  sono, rispettivamente, di centoventi e centottanta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giorni. Essi decorrono dal momento in cui il Ministero ha ricevuto la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denuncia   tardiva   o  ha  comunque  acquisito  tutti  gli  elementi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costitutivi della stessa ai sensi dell'articolo 59, comma 4.))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---------------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AGGIORNAMENTO (4)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Il D.Lgs. 24 marzo 2006, n. 156 ha disposto (con l'art. 2, comma 1,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lettera  bb),  numero 1)) che all'articolo 62, al comma 2, la parola: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"motivata" e' soppressa.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---------------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AGGIORNAMENTO (4a)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Il  D.Lgs.  24  marzo  2006, n. 156, come modificato dall'avviso di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rettifica  in G.U. 24/5/2006, n. 119, non dispone piu' (con l'art. 2,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lastRenderedPageBreak/>
        <w:t>comma  1, lettera bb), numero 1)) che all'articolo 62, al comma 2, la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parola: "motivata" e' soppressa.</w:t>
      </w:r>
    </w:p>
    <w:p w:rsidR="003A1FA7" w:rsidRPr="003A1FA7" w:rsidRDefault="003A1FA7" w:rsidP="003A1FA7">
      <w:pPr>
        <w:shd w:val="clear" w:color="auto" w:fill="FFFFFF"/>
        <w:spacing w:after="100" w:afterAutospacing="1" w:line="240" w:lineRule="auto"/>
        <w:rPr>
          <w:rFonts w:ascii="Tahoma" w:eastAsia="Times New Roman" w:hAnsi="Tahoma" w:cs="Tahoma"/>
          <w:color w:val="19191A"/>
          <w:sz w:val="27"/>
          <w:szCs w:val="27"/>
          <w:lang w:eastAsia="it-IT"/>
        </w:rPr>
      </w:pPr>
      <w:r w:rsidRPr="003A1FA7">
        <w:rPr>
          <w:rFonts w:ascii="Tahoma" w:eastAsia="Times New Roman" w:hAnsi="Tahoma" w:cs="Tahoma"/>
          <w:color w:val="19191A"/>
          <w:sz w:val="27"/>
          <w:szCs w:val="27"/>
          <w:lang w:eastAsia="it-IT"/>
        </w:rPr>
        <w:t>Sezione III</w:t>
      </w:r>
      <w:r w:rsidRPr="003A1FA7">
        <w:rPr>
          <w:rFonts w:ascii="Tahoma" w:eastAsia="Times New Roman" w:hAnsi="Tahoma" w:cs="Tahoma"/>
          <w:color w:val="19191A"/>
          <w:sz w:val="27"/>
          <w:szCs w:val="27"/>
          <w:lang w:eastAsia="it-IT"/>
        </w:rPr>
        <w:br/>
        <w:t>Commercio</w:t>
      </w:r>
      <w:r w:rsidRPr="003A1FA7">
        <w:rPr>
          <w:rFonts w:ascii="Tahoma" w:eastAsia="Times New Roman" w:hAnsi="Tahoma" w:cs="Tahoma"/>
          <w:color w:val="19191A"/>
          <w:sz w:val="27"/>
          <w:szCs w:val="27"/>
          <w:lang w:eastAsia="it-IT"/>
        </w:rPr>
        <w:br/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                         Articolo 63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Obbligo di denuncia dell'attivita' commerciale e di tenuta del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registro. Obbligo di denuncia della vendita o dell'acquisto di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                          documenti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1. L'autorita' locale di pubblica sicurezza, abilitata,  ai  sensi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della normativa in materia, a ricevere la dichiarazione preventiva di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esercizio del  commercio  di  cose  antiche  o  usate,  trasmette  al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soprintendente e alla regione  copia  della  dichiarazione  medesima,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presentata da chi esercita il  commercio  di  cose  rientranti  nelle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categorie di cui alla lettera A dell'Allegato A del presente  decreto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legislativo, di seguito indicato come "Allegato A".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2. Coloro che esercitano il commercio delle cose indicate al comma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1  annotano  giornalmente  le  operazioni   eseguite   nel   registro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prescritto  dalla  normativa  in  materia  di   pubblica   sicurezza,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descrivendo le caratteristiche delle cose medesime. </w:t>
      </w: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((Il registro  e'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tenuto in formato elettronico con caratteristiche  tecniche  tali  da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consentire la consultazione in tempo reale al  soprintendente  ed  e'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diviso in due elenchi: un primo elenco  relativo  alle  cose  per  le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quali  occorre  la  presentazione  all'ufficio  di  esportazione;  un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secondo elenco  relativo  alle  cose  per  le  quali  l'attestato  e'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lastRenderedPageBreak/>
        <w:t>rilasciato in modalita' informatica senza necessita' di presentazione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della  cosa  all'ufficio  di  esportazione,  salva  la  facolta'  del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soprintendente di richiedere in ogni momento che  taluna  delle  cose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indicate  nel  secondo  elenco  gli  sia  presentata  per  un   esame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diretto))</w:t>
      </w: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. Con decreto adottato  dal  Ministro  di  concerto  con  il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Ministro dell'interno sono definiti i limiti di valore  al  di  sopra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dei quali e' obbligatoria  una  dettagliata  descrizione  delle  cose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oggetto delle operazioni commerciali.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3. Il soprintendente verifica l'adempimento dell'obbligo di cui al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secondo periodo del comma  2  con  ispezioni  periodiche,  effettuate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anche a mezzo dei carabinieri preposti  alla  tutela  del  patrimonio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culturale, da lui delegati. La verifica e' svolta da funzionari della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regione nei casi di esercizio della tutela ai sensi dell'articolo  5,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commi 3 e 4. Il verbale dell'ispezione e' notificato  all'interessato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ed alla locale autorita' di pubblica sicurezza.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4. Coloro che esercitano il commercio  di  documenti,  i  titolari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delle case di vendita, nonche' i  pubblici  ufficiali  preposti  alle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vendite mobiliari hanno l'obbligo  di  comunicare  al  soprintendente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l'elenco dei documenti di interesse storico posti  in  vendita.  Allo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stesso obbligo sono soggetti  i  privati  proprietari,  possessori  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detentori a qualsiasi titolo di archivi  che  acquisiscano  documenti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aventi il medesimo interesse, entro novanta giorni dall'acquisizione.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Entro novanta giorni dalle comunicazioni di  cui  al  presente  comma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dalla comunicazione il soprintendente puo' avviare il procedimento di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lastRenderedPageBreak/>
        <w:t xml:space="preserve">cui all'articolo 13.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5. Il soprintendente puo' comunque accertare d'ufficio l'esistenza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di archivi o  di  singoli  documenti  dei  quali  siano  proprietari,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possessori o detentori, a qualsiasi titolo, i privati e  di  cui  sia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presumibile l'interesse storico particolarmente importante.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                         Articolo 64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         Attestati di autenticita' e di provenienza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1.  Chiunque  esercita  l'attivita'  di  vendita  al  pubblico, di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esposizione a fini di commercio o di intermediazione finalizzata alla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vendita  di  opere  di  pittura,  di  scultura,  di grafica ovvero di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oggetti  d'  antichita'  o  di  interesse  storico od archeologico, 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comunque  abitualmente  vende  le  opere  o  gli oggetti medesimi, ha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l'obbligo  di  consegnare  all'acquirente la documentazione </w:t>
      </w: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(( che ne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attesti))</w:t>
      </w: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l'autenticita'  o  almeno  la  probabile attribuzione e la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provenienza   </w:t>
      </w: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((delle  opere  medesime))</w:t>
      </w: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;  ovvero,  in  mancanza,  di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rilasciare,  con le modalita' previste dalle disposizioni legislative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e  regolamentari  in  materia  di  documentazione amministrativa, una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dichiarazione    recante    tutte    le    informazioni   disponibili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sull'autenticita'  o la probabile attribuzione e la provenienza. Tale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dichiarazione,  ove  possibile  in relazione alla natura dell'opera 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dell'oggetto, e' apposta su copia fotografica degli stessi.</w:t>
      </w:r>
    </w:p>
    <w:p w:rsidR="003A1FA7" w:rsidRPr="003A1FA7" w:rsidRDefault="003A1FA7" w:rsidP="003A1FA7">
      <w:pPr>
        <w:shd w:val="clear" w:color="auto" w:fill="FFFFFF"/>
        <w:spacing w:after="100" w:afterAutospacing="1" w:line="240" w:lineRule="auto"/>
        <w:rPr>
          <w:rFonts w:ascii="Tahoma" w:eastAsia="Times New Roman" w:hAnsi="Tahoma" w:cs="Tahoma"/>
          <w:color w:val="19191A"/>
          <w:sz w:val="27"/>
          <w:szCs w:val="27"/>
          <w:lang w:eastAsia="it-IT"/>
        </w:rPr>
      </w:pPr>
      <w:r w:rsidRPr="003A1FA7">
        <w:rPr>
          <w:rFonts w:ascii="Tahoma" w:eastAsia="Times New Roman" w:hAnsi="Tahoma" w:cs="Tahoma"/>
          <w:color w:val="19191A"/>
          <w:sz w:val="27"/>
          <w:szCs w:val="27"/>
          <w:lang w:eastAsia="it-IT"/>
        </w:rPr>
        <w:t>Capo V</w:t>
      </w:r>
      <w:r w:rsidRPr="003A1FA7">
        <w:rPr>
          <w:rFonts w:ascii="Tahoma" w:eastAsia="Times New Roman" w:hAnsi="Tahoma" w:cs="Tahoma"/>
          <w:color w:val="19191A"/>
          <w:sz w:val="27"/>
          <w:szCs w:val="27"/>
          <w:lang w:eastAsia="it-IT"/>
        </w:rPr>
        <w:br/>
        <w:t>Circolazione in ambito internazionale</w:t>
      </w:r>
      <w:r w:rsidRPr="003A1FA7">
        <w:rPr>
          <w:rFonts w:ascii="Tahoma" w:eastAsia="Times New Roman" w:hAnsi="Tahoma" w:cs="Tahoma"/>
          <w:color w:val="19191A"/>
          <w:sz w:val="27"/>
          <w:szCs w:val="27"/>
          <w:lang w:eastAsia="it-IT"/>
        </w:rPr>
        <w:br/>
        <w:t>Sezione I</w:t>
      </w:r>
      <w:r w:rsidRPr="003A1FA7">
        <w:rPr>
          <w:rFonts w:ascii="Tahoma" w:eastAsia="Times New Roman" w:hAnsi="Tahoma" w:cs="Tahoma"/>
          <w:color w:val="19191A"/>
          <w:sz w:val="27"/>
          <w:szCs w:val="27"/>
          <w:lang w:eastAsia="it-IT"/>
        </w:rPr>
        <w:br/>
      </w:r>
      <w:r w:rsidRPr="003A1FA7">
        <w:rPr>
          <w:rFonts w:ascii="Tahoma" w:eastAsia="Times New Roman" w:hAnsi="Tahoma" w:cs="Tahoma"/>
          <w:b/>
          <w:bCs/>
          <w:i/>
          <w:iCs/>
          <w:color w:val="19191A"/>
          <w:sz w:val="27"/>
          <w:szCs w:val="27"/>
          <w:lang w:eastAsia="it-IT"/>
        </w:rPr>
        <w:t>((Principi in materia di circolazione internazionale))</w:t>
      </w:r>
      <w:r w:rsidRPr="003A1FA7">
        <w:rPr>
          <w:rFonts w:ascii="Tahoma" w:eastAsia="Times New Roman" w:hAnsi="Tahoma" w:cs="Tahoma"/>
          <w:color w:val="19191A"/>
          <w:sz w:val="27"/>
          <w:szCs w:val="27"/>
          <w:lang w:eastAsia="it-IT"/>
        </w:rPr>
        <w:br/>
      </w:r>
    </w:p>
    <w:p w:rsidR="003A1FA7" w:rsidRPr="003A1FA7" w:rsidRDefault="003A1FA7" w:rsidP="003A1FA7">
      <w:pPr>
        <w:shd w:val="clear" w:color="auto" w:fill="FFFFFF"/>
        <w:spacing w:after="100" w:afterAutospacing="1" w:line="240" w:lineRule="auto"/>
        <w:rPr>
          <w:rFonts w:ascii="Tahoma" w:eastAsia="Times New Roman" w:hAnsi="Tahoma" w:cs="Tahoma"/>
          <w:color w:val="19191A"/>
          <w:sz w:val="27"/>
          <w:szCs w:val="27"/>
          <w:lang w:eastAsia="it-IT"/>
        </w:rPr>
      </w:pPr>
      <w:r w:rsidRPr="003A1FA7">
        <w:rPr>
          <w:rFonts w:ascii="Tahoma" w:eastAsia="Times New Roman" w:hAnsi="Tahoma" w:cs="Tahoma"/>
          <w:color w:val="19191A"/>
          <w:sz w:val="27"/>
          <w:szCs w:val="27"/>
          <w:lang w:eastAsia="it-IT"/>
        </w:rPr>
        <w:t>Capo V</w:t>
      </w:r>
      <w:r w:rsidRPr="003A1FA7">
        <w:rPr>
          <w:rFonts w:ascii="Tahoma" w:eastAsia="Times New Roman" w:hAnsi="Tahoma" w:cs="Tahoma"/>
          <w:color w:val="19191A"/>
          <w:sz w:val="27"/>
          <w:szCs w:val="27"/>
          <w:lang w:eastAsia="it-IT"/>
        </w:rPr>
        <w:br/>
        <w:t>Circolazione in ambito internazionale</w:t>
      </w:r>
      <w:r w:rsidRPr="003A1FA7">
        <w:rPr>
          <w:rFonts w:ascii="Tahoma" w:eastAsia="Times New Roman" w:hAnsi="Tahoma" w:cs="Tahoma"/>
          <w:color w:val="19191A"/>
          <w:sz w:val="27"/>
          <w:szCs w:val="27"/>
          <w:lang w:eastAsia="it-IT"/>
        </w:rPr>
        <w:br/>
      </w:r>
      <w:r w:rsidRPr="003A1FA7">
        <w:rPr>
          <w:rFonts w:ascii="Tahoma" w:eastAsia="Times New Roman" w:hAnsi="Tahoma" w:cs="Tahoma"/>
          <w:color w:val="19191A"/>
          <w:sz w:val="27"/>
          <w:szCs w:val="27"/>
          <w:lang w:eastAsia="it-IT"/>
        </w:rPr>
        <w:lastRenderedPageBreak/>
        <w:br/>
        <w:t>Sezione I</w:t>
      </w:r>
      <w:r w:rsidRPr="003A1FA7">
        <w:rPr>
          <w:rFonts w:ascii="Tahoma" w:eastAsia="Times New Roman" w:hAnsi="Tahoma" w:cs="Tahoma"/>
          <w:color w:val="19191A"/>
          <w:sz w:val="27"/>
          <w:szCs w:val="27"/>
          <w:lang w:eastAsia="it-IT"/>
        </w:rPr>
        <w:br/>
        <w:t>Uscita dal territorio nazionale e ingresso nel territorio nazionale</w:t>
      </w:r>
      <w:r w:rsidRPr="003A1FA7">
        <w:rPr>
          <w:rFonts w:ascii="Tahoma" w:eastAsia="Times New Roman" w:hAnsi="Tahoma" w:cs="Tahoma"/>
          <w:color w:val="19191A"/>
          <w:sz w:val="27"/>
          <w:szCs w:val="27"/>
          <w:lang w:eastAsia="it-IT"/>
        </w:rPr>
        <w:br/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                       Articolo 64-bis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            </w:t>
      </w: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(( (Controllo sulla circolazione) ))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</w:t>
      </w: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(( 1. Il controllo sulla circolazione internazionale e' finalizzato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a  preservare  l'integrita'  del patrimonio culturale in tutte le sue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componenti,  quali  individuate  in  base  al presente codice ed alle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norme previgenti.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 xml:space="preserve">  2.  Il  controllo  di  cui  al comma 1 e' esercitato ai sensi delle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disposizioni  del  presente  capo, nel rispetto degli indirizzi e dei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vincoli  fissati in ambito comunitario, nonche' degli impegni assunti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mediante  la  stipula  e  la  ratifica di Convenzioni internazionali.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Detto   controllo   costituisce   funzione  di  preminente  interesse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nazionale.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 xml:space="preserve">  3.  Con  riferimento al regime della circolazione internazionale, 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beni  costituenti  il  patrimonio  culturale  non sono assimilabili 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merci. ))</w:t>
      </w:r>
    </w:p>
    <w:p w:rsidR="003A1FA7" w:rsidRPr="003A1FA7" w:rsidRDefault="003A1FA7" w:rsidP="003A1FA7">
      <w:pPr>
        <w:shd w:val="clear" w:color="auto" w:fill="FFFFFF"/>
        <w:spacing w:after="100" w:afterAutospacing="1" w:line="240" w:lineRule="auto"/>
        <w:rPr>
          <w:rFonts w:ascii="Tahoma" w:eastAsia="Times New Roman" w:hAnsi="Tahoma" w:cs="Tahoma"/>
          <w:color w:val="19191A"/>
          <w:sz w:val="27"/>
          <w:szCs w:val="27"/>
          <w:lang w:eastAsia="it-IT"/>
        </w:rPr>
      </w:pPr>
      <w:r w:rsidRPr="003A1FA7">
        <w:rPr>
          <w:rFonts w:ascii="Tahoma" w:eastAsia="Times New Roman" w:hAnsi="Tahoma" w:cs="Tahoma"/>
          <w:b/>
          <w:bCs/>
          <w:i/>
          <w:iCs/>
          <w:color w:val="19191A"/>
          <w:sz w:val="27"/>
          <w:szCs w:val="27"/>
          <w:lang w:eastAsia="it-IT"/>
        </w:rPr>
        <w:t>((Sezione I-bis</w:t>
      </w:r>
      <w:r w:rsidRPr="003A1FA7">
        <w:rPr>
          <w:rFonts w:ascii="Tahoma" w:eastAsia="Times New Roman" w:hAnsi="Tahoma" w:cs="Tahoma"/>
          <w:b/>
          <w:bCs/>
          <w:i/>
          <w:iCs/>
          <w:color w:val="19191A"/>
          <w:sz w:val="27"/>
          <w:szCs w:val="27"/>
          <w:lang w:eastAsia="it-IT"/>
        </w:rPr>
        <w:br/>
        <w:t>Uscita dal territorio nazionale e ingresso nel territorio nazionale))</w:t>
      </w:r>
      <w:r w:rsidRPr="003A1FA7">
        <w:rPr>
          <w:rFonts w:ascii="Tahoma" w:eastAsia="Times New Roman" w:hAnsi="Tahoma" w:cs="Tahoma"/>
          <w:color w:val="19191A"/>
          <w:sz w:val="27"/>
          <w:szCs w:val="27"/>
          <w:lang w:eastAsia="it-IT"/>
        </w:rPr>
        <w:br/>
      </w:r>
    </w:p>
    <w:p w:rsidR="003A1FA7" w:rsidRPr="003A1FA7" w:rsidRDefault="003A1FA7" w:rsidP="003A1FA7">
      <w:pPr>
        <w:shd w:val="clear" w:color="auto" w:fill="FFFFFF"/>
        <w:spacing w:after="100" w:afterAutospacing="1" w:line="240" w:lineRule="auto"/>
        <w:rPr>
          <w:rFonts w:ascii="Tahoma" w:eastAsia="Times New Roman" w:hAnsi="Tahoma" w:cs="Tahoma"/>
          <w:color w:val="19191A"/>
          <w:sz w:val="27"/>
          <w:szCs w:val="27"/>
          <w:lang w:eastAsia="it-IT"/>
        </w:rPr>
      </w:pPr>
      <w:r w:rsidRPr="003A1FA7">
        <w:rPr>
          <w:rFonts w:ascii="Tahoma" w:eastAsia="Times New Roman" w:hAnsi="Tahoma" w:cs="Tahoma"/>
          <w:b/>
          <w:bCs/>
          <w:i/>
          <w:iCs/>
          <w:color w:val="19191A"/>
          <w:sz w:val="27"/>
          <w:szCs w:val="27"/>
          <w:lang w:eastAsia="it-IT"/>
        </w:rPr>
        <w:t>((Sezione I-bis</w:t>
      </w:r>
      <w:r w:rsidRPr="003A1FA7">
        <w:rPr>
          <w:rFonts w:ascii="Tahoma" w:eastAsia="Times New Roman" w:hAnsi="Tahoma" w:cs="Tahoma"/>
          <w:b/>
          <w:bCs/>
          <w:i/>
          <w:iCs/>
          <w:color w:val="19191A"/>
          <w:sz w:val="27"/>
          <w:szCs w:val="27"/>
          <w:lang w:eastAsia="it-IT"/>
        </w:rPr>
        <w:br/>
        <w:t>Uscita dal territorio nazionale e ingresso nel territorio nazionale))</w:t>
      </w:r>
      <w:r w:rsidRPr="003A1FA7">
        <w:rPr>
          <w:rFonts w:ascii="Tahoma" w:eastAsia="Times New Roman" w:hAnsi="Tahoma" w:cs="Tahoma"/>
          <w:color w:val="19191A"/>
          <w:sz w:val="27"/>
          <w:szCs w:val="27"/>
          <w:lang w:eastAsia="it-IT"/>
        </w:rPr>
        <w:br/>
      </w:r>
      <w:r w:rsidRPr="003A1FA7">
        <w:rPr>
          <w:rFonts w:ascii="Tahoma" w:eastAsia="Times New Roman" w:hAnsi="Tahoma" w:cs="Tahoma"/>
          <w:color w:val="19191A"/>
          <w:sz w:val="27"/>
          <w:szCs w:val="27"/>
          <w:lang w:eastAsia="it-IT"/>
        </w:rPr>
        <w:br/>
        <w:t>(non ancora vigente alla data selezionata)</w:t>
      </w:r>
      <w:r w:rsidRPr="003A1FA7">
        <w:rPr>
          <w:rFonts w:ascii="Tahoma" w:eastAsia="Times New Roman" w:hAnsi="Tahoma" w:cs="Tahoma"/>
          <w:color w:val="19191A"/>
          <w:sz w:val="27"/>
          <w:szCs w:val="27"/>
          <w:lang w:eastAsia="it-IT"/>
        </w:rPr>
        <w:br/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                         Articolo 65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                      Uscita definitiva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1. E' vietata l'uscita definitiva dal territorio  della  Repubblica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lastRenderedPageBreak/>
        <w:t xml:space="preserve">dei beni culturali mobili indicati nell'articolo 10, commi 1, 2 e 3.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2. E' vietata altresi' l'uscita: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a)  delle  cose  mobili   appartenenti   ai   soggetti   indicati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all'articolo 10, comma 1, che siano opera di autore non piu'  vivente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e la cui esecuzione risalga ad oltre </w:t>
      </w: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((settanta))</w:t>
      </w: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anni, fino a quando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non sia stata effettuata la verifica prevista dall'articolo 12.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b)  dei  beni,  a  chiunque  appartenenti,  che  rientrino  nelle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categorie indicate all'articolo 10, comma  3,  e  che  il  Ministero,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sentito  il  competente  organo  consultivo,  abbia   preventivamente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individuato  e,  per  periodi  temporali  definiti,   abbia   escluso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dall'uscita, perche' dannosa per il patrimonio culturale in relazione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alle caratteristiche oggettive, alla provenienza  o  all'appartenenza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dei beni medesimi.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3. Fuori dei casi previsti  dai  commi  1  e  2,  e'  soggetta  ad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autorizzazione, secondo le modalita' stabilite nella presente sezione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e nella sezione II di questo Capo, l'uscita definitiva dal territorio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della Repubblica: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a) delle cose, a chiunque appartenenti, che presentino  interesse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culturale, siano opera di autore non piu' vivente e la cui esecuzione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risalga ad oltre </w:t>
      </w: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((settanta))</w:t>
      </w: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anni </w:t>
      </w: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((, il cui valore, fatta eccezione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per le cose di cui all'allegato A, lettera B, numero 1, sia superiore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ad euro 13.500))</w:t>
      </w: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;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b) degli archivi e dei singoli documenti, appartenenti a privati,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che presentino interesse culturale;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c) delle cose rientranti nelle categorie di cui all'articolo  11,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comma 1, lettere f), g) ed h), a chiunque appartengano.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lastRenderedPageBreak/>
        <w:t xml:space="preserve">  </w:t>
      </w: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 xml:space="preserve">((4. Non e' soggetta ad autorizzazione l'uscita: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 xml:space="preserve">    a) delle cose di cui all'articolo 11, comma 1, lettera d);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 xml:space="preserve">    b) delle cose che presentino interesse culturale, siano opera  di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autore non piu' vivente e la cui esecuzione risalga ad oltre settanta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anni, il cui valore sia inferiore ad euro 13.500, fatta eccezione per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 xml:space="preserve">le cose di cui all'allegato A, lettera B, numero 1.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 xml:space="preserve">  4-bis. Nei casi di cui al comma  4,  l'interessato  ha  l'onere  di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comprovare  al   competente   ufficio   di   esportazione,   mediante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dichiarazione ai  sensi  del  testo  unico  di  cui  al  decreto  del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Presidente della Repubblica 28 dicembre 2000, n. 445, che le cose  da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trasferire all'estero rientrino nelle ipotesi per  le  quali  non  e'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prevista l'autorizzazione, secondo le procedure e  con  le  modalita'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stabilite  con  decreto  ministeriale.  Il  competente   ufficio   di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esportazione, qualora reputi che le cose possano rientrare tra quelle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di  cui  all'articolo  10,  comma  3,  lettera   d-bis),   avvia   il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procedimento di cui all'articolo 14, che si conclude  entro  sessanta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giorni dalla data di presentazione della dichiarazione))</w:t>
      </w: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. </w:t>
      </w:r>
    </w:p>
    <w:p w:rsidR="003A1FA7" w:rsidRPr="003A1FA7" w:rsidRDefault="003A1FA7" w:rsidP="003A1FA7">
      <w:pPr>
        <w:shd w:val="clear" w:color="auto" w:fill="FFFFFF"/>
        <w:spacing w:after="100" w:afterAutospacing="1" w:line="240" w:lineRule="auto"/>
        <w:rPr>
          <w:rFonts w:ascii="Tahoma" w:eastAsia="Times New Roman" w:hAnsi="Tahoma" w:cs="Tahoma"/>
          <w:color w:val="19191A"/>
          <w:sz w:val="27"/>
          <w:szCs w:val="27"/>
          <w:lang w:eastAsia="it-IT"/>
        </w:rPr>
      </w:pPr>
      <w:r w:rsidRPr="003A1FA7">
        <w:rPr>
          <w:rFonts w:ascii="Tahoma" w:eastAsia="Times New Roman" w:hAnsi="Tahoma" w:cs="Tahoma"/>
          <w:b/>
          <w:bCs/>
          <w:i/>
          <w:iCs/>
          <w:color w:val="19191A"/>
          <w:sz w:val="27"/>
          <w:szCs w:val="27"/>
          <w:lang w:eastAsia="it-IT"/>
        </w:rPr>
        <w:t>((Sezione I-bis</w:t>
      </w:r>
      <w:r w:rsidRPr="003A1FA7">
        <w:rPr>
          <w:rFonts w:ascii="Tahoma" w:eastAsia="Times New Roman" w:hAnsi="Tahoma" w:cs="Tahoma"/>
          <w:b/>
          <w:bCs/>
          <w:i/>
          <w:iCs/>
          <w:color w:val="19191A"/>
          <w:sz w:val="27"/>
          <w:szCs w:val="27"/>
          <w:lang w:eastAsia="it-IT"/>
        </w:rPr>
        <w:br/>
        <w:t>Uscita dal territorio nazionale e ingresso nel territorio nazionale))</w:t>
      </w:r>
      <w:r w:rsidRPr="003A1FA7">
        <w:rPr>
          <w:rFonts w:ascii="Tahoma" w:eastAsia="Times New Roman" w:hAnsi="Tahoma" w:cs="Tahoma"/>
          <w:color w:val="19191A"/>
          <w:sz w:val="27"/>
          <w:szCs w:val="27"/>
          <w:lang w:eastAsia="it-IT"/>
        </w:rPr>
        <w:br/>
      </w:r>
    </w:p>
    <w:p w:rsidR="003A1FA7" w:rsidRPr="003A1FA7" w:rsidRDefault="003A1FA7" w:rsidP="003A1FA7">
      <w:pPr>
        <w:shd w:val="clear" w:color="auto" w:fill="FFFFFF"/>
        <w:spacing w:after="100" w:afterAutospacing="1" w:line="240" w:lineRule="auto"/>
        <w:rPr>
          <w:rFonts w:ascii="Tahoma" w:eastAsia="Times New Roman" w:hAnsi="Tahoma" w:cs="Tahoma"/>
          <w:color w:val="19191A"/>
          <w:sz w:val="27"/>
          <w:szCs w:val="27"/>
          <w:lang w:eastAsia="it-IT"/>
        </w:rPr>
      </w:pPr>
      <w:r w:rsidRPr="003A1FA7">
        <w:rPr>
          <w:rFonts w:ascii="Tahoma" w:eastAsia="Times New Roman" w:hAnsi="Tahoma" w:cs="Tahoma"/>
          <w:b/>
          <w:bCs/>
          <w:i/>
          <w:iCs/>
          <w:color w:val="19191A"/>
          <w:sz w:val="27"/>
          <w:szCs w:val="27"/>
          <w:lang w:eastAsia="it-IT"/>
        </w:rPr>
        <w:t>((Sezione I-bis</w:t>
      </w:r>
      <w:r w:rsidRPr="003A1FA7">
        <w:rPr>
          <w:rFonts w:ascii="Tahoma" w:eastAsia="Times New Roman" w:hAnsi="Tahoma" w:cs="Tahoma"/>
          <w:b/>
          <w:bCs/>
          <w:i/>
          <w:iCs/>
          <w:color w:val="19191A"/>
          <w:sz w:val="27"/>
          <w:szCs w:val="27"/>
          <w:lang w:eastAsia="it-IT"/>
        </w:rPr>
        <w:br/>
        <w:t>Uscita dal territorio nazionale e ingresso nel territorio nazionale))</w:t>
      </w:r>
      <w:r w:rsidRPr="003A1FA7">
        <w:rPr>
          <w:rFonts w:ascii="Tahoma" w:eastAsia="Times New Roman" w:hAnsi="Tahoma" w:cs="Tahoma"/>
          <w:color w:val="19191A"/>
          <w:sz w:val="27"/>
          <w:szCs w:val="27"/>
          <w:lang w:eastAsia="it-IT"/>
        </w:rPr>
        <w:br/>
      </w:r>
      <w:r w:rsidRPr="003A1FA7">
        <w:rPr>
          <w:rFonts w:ascii="Tahoma" w:eastAsia="Times New Roman" w:hAnsi="Tahoma" w:cs="Tahoma"/>
          <w:color w:val="19191A"/>
          <w:sz w:val="27"/>
          <w:szCs w:val="27"/>
          <w:lang w:eastAsia="it-IT"/>
        </w:rPr>
        <w:br/>
        <w:t>(non ancora vigente alla data selezionata)</w:t>
      </w:r>
      <w:r w:rsidRPr="003A1FA7">
        <w:rPr>
          <w:rFonts w:ascii="Tahoma" w:eastAsia="Times New Roman" w:hAnsi="Tahoma" w:cs="Tahoma"/>
          <w:color w:val="19191A"/>
          <w:sz w:val="27"/>
          <w:szCs w:val="27"/>
          <w:lang w:eastAsia="it-IT"/>
        </w:rPr>
        <w:br/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                         Articolo 66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            Uscita temporanea per manifestazioni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1. Puo' essere  autorizzata  l'uscita  temporanea  dal  territorio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lastRenderedPageBreak/>
        <w:t>della  Repubblica  delle  cose  e   dei   beni   culturali   indicati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nell'articolo 65, commi 1, 2, lettera a), e  3,  per  manifestazioni,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mostre o esposizioni d' arte di alto interesse culturale, sempre  che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ne siano garantite l'integrita' e la sicurezza.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2. Non possono comunque uscire: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a) i  beni  suscettibili  di  subire  danni  nel  trasporto  o  nella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permanenza in condizioni ambientali sfavorevoli;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b) i beni che costituiscono il fondo principale di una determinata ed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organica sezione di un museo,  pinacoteca,  galleria,  archivio  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biblioteca o di una collezione artistica o bibliografica. </w:t>
      </w: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((7))</w:t>
      </w: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AGGIORNAMENTO (7)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---------------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Il D.Lgs. 26 marzo 2008, n. 62 ha disposto (con l'art. 2, comma  1,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lettera  ss))  l'introduzione  della  Sezione  i-bis  -  Uscita   dal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territorio   nazionale   e   ingresso   nel   territorio   nazionale,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comprendente gli articoli da 65 a 72. </w:t>
      </w:r>
    </w:p>
    <w:p w:rsidR="003A1FA7" w:rsidRPr="003A1FA7" w:rsidRDefault="003A1FA7" w:rsidP="003A1FA7">
      <w:pPr>
        <w:shd w:val="clear" w:color="auto" w:fill="FFFFFF"/>
        <w:spacing w:after="100" w:afterAutospacing="1" w:line="240" w:lineRule="auto"/>
        <w:rPr>
          <w:rFonts w:ascii="Tahoma" w:eastAsia="Times New Roman" w:hAnsi="Tahoma" w:cs="Tahoma"/>
          <w:color w:val="19191A"/>
          <w:sz w:val="27"/>
          <w:szCs w:val="27"/>
          <w:lang w:eastAsia="it-IT"/>
        </w:rPr>
      </w:pPr>
      <w:r w:rsidRPr="003A1FA7">
        <w:rPr>
          <w:rFonts w:ascii="Tahoma" w:eastAsia="Times New Roman" w:hAnsi="Tahoma" w:cs="Tahoma"/>
          <w:b/>
          <w:bCs/>
          <w:i/>
          <w:iCs/>
          <w:color w:val="19191A"/>
          <w:sz w:val="27"/>
          <w:szCs w:val="27"/>
          <w:lang w:eastAsia="it-IT"/>
        </w:rPr>
        <w:t>((Sezione I-bis</w:t>
      </w:r>
      <w:r w:rsidRPr="003A1FA7">
        <w:rPr>
          <w:rFonts w:ascii="Tahoma" w:eastAsia="Times New Roman" w:hAnsi="Tahoma" w:cs="Tahoma"/>
          <w:b/>
          <w:bCs/>
          <w:i/>
          <w:iCs/>
          <w:color w:val="19191A"/>
          <w:sz w:val="27"/>
          <w:szCs w:val="27"/>
          <w:lang w:eastAsia="it-IT"/>
        </w:rPr>
        <w:br/>
        <w:t>Uscita dal territorio nazionale e ingresso nel territorio nazionale))</w:t>
      </w:r>
      <w:r w:rsidRPr="003A1FA7">
        <w:rPr>
          <w:rFonts w:ascii="Tahoma" w:eastAsia="Times New Roman" w:hAnsi="Tahoma" w:cs="Tahoma"/>
          <w:color w:val="19191A"/>
          <w:sz w:val="27"/>
          <w:szCs w:val="27"/>
          <w:lang w:eastAsia="it-IT"/>
        </w:rPr>
        <w:br/>
      </w:r>
    </w:p>
    <w:p w:rsidR="003A1FA7" w:rsidRPr="003A1FA7" w:rsidRDefault="003A1FA7" w:rsidP="003A1FA7">
      <w:pPr>
        <w:shd w:val="clear" w:color="auto" w:fill="FFFFFF"/>
        <w:spacing w:after="100" w:afterAutospacing="1" w:line="240" w:lineRule="auto"/>
        <w:rPr>
          <w:rFonts w:ascii="Tahoma" w:eastAsia="Times New Roman" w:hAnsi="Tahoma" w:cs="Tahoma"/>
          <w:color w:val="19191A"/>
          <w:sz w:val="27"/>
          <w:szCs w:val="27"/>
          <w:lang w:eastAsia="it-IT"/>
        </w:rPr>
      </w:pPr>
      <w:r w:rsidRPr="003A1FA7">
        <w:rPr>
          <w:rFonts w:ascii="Tahoma" w:eastAsia="Times New Roman" w:hAnsi="Tahoma" w:cs="Tahoma"/>
          <w:b/>
          <w:bCs/>
          <w:i/>
          <w:iCs/>
          <w:color w:val="19191A"/>
          <w:sz w:val="27"/>
          <w:szCs w:val="27"/>
          <w:lang w:eastAsia="it-IT"/>
        </w:rPr>
        <w:t>((Sezione I-bis</w:t>
      </w:r>
      <w:r w:rsidRPr="003A1FA7">
        <w:rPr>
          <w:rFonts w:ascii="Tahoma" w:eastAsia="Times New Roman" w:hAnsi="Tahoma" w:cs="Tahoma"/>
          <w:b/>
          <w:bCs/>
          <w:i/>
          <w:iCs/>
          <w:color w:val="19191A"/>
          <w:sz w:val="27"/>
          <w:szCs w:val="27"/>
          <w:lang w:eastAsia="it-IT"/>
        </w:rPr>
        <w:br/>
        <w:t>Uscita dal territorio nazionale e ingresso nel territorio nazionale))</w:t>
      </w:r>
      <w:r w:rsidRPr="003A1FA7">
        <w:rPr>
          <w:rFonts w:ascii="Tahoma" w:eastAsia="Times New Roman" w:hAnsi="Tahoma" w:cs="Tahoma"/>
          <w:color w:val="19191A"/>
          <w:sz w:val="27"/>
          <w:szCs w:val="27"/>
          <w:lang w:eastAsia="it-IT"/>
        </w:rPr>
        <w:br/>
      </w:r>
      <w:r w:rsidRPr="003A1FA7">
        <w:rPr>
          <w:rFonts w:ascii="Tahoma" w:eastAsia="Times New Roman" w:hAnsi="Tahoma" w:cs="Tahoma"/>
          <w:color w:val="19191A"/>
          <w:sz w:val="27"/>
          <w:szCs w:val="27"/>
          <w:lang w:eastAsia="it-IT"/>
        </w:rPr>
        <w:br/>
        <w:t>(non ancora vigente alla data selezionata)</w:t>
      </w:r>
      <w:r w:rsidRPr="003A1FA7">
        <w:rPr>
          <w:rFonts w:ascii="Tahoma" w:eastAsia="Times New Roman" w:hAnsi="Tahoma" w:cs="Tahoma"/>
          <w:color w:val="19191A"/>
          <w:sz w:val="27"/>
          <w:szCs w:val="27"/>
          <w:lang w:eastAsia="it-IT"/>
        </w:rPr>
        <w:br/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                         Articolo 67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               Altri casi di uscita temporanea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1. Le cose e i beni culturali indicati nell'articolo 65, commi  1,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2,  lettera  a),  e  3   possono   essere   autorizzati   ad   uscire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temporaneamente anche quando: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lastRenderedPageBreak/>
        <w:t>a) costituiscano  mobilio  privato   dei   cittadini   italiani   che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ricoprono,  presso  sedi  diplomatiche  o  consolari,  istituzioni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comunitarie   o   organizzazioni   internazionali,   cariche   che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comportano il trasferimento all'estero degli interessati,  per  un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periodo non superiore alla durata del loro mandato;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b) costituiscano l'arredamento delle sedi  diplomatiche  e  consolari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all'estero;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e) debbano essere sottoposti ad analisi,  indagini  o  interventi  di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conservazione da eseguire necessariamente all'estero;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d) la loro uscita sia richiesta in attuazione  di  accordi  culturali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con istituzioni museali straniere, in regime di reciprocita' e per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la durata stabilita negli accordi medesimi, che  non  puo'  essere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</w:t>
      </w: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((...))</w:t>
      </w: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superiore a quattro anni </w:t>
      </w: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((, rinnovabili una sola volta))</w:t>
      </w: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.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2. Non e'  soggetta  ad  autorizzazione  l'uscita  temporanea  dal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territorio della Repubblica dei mezzi di  trasporto  aventi  piu'  di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settantacinque  anni  per  la  partecipazione  a  mostre   e   raduni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internazionali, salvo che sia per essi intervenuta  la  dichiarazione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ai sensi dell'articolo 13. (7)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AGGIORNAMENTO (7)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---------------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Il D.Lgs. 26 marzo 2008, n. 62 ha disposto (con l'art. 2, comma  1,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lettera  ss))  l'introduzione  della  Sezione  i-bis  -  Uscita   dal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territorio   nazionale   e   ingresso   nel   territorio   nazionale,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comprendente gli articoli da 65 a 72. </w:t>
      </w:r>
    </w:p>
    <w:p w:rsidR="003A1FA7" w:rsidRPr="003A1FA7" w:rsidRDefault="003A1FA7" w:rsidP="003A1FA7">
      <w:pPr>
        <w:shd w:val="clear" w:color="auto" w:fill="FFFFFF"/>
        <w:spacing w:after="100" w:afterAutospacing="1" w:line="240" w:lineRule="auto"/>
        <w:rPr>
          <w:rFonts w:ascii="Tahoma" w:eastAsia="Times New Roman" w:hAnsi="Tahoma" w:cs="Tahoma"/>
          <w:color w:val="19191A"/>
          <w:sz w:val="27"/>
          <w:szCs w:val="27"/>
          <w:lang w:eastAsia="it-IT"/>
        </w:rPr>
      </w:pPr>
      <w:r w:rsidRPr="003A1FA7">
        <w:rPr>
          <w:rFonts w:ascii="Tahoma" w:eastAsia="Times New Roman" w:hAnsi="Tahoma" w:cs="Tahoma"/>
          <w:b/>
          <w:bCs/>
          <w:i/>
          <w:iCs/>
          <w:color w:val="19191A"/>
          <w:sz w:val="27"/>
          <w:szCs w:val="27"/>
          <w:lang w:eastAsia="it-IT"/>
        </w:rPr>
        <w:t>((Sezione I-bis</w:t>
      </w:r>
      <w:r w:rsidRPr="003A1FA7">
        <w:rPr>
          <w:rFonts w:ascii="Tahoma" w:eastAsia="Times New Roman" w:hAnsi="Tahoma" w:cs="Tahoma"/>
          <w:b/>
          <w:bCs/>
          <w:i/>
          <w:iCs/>
          <w:color w:val="19191A"/>
          <w:sz w:val="27"/>
          <w:szCs w:val="27"/>
          <w:lang w:eastAsia="it-IT"/>
        </w:rPr>
        <w:br/>
        <w:t>Uscita dal territorio nazionale e ingresso nel territorio nazionale))</w:t>
      </w:r>
      <w:r w:rsidRPr="003A1FA7">
        <w:rPr>
          <w:rFonts w:ascii="Tahoma" w:eastAsia="Times New Roman" w:hAnsi="Tahoma" w:cs="Tahoma"/>
          <w:color w:val="19191A"/>
          <w:sz w:val="27"/>
          <w:szCs w:val="27"/>
          <w:lang w:eastAsia="it-IT"/>
        </w:rPr>
        <w:br/>
      </w:r>
    </w:p>
    <w:p w:rsidR="003A1FA7" w:rsidRPr="003A1FA7" w:rsidRDefault="003A1FA7" w:rsidP="003A1FA7">
      <w:pPr>
        <w:shd w:val="clear" w:color="auto" w:fill="FFFFFF"/>
        <w:spacing w:after="100" w:afterAutospacing="1" w:line="240" w:lineRule="auto"/>
        <w:rPr>
          <w:rFonts w:ascii="Tahoma" w:eastAsia="Times New Roman" w:hAnsi="Tahoma" w:cs="Tahoma"/>
          <w:color w:val="19191A"/>
          <w:sz w:val="27"/>
          <w:szCs w:val="27"/>
          <w:lang w:eastAsia="it-IT"/>
        </w:rPr>
      </w:pPr>
      <w:r w:rsidRPr="003A1FA7">
        <w:rPr>
          <w:rFonts w:ascii="Tahoma" w:eastAsia="Times New Roman" w:hAnsi="Tahoma" w:cs="Tahoma"/>
          <w:b/>
          <w:bCs/>
          <w:i/>
          <w:iCs/>
          <w:color w:val="19191A"/>
          <w:sz w:val="27"/>
          <w:szCs w:val="27"/>
          <w:lang w:eastAsia="it-IT"/>
        </w:rPr>
        <w:lastRenderedPageBreak/>
        <w:t>((Sezione I-bis</w:t>
      </w:r>
      <w:r w:rsidRPr="003A1FA7">
        <w:rPr>
          <w:rFonts w:ascii="Tahoma" w:eastAsia="Times New Roman" w:hAnsi="Tahoma" w:cs="Tahoma"/>
          <w:b/>
          <w:bCs/>
          <w:i/>
          <w:iCs/>
          <w:color w:val="19191A"/>
          <w:sz w:val="27"/>
          <w:szCs w:val="27"/>
          <w:lang w:eastAsia="it-IT"/>
        </w:rPr>
        <w:br/>
        <w:t>Uscita dal territorio nazionale e ingresso nel territorio nazionale))</w:t>
      </w:r>
      <w:r w:rsidRPr="003A1FA7">
        <w:rPr>
          <w:rFonts w:ascii="Tahoma" w:eastAsia="Times New Roman" w:hAnsi="Tahoma" w:cs="Tahoma"/>
          <w:color w:val="19191A"/>
          <w:sz w:val="27"/>
          <w:szCs w:val="27"/>
          <w:lang w:eastAsia="it-IT"/>
        </w:rPr>
        <w:br/>
      </w:r>
      <w:r w:rsidRPr="003A1FA7">
        <w:rPr>
          <w:rFonts w:ascii="Tahoma" w:eastAsia="Times New Roman" w:hAnsi="Tahoma" w:cs="Tahoma"/>
          <w:color w:val="19191A"/>
          <w:sz w:val="27"/>
          <w:szCs w:val="27"/>
          <w:lang w:eastAsia="it-IT"/>
        </w:rPr>
        <w:br/>
        <w:t>(non ancora vigente alla data selezionata)</w:t>
      </w:r>
      <w:r w:rsidRPr="003A1FA7">
        <w:rPr>
          <w:rFonts w:ascii="Tahoma" w:eastAsia="Times New Roman" w:hAnsi="Tahoma" w:cs="Tahoma"/>
          <w:color w:val="19191A"/>
          <w:sz w:val="27"/>
          <w:szCs w:val="27"/>
          <w:lang w:eastAsia="it-IT"/>
        </w:rPr>
        <w:br/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                         Articolo 68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              Attestato di libera circolazione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1. Chi intende far uscire in via definitiva dal  territorio  della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Repubblica le cose indicate nell'articolo 65,  comma  3,  deve  farne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denuncia  e  presentarle  al  competente  ufficio  di   esportazione,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indicando, contestualmente e per ciascuna di esse, il valore  venale,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al fine di ottenere l'attestato di libera circolazione.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2. L'ufficio  di  esportazione,  entro  tre  giorni  dall'avvenuta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presentazione della cosa, ne da' notizia  ai  competenti  uffici  del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Ministero, che segnalano ad esso, entro i  successivi  dieci  giorni,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ogni elemento conoscitivo utile in ordine agli oggetti presentati per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l'uscita definitiva.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3. L'ufficio di esportazione, accertata la congruita'  del  valore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indicato, rilascia o nega con motivato  giudizio,  anche  sulla  base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delle segnalazioni  ricevute,  l'attestato  di  libera  circolazione,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dandone comunicazione all'interessato  entro  quaranta  giorni  dalla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presentazione della cosa.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4. Nella valutazione circa il rilascio o il rifiuto dell'attestato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di libera circolazione gli uffici di  esportazione  accertano  se  le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cose  presentate,  in  relazione  alla  loro  natura  o  al  contesto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storico-culturale di cui fanno parte, presentano interesse artistico,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storico, archeologico, etnoantropologico, bibliografico,  documentale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lastRenderedPageBreak/>
        <w:t>o  archivistico,  a  termini  dell'articolo  10.  Nel  compiere  tale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valutazione gli uffici di esportazione si attengono  a  indirizzi  di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carattere generale stabiliti </w:t>
      </w: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((con decreto del Ministro))</w:t>
      </w: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, sentito il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competente organo consultivo.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5.   L'attestato   di    libera    circolazione    ha    validita'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((quinquennale))</w:t>
      </w: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ed e' redatto in tre originali,  uno  dei  quali  e'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depositato  agli   atti   d'ufficio;   un   secondo   e'   consegnato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all'interessato e deve accompagnare la circolazione dell'oggetto;  un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terzo e' trasmesso  al  Ministero  per  la  formazione  del  registro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ufficiale degli attestati.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6. Il diniego comporta l'avvio del procedimento di  dichiarazione,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ai sensi dell'articolo 14. A tal fine,  contestualmente  al  diniego,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sono comunicati all'interessato gli elementi di cui all'articolo  14,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comma 2, e le cose sono sottoposte alla disposizione di cui al  comma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4 del medesimo articolo.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7. Per le cose di proprieta' di  enti  sottoposti  alla  vigilanza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regionale, l'ufficio  di  esportazione  acquisisce  il  parere  della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regione, che e' reso nel termine perentorio di  trenta  giorni  dalla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data di ricezione della richiesta e, se negativo, e' vincolante. </w:t>
      </w:r>
    </w:p>
    <w:p w:rsidR="003A1FA7" w:rsidRPr="003A1FA7" w:rsidRDefault="003A1FA7" w:rsidP="003A1FA7">
      <w:pPr>
        <w:shd w:val="clear" w:color="auto" w:fill="FFFFFF"/>
        <w:spacing w:after="100" w:afterAutospacing="1" w:line="240" w:lineRule="auto"/>
        <w:rPr>
          <w:rFonts w:ascii="Tahoma" w:eastAsia="Times New Roman" w:hAnsi="Tahoma" w:cs="Tahoma"/>
          <w:color w:val="19191A"/>
          <w:sz w:val="27"/>
          <w:szCs w:val="27"/>
          <w:lang w:eastAsia="it-IT"/>
        </w:rPr>
      </w:pPr>
      <w:r w:rsidRPr="003A1FA7">
        <w:rPr>
          <w:rFonts w:ascii="Tahoma" w:eastAsia="Times New Roman" w:hAnsi="Tahoma" w:cs="Tahoma"/>
          <w:b/>
          <w:bCs/>
          <w:i/>
          <w:iCs/>
          <w:color w:val="19191A"/>
          <w:sz w:val="27"/>
          <w:szCs w:val="27"/>
          <w:lang w:eastAsia="it-IT"/>
        </w:rPr>
        <w:t>((Sezione I-bis</w:t>
      </w:r>
      <w:r w:rsidRPr="003A1FA7">
        <w:rPr>
          <w:rFonts w:ascii="Tahoma" w:eastAsia="Times New Roman" w:hAnsi="Tahoma" w:cs="Tahoma"/>
          <w:b/>
          <w:bCs/>
          <w:i/>
          <w:iCs/>
          <w:color w:val="19191A"/>
          <w:sz w:val="27"/>
          <w:szCs w:val="27"/>
          <w:lang w:eastAsia="it-IT"/>
        </w:rPr>
        <w:br/>
        <w:t>Uscita dal territorio nazionale e ingresso nel territorio nazionale))</w:t>
      </w:r>
      <w:r w:rsidRPr="003A1FA7">
        <w:rPr>
          <w:rFonts w:ascii="Tahoma" w:eastAsia="Times New Roman" w:hAnsi="Tahoma" w:cs="Tahoma"/>
          <w:color w:val="19191A"/>
          <w:sz w:val="27"/>
          <w:szCs w:val="27"/>
          <w:lang w:eastAsia="it-IT"/>
        </w:rPr>
        <w:br/>
      </w:r>
    </w:p>
    <w:p w:rsidR="003A1FA7" w:rsidRPr="003A1FA7" w:rsidRDefault="003A1FA7" w:rsidP="003A1FA7">
      <w:pPr>
        <w:shd w:val="clear" w:color="auto" w:fill="FFFFFF"/>
        <w:spacing w:after="100" w:afterAutospacing="1" w:line="240" w:lineRule="auto"/>
        <w:rPr>
          <w:rFonts w:ascii="Tahoma" w:eastAsia="Times New Roman" w:hAnsi="Tahoma" w:cs="Tahoma"/>
          <w:color w:val="19191A"/>
          <w:sz w:val="27"/>
          <w:szCs w:val="27"/>
          <w:lang w:eastAsia="it-IT"/>
        </w:rPr>
      </w:pPr>
      <w:r w:rsidRPr="003A1FA7">
        <w:rPr>
          <w:rFonts w:ascii="Tahoma" w:eastAsia="Times New Roman" w:hAnsi="Tahoma" w:cs="Tahoma"/>
          <w:b/>
          <w:bCs/>
          <w:i/>
          <w:iCs/>
          <w:color w:val="19191A"/>
          <w:sz w:val="27"/>
          <w:szCs w:val="27"/>
          <w:lang w:eastAsia="it-IT"/>
        </w:rPr>
        <w:t>((Sezione I-bis</w:t>
      </w:r>
      <w:r w:rsidRPr="003A1FA7">
        <w:rPr>
          <w:rFonts w:ascii="Tahoma" w:eastAsia="Times New Roman" w:hAnsi="Tahoma" w:cs="Tahoma"/>
          <w:b/>
          <w:bCs/>
          <w:i/>
          <w:iCs/>
          <w:color w:val="19191A"/>
          <w:sz w:val="27"/>
          <w:szCs w:val="27"/>
          <w:lang w:eastAsia="it-IT"/>
        </w:rPr>
        <w:br/>
        <w:t>Uscita dal territorio nazionale e ingresso nel territorio nazionale))</w:t>
      </w:r>
      <w:r w:rsidRPr="003A1FA7">
        <w:rPr>
          <w:rFonts w:ascii="Tahoma" w:eastAsia="Times New Roman" w:hAnsi="Tahoma" w:cs="Tahoma"/>
          <w:color w:val="19191A"/>
          <w:sz w:val="27"/>
          <w:szCs w:val="27"/>
          <w:lang w:eastAsia="it-IT"/>
        </w:rPr>
        <w:br/>
      </w:r>
      <w:r w:rsidRPr="003A1FA7">
        <w:rPr>
          <w:rFonts w:ascii="Tahoma" w:eastAsia="Times New Roman" w:hAnsi="Tahoma" w:cs="Tahoma"/>
          <w:color w:val="19191A"/>
          <w:sz w:val="27"/>
          <w:szCs w:val="27"/>
          <w:lang w:eastAsia="it-IT"/>
        </w:rPr>
        <w:br/>
        <w:t>(non ancora vigente alla data selezionata)</w:t>
      </w:r>
      <w:r w:rsidRPr="003A1FA7">
        <w:rPr>
          <w:rFonts w:ascii="Tahoma" w:eastAsia="Times New Roman" w:hAnsi="Tahoma" w:cs="Tahoma"/>
          <w:color w:val="19191A"/>
          <w:sz w:val="27"/>
          <w:szCs w:val="27"/>
          <w:lang w:eastAsia="it-IT"/>
        </w:rPr>
        <w:br/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                         Articolo 69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lastRenderedPageBreak/>
        <w:t xml:space="preserve">       Ricorso amministrativo avverso il diniego di attestato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1.   Avverso   il  diniego  dell'attestato  e'  ammesso,  entro  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successivi  trenta  giorni,  ricorso  al  Ministero,  per  motivi  di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legittimita' e di merito.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2.  Il  Ministero, sentito il competente organo consultivo, decide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sul  ricorso  entro  il termine di novanta giorni dalla presentazione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dello stesso.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3.  Dalla  data di presentazione del ricorso amministrativo e fino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alla  scadenza  del  termine  di  cui  al comma 2, il procedimento di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dichiarazione e' sospeso, ma </w:t>
      </w: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(( le cose rimangono assoggettate ))</w:t>
      </w: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alla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disposizione di cui all'articolo 14, comma 4.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4.  Qualora  il  Ministero  accolga  il  ricorso, rimette gli atti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all'ufficio   di   esportazione,  che  provvede  in  conformita'  nei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successivi venti giorni.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5.  Si  applicano le disposizioni del decreto del Presidente della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Repubblica 24 novembre 1971, n. 1199.</w:t>
      </w:r>
    </w:p>
    <w:p w:rsidR="003A1FA7" w:rsidRPr="003A1FA7" w:rsidRDefault="003A1FA7" w:rsidP="003A1FA7">
      <w:pPr>
        <w:shd w:val="clear" w:color="auto" w:fill="FFFFFF"/>
        <w:spacing w:after="100" w:afterAutospacing="1" w:line="240" w:lineRule="auto"/>
        <w:rPr>
          <w:rFonts w:ascii="Tahoma" w:eastAsia="Times New Roman" w:hAnsi="Tahoma" w:cs="Tahoma"/>
          <w:color w:val="19191A"/>
          <w:sz w:val="27"/>
          <w:szCs w:val="27"/>
          <w:lang w:eastAsia="it-IT"/>
        </w:rPr>
      </w:pPr>
      <w:r w:rsidRPr="003A1FA7">
        <w:rPr>
          <w:rFonts w:ascii="Tahoma" w:eastAsia="Times New Roman" w:hAnsi="Tahoma" w:cs="Tahoma"/>
          <w:b/>
          <w:bCs/>
          <w:i/>
          <w:iCs/>
          <w:color w:val="19191A"/>
          <w:sz w:val="27"/>
          <w:szCs w:val="27"/>
          <w:lang w:eastAsia="it-IT"/>
        </w:rPr>
        <w:t>((Sezione I-bis</w:t>
      </w:r>
      <w:r w:rsidRPr="003A1FA7">
        <w:rPr>
          <w:rFonts w:ascii="Tahoma" w:eastAsia="Times New Roman" w:hAnsi="Tahoma" w:cs="Tahoma"/>
          <w:b/>
          <w:bCs/>
          <w:i/>
          <w:iCs/>
          <w:color w:val="19191A"/>
          <w:sz w:val="27"/>
          <w:szCs w:val="27"/>
          <w:lang w:eastAsia="it-IT"/>
        </w:rPr>
        <w:br/>
        <w:t>Uscita dal territorio nazionale e ingresso nel territorio nazionale))</w:t>
      </w:r>
      <w:r w:rsidRPr="003A1FA7">
        <w:rPr>
          <w:rFonts w:ascii="Tahoma" w:eastAsia="Times New Roman" w:hAnsi="Tahoma" w:cs="Tahoma"/>
          <w:color w:val="19191A"/>
          <w:sz w:val="27"/>
          <w:szCs w:val="27"/>
          <w:lang w:eastAsia="it-IT"/>
        </w:rPr>
        <w:br/>
      </w:r>
    </w:p>
    <w:p w:rsidR="003A1FA7" w:rsidRPr="003A1FA7" w:rsidRDefault="003A1FA7" w:rsidP="003A1FA7">
      <w:pPr>
        <w:shd w:val="clear" w:color="auto" w:fill="FFFFFF"/>
        <w:spacing w:after="100" w:afterAutospacing="1" w:line="240" w:lineRule="auto"/>
        <w:rPr>
          <w:rFonts w:ascii="Tahoma" w:eastAsia="Times New Roman" w:hAnsi="Tahoma" w:cs="Tahoma"/>
          <w:color w:val="19191A"/>
          <w:sz w:val="27"/>
          <w:szCs w:val="27"/>
          <w:lang w:eastAsia="it-IT"/>
        </w:rPr>
      </w:pPr>
      <w:r w:rsidRPr="003A1FA7">
        <w:rPr>
          <w:rFonts w:ascii="Tahoma" w:eastAsia="Times New Roman" w:hAnsi="Tahoma" w:cs="Tahoma"/>
          <w:b/>
          <w:bCs/>
          <w:i/>
          <w:iCs/>
          <w:color w:val="19191A"/>
          <w:sz w:val="27"/>
          <w:szCs w:val="27"/>
          <w:lang w:eastAsia="it-IT"/>
        </w:rPr>
        <w:t>((Sezione I-bis</w:t>
      </w:r>
      <w:r w:rsidRPr="003A1FA7">
        <w:rPr>
          <w:rFonts w:ascii="Tahoma" w:eastAsia="Times New Roman" w:hAnsi="Tahoma" w:cs="Tahoma"/>
          <w:b/>
          <w:bCs/>
          <w:i/>
          <w:iCs/>
          <w:color w:val="19191A"/>
          <w:sz w:val="27"/>
          <w:szCs w:val="27"/>
          <w:lang w:eastAsia="it-IT"/>
        </w:rPr>
        <w:br/>
        <w:t>Uscita dal territorio nazionale e ingresso nel territorio nazionale))</w:t>
      </w:r>
      <w:r w:rsidRPr="003A1FA7">
        <w:rPr>
          <w:rFonts w:ascii="Tahoma" w:eastAsia="Times New Roman" w:hAnsi="Tahoma" w:cs="Tahoma"/>
          <w:color w:val="19191A"/>
          <w:sz w:val="27"/>
          <w:szCs w:val="27"/>
          <w:lang w:eastAsia="it-IT"/>
        </w:rPr>
        <w:br/>
      </w:r>
      <w:r w:rsidRPr="003A1FA7">
        <w:rPr>
          <w:rFonts w:ascii="Tahoma" w:eastAsia="Times New Roman" w:hAnsi="Tahoma" w:cs="Tahoma"/>
          <w:color w:val="19191A"/>
          <w:sz w:val="27"/>
          <w:szCs w:val="27"/>
          <w:lang w:eastAsia="it-IT"/>
        </w:rPr>
        <w:br/>
        <w:t>(non ancora vigente alla data selezionata)</w:t>
      </w:r>
      <w:r w:rsidRPr="003A1FA7">
        <w:rPr>
          <w:rFonts w:ascii="Tahoma" w:eastAsia="Times New Roman" w:hAnsi="Tahoma" w:cs="Tahoma"/>
          <w:color w:val="19191A"/>
          <w:sz w:val="27"/>
          <w:szCs w:val="27"/>
          <w:lang w:eastAsia="it-IT"/>
        </w:rPr>
        <w:br/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                         Articolo 70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                      Acquisto coattivo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1. Entro il termine indicato all'articolo 68, comma 3, l'ufficio di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esportazione  </w:t>
      </w: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(( , qualora non abbia gia' provveduto al rilascio o al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lastRenderedPageBreak/>
        <w:t>diniego  dell'attestato  di  libera  circolazione,))</w:t>
      </w: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puo' proporre al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Ministero  l'acquisto  coattivo  </w:t>
      </w: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((  della  cosa  per  la quale ))</w:t>
      </w: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e'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richiesto  l'attestato  di  libera  circolazione, dandone contestuale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comunicazione  alla  regione  e  all'interessato,  al  quale dichiara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altresi'  che  l'oggetto  gravato dalla proposta di acquisto resta in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custodia presso l'ufficio medesimo fino alla conclusione del relativo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procedimento.  In  tal caso il termine per il rilascio dell'attestato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e' prorogato di sessanta giorni.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2.  Il  Ministero  ha la facolta' di acquistare la cosa </w:t>
      </w: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(( . . . ))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per  il  valore indicato nella denuncia. Il provvedimento di acquisto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e'  notificato all'interessato entro il termine perentorio di novanta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giorni  dalla denuncia. Fino a quando non sia intervenuta la notifica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del   provvedimento   di   acquisto,  l'interessato  puo'  rinunciare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all'uscita dell'oggetto e provvedere al ritiro del medesimo.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3.  Qualora il Ministero non intenda procedere all'acquisto, ne da'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comunicazione, entro sessanta giorni dalla denuncia, alla regione nel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cui  territorio  si  trova  l'ufficio  di esportazione proponente. La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regione  ha facolta' di acquistare la cosa </w:t>
      </w: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((. . . ))</w:t>
      </w: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nel rispetto di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quanto   stabilito   all'articolo  62,  commi  2  e  3.  Il  relativo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provvedimento   e'   notificato   all'interessato  entro  il  termine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perentorio di novanta giorni dalla denuncia.</w:t>
      </w:r>
    </w:p>
    <w:p w:rsidR="003A1FA7" w:rsidRPr="003A1FA7" w:rsidRDefault="003A1FA7" w:rsidP="003A1FA7">
      <w:pPr>
        <w:shd w:val="clear" w:color="auto" w:fill="FFFFFF"/>
        <w:spacing w:after="100" w:afterAutospacing="1" w:line="240" w:lineRule="auto"/>
        <w:rPr>
          <w:rFonts w:ascii="Tahoma" w:eastAsia="Times New Roman" w:hAnsi="Tahoma" w:cs="Tahoma"/>
          <w:color w:val="19191A"/>
          <w:sz w:val="27"/>
          <w:szCs w:val="27"/>
          <w:lang w:eastAsia="it-IT"/>
        </w:rPr>
      </w:pPr>
      <w:r w:rsidRPr="003A1FA7">
        <w:rPr>
          <w:rFonts w:ascii="Tahoma" w:eastAsia="Times New Roman" w:hAnsi="Tahoma" w:cs="Tahoma"/>
          <w:b/>
          <w:bCs/>
          <w:i/>
          <w:iCs/>
          <w:color w:val="19191A"/>
          <w:sz w:val="27"/>
          <w:szCs w:val="27"/>
          <w:lang w:eastAsia="it-IT"/>
        </w:rPr>
        <w:t>((Sezione I-bis</w:t>
      </w:r>
      <w:r w:rsidRPr="003A1FA7">
        <w:rPr>
          <w:rFonts w:ascii="Tahoma" w:eastAsia="Times New Roman" w:hAnsi="Tahoma" w:cs="Tahoma"/>
          <w:b/>
          <w:bCs/>
          <w:i/>
          <w:iCs/>
          <w:color w:val="19191A"/>
          <w:sz w:val="27"/>
          <w:szCs w:val="27"/>
          <w:lang w:eastAsia="it-IT"/>
        </w:rPr>
        <w:br/>
        <w:t>Uscita dal territorio nazionale e ingresso nel territorio nazionale))</w:t>
      </w:r>
      <w:r w:rsidRPr="003A1FA7">
        <w:rPr>
          <w:rFonts w:ascii="Tahoma" w:eastAsia="Times New Roman" w:hAnsi="Tahoma" w:cs="Tahoma"/>
          <w:color w:val="19191A"/>
          <w:sz w:val="27"/>
          <w:szCs w:val="27"/>
          <w:lang w:eastAsia="it-IT"/>
        </w:rPr>
        <w:br/>
      </w:r>
    </w:p>
    <w:p w:rsidR="003A1FA7" w:rsidRPr="003A1FA7" w:rsidRDefault="003A1FA7" w:rsidP="003A1FA7">
      <w:pPr>
        <w:shd w:val="clear" w:color="auto" w:fill="FFFFFF"/>
        <w:spacing w:after="100" w:afterAutospacing="1" w:line="240" w:lineRule="auto"/>
        <w:rPr>
          <w:rFonts w:ascii="Tahoma" w:eastAsia="Times New Roman" w:hAnsi="Tahoma" w:cs="Tahoma"/>
          <w:color w:val="19191A"/>
          <w:sz w:val="27"/>
          <w:szCs w:val="27"/>
          <w:lang w:eastAsia="it-IT"/>
        </w:rPr>
      </w:pPr>
      <w:r w:rsidRPr="003A1FA7">
        <w:rPr>
          <w:rFonts w:ascii="Tahoma" w:eastAsia="Times New Roman" w:hAnsi="Tahoma" w:cs="Tahoma"/>
          <w:b/>
          <w:bCs/>
          <w:i/>
          <w:iCs/>
          <w:color w:val="19191A"/>
          <w:sz w:val="27"/>
          <w:szCs w:val="27"/>
          <w:lang w:eastAsia="it-IT"/>
        </w:rPr>
        <w:t>((Sezione I-bis</w:t>
      </w:r>
      <w:r w:rsidRPr="003A1FA7">
        <w:rPr>
          <w:rFonts w:ascii="Tahoma" w:eastAsia="Times New Roman" w:hAnsi="Tahoma" w:cs="Tahoma"/>
          <w:b/>
          <w:bCs/>
          <w:i/>
          <w:iCs/>
          <w:color w:val="19191A"/>
          <w:sz w:val="27"/>
          <w:szCs w:val="27"/>
          <w:lang w:eastAsia="it-IT"/>
        </w:rPr>
        <w:br/>
        <w:t>Uscita dal territorio nazionale e ingresso nel territorio nazionale))</w:t>
      </w:r>
      <w:r w:rsidRPr="003A1FA7">
        <w:rPr>
          <w:rFonts w:ascii="Tahoma" w:eastAsia="Times New Roman" w:hAnsi="Tahoma" w:cs="Tahoma"/>
          <w:color w:val="19191A"/>
          <w:sz w:val="27"/>
          <w:szCs w:val="27"/>
          <w:lang w:eastAsia="it-IT"/>
        </w:rPr>
        <w:br/>
      </w:r>
      <w:r w:rsidRPr="003A1FA7">
        <w:rPr>
          <w:rFonts w:ascii="Tahoma" w:eastAsia="Times New Roman" w:hAnsi="Tahoma" w:cs="Tahoma"/>
          <w:color w:val="19191A"/>
          <w:sz w:val="27"/>
          <w:szCs w:val="27"/>
          <w:lang w:eastAsia="it-IT"/>
        </w:rPr>
        <w:lastRenderedPageBreak/>
        <w:br/>
        <w:t>(non ancora vigente alla data selezionata)</w:t>
      </w:r>
      <w:r w:rsidRPr="003A1FA7">
        <w:rPr>
          <w:rFonts w:ascii="Tahoma" w:eastAsia="Times New Roman" w:hAnsi="Tahoma" w:cs="Tahoma"/>
          <w:color w:val="19191A"/>
          <w:sz w:val="27"/>
          <w:szCs w:val="27"/>
          <w:lang w:eastAsia="it-IT"/>
        </w:rPr>
        <w:br/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                         Articolo 71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            Attestato di circolazione temporanea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1.  Chi  intende far uscire in via temporanea dal territorio della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Repubblica,  ai  sensi  degli  articoli 66 e 67, le cose e i beni ivi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indicati,  deve farne denuncia e presentarli al competente ufficio di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esportazione,  indicando,  contestualmente e per ciascuno di essi, il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valore  venale  e  il  responsabile della sua custodia all'estero, al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fine di ottenere l'attestato di circolazione temporanea.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2.  L'ufficio  di esportazione, accertata la congruita' del valore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indicato,  rilascia  o  nega,  con  motivato giudizio, l'attestato di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circolazione   temporanea,  dettando  le  prescrizioni  necessarie  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dandone  comunicazione  all'interessato  entro  quaranta giorni dalla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presentazione  della  cosa  o  del  bene. Avverso il provvedimento di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diniego  di  uscita  temporanea e' ammesso ricorso amministrativo nei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modi previsti dall'articolo 69.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3.  </w:t>
      </w: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((  Qualora  per l'uscita temporanea siano presentate cose che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rivestano  l'interesse  indicato dall'articolo 10, ))</w:t>
      </w: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contestualmente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alla  pronuncia  positiva o negativa sono comunicati all'interessato,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ai  fini  dell'avvio  del procedimento di dichiarazione, gli elementi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indicati  all'articolo  14,  comma  2, e l'oggetto e' sottoposto alle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misure di cui all'articolo 14, comma 4.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4.   Nella   valutazione   circa   il   rilascio   o   il  rifiuto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dell'attestato,  gli uffici di esportazione si attengono ad indirizzi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lastRenderedPageBreak/>
        <w:t>di  carattere generale stabiliti dal Ministero, sentito il competente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organo  consultivo.  Per  i  casi  di  uscita temporanea disciplinati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dall'articolo  66  e  dall'articolo  67, comma 1, lettere b) e c), il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rilascio  dell'attestato  e'  subordinato  all'autorizzazione  di cui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all'articolo 48.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5. L'attestato indica anche il termine per il rientro delle cose 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dei  beni,  che  e' prorogabile su richiesta dell'interessato, ma non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puo'  essere comunque superiore a diciotto mesi dalla loro uscita dal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territorio nazionale, salvo quanto disposto dal comma 8.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6.    Il    rilascio    dell'attestato   e'   sempre   subordinato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all'assicurazione  dei  beni  da parte dell'interessato per il valore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indicato  nella  domanda.  Per le mostre e le manifestazioni promosse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all'estero  dal  Ministero  o, con la partecipazione statale, da enti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pubblici,   dagli  istituti  italiani  di  cultura  all'estero  o  da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organismi  sovranazionali,  l'assicurazione  puo'  essere  sostituita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dall'assunzione  dei  relativi  rischi da parte dello Stato, ai sensi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dell'articolo 48, comma 5.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7.  Per  i beni culturali di cui all'articolo 65, comma 1, nonche'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per  le  cose  o  i  beni  di  cui al comma 3, l'uscita temporanea e'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garantita    mediante   cauzione,   costituita   anche   da   polizza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fidejussoria,  emessa  da  un  istituto bancario o da una societa' di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assicurazione, per un importo superiore del dieci per cento al valore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del   bene   o  della  cosa,  come  accertato  in  sede  di  rilascio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dell'attestato.  La  cauzione  e' incamerata dall'amministrazione ove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lastRenderedPageBreak/>
        <w:t>gli  oggetti  ammessi  alla temporanea esportazione non rientrino nel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territorio  nazionale  nel  termine  stabilito.  La  cauzione  non e'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richiesta  per  i beni appartenenti allo Stato e alle amministrazioni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pubbliche.  Il  Ministero  puo' esonerare dall'obbligo della cauzione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istituzioni di particolare importanza culturale.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8.  Le disposizioni dei commi da 5 a 7 non si applicano ai casi di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uscita temporanea previsti dall'articolo 67, comma 1.</w:t>
      </w:r>
    </w:p>
    <w:p w:rsidR="003A1FA7" w:rsidRPr="003A1FA7" w:rsidRDefault="003A1FA7" w:rsidP="003A1FA7">
      <w:pPr>
        <w:shd w:val="clear" w:color="auto" w:fill="FFFFFF"/>
        <w:spacing w:after="100" w:afterAutospacing="1" w:line="240" w:lineRule="auto"/>
        <w:rPr>
          <w:rFonts w:ascii="Tahoma" w:eastAsia="Times New Roman" w:hAnsi="Tahoma" w:cs="Tahoma"/>
          <w:color w:val="19191A"/>
          <w:sz w:val="27"/>
          <w:szCs w:val="27"/>
          <w:lang w:eastAsia="it-IT"/>
        </w:rPr>
      </w:pPr>
      <w:r w:rsidRPr="003A1FA7">
        <w:rPr>
          <w:rFonts w:ascii="Tahoma" w:eastAsia="Times New Roman" w:hAnsi="Tahoma" w:cs="Tahoma"/>
          <w:b/>
          <w:bCs/>
          <w:i/>
          <w:iCs/>
          <w:color w:val="19191A"/>
          <w:sz w:val="27"/>
          <w:szCs w:val="27"/>
          <w:lang w:eastAsia="it-IT"/>
        </w:rPr>
        <w:t>((Sezione I-bis</w:t>
      </w:r>
      <w:r w:rsidRPr="003A1FA7">
        <w:rPr>
          <w:rFonts w:ascii="Tahoma" w:eastAsia="Times New Roman" w:hAnsi="Tahoma" w:cs="Tahoma"/>
          <w:b/>
          <w:bCs/>
          <w:i/>
          <w:iCs/>
          <w:color w:val="19191A"/>
          <w:sz w:val="27"/>
          <w:szCs w:val="27"/>
          <w:lang w:eastAsia="it-IT"/>
        </w:rPr>
        <w:br/>
        <w:t>Uscita dal territorio nazionale e ingresso nel territorio nazionale))</w:t>
      </w:r>
      <w:r w:rsidRPr="003A1FA7">
        <w:rPr>
          <w:rFonts w:ascii="Tahoma" w:eastAsia="Times New Roman" w:hAnsi="Tahoma" w:cs="Tahoma"/>
          <w:color w:val="19191A"/>
          <w:sz w:val="27"/>
          <w:szCs w:val="27"/>
          <w:lang w:eastAsia="it-IT"/>
        </w:rPr>
        <w:br/>
      </w:r>
    </w:p>
    <w:p w:rsidR="003A1FA7" w:rsidRPr="003A1FA7" w:rsidRDefault="003A1FA7" w:rsidP="003A1FA7">
      <w:pPr>
        <w:shd w:val="clear" w:color="auto" w:fill="FFFFFF"/>
        <w:spacing w:after="100" w:afterAutospacing="1" w:line="240" w:lineRule="auto"/>
        <w:rPr>
          <w:rFonts w:ascii="Tahoma" w:eastAsia="Times New Roman" w:hAnsi="Tahoma" w:cs="Tahoma"/>
          <w:color w:val="19191A"/>
          <w:sz w:val="27"/>
          <w:szCs w:val="27"/>
          <w:lang w:eastAsia="it-IT"/>
        </w:rPr>
      </w:pPr>
      <w:r w:rsidRPr="003A1FA7">
        <w:rPr>
          <w:rFonts w:ascii="Tahoma" w:eastAsia="Times New Roman" w:hAnsi="Tahoma" w:cs="Tahoma"/>
          <w:b/>
          <w:bCs/>
          <w:i/>
          <w:iCs/>
          <w:color w:val="19191A"/>
          <w:sz w:val="27"/>
          <w:szCs w:val="27"/>
          <w:lang w:eastAsia="it-IT"/>
        </w:rPr>
        <w:t>((Sezione I-bis</w:t>
      </w:r>
      <w:r w:rsidRPr="003A1FA7">
        <w:rPr>
          <w:rFonts w:ascii="Tahoma" w:eastAsia="Times New Roman" w:hAnsi="Tahoma" w:cs="Tahoma"/>
          <w:b/>
          <w:bCs/>
          <w:i/>
          <w:iCs/>
          <w:color w:val="19191A"/>
          <w:sz w:val="27"/>
          <w:szCs w:val="27"/>
          <w:lang w:eastAsia="it-IT"/>
        </w:rPr>
        <w:br/>
        <w:t>Uscita dal territorio nazionale e ingresso nel territorio nazionale))</w:t>
      </w:r>
      <w:r w:rsidRPr="003A1FA7">
        <w:rPr>
          <w:rFonts w:ascii="Tahoma" w:eastAsia="Times New Roman" w:hAnsi="Tahoma" w:cs="Tahoma"/>
          <w:color w:val="19191A"/>
          <w:sz w:val="27"/>
          <w:szCs w:val="27"/>
          <w:lang w:eastAsia="it-IT"/>
        </w:rPr>
        <w:br/>
      </w:r>
      <w:r w:rsidRPr="003A1FA7">
        <w:rPr>
          <w:rFonts w:ascii="Tahoma" w:eastAsia="Times New Roman" w:hAnsi="Tahoma" w:cs="Tahoma"/>
          <w:color w:val="19191A"/>
          <w:sz w:val="27"/>
          <w:szCs w:val="27"/>
          <w:lang w:eastAsia="it-IT"/>
        </w:rPr>
        <w:br/>
        <w:t>(non ancora vigente alla data selezionata)</w:t>
      </w:r>
      <w:r w:rsidRPr="003A1FA7">
        <w:rPr>
          <w:rFonts w:ascii="Tahoma" w:eastAsia="Times New Roman" w:hAnsi="Tahoma" w:cs="Tahoma"/>
          <w:color w:val="19191A"/>
          <w:sz w:val="27"/>
          <w:szCs w:val="27"/>
          <w:lang w:eastAsia="it-IT"/>
        </w:rPr>
        <w:br/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                         Articolo 72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              Ingresso nel territorio nazionale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1. La spedizione in Italia da uno Stato membro dell'Unione europea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o  l'importazione  da  un  Paese terzo delle cose o dei beni indicati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nell'articolo  65, comma 3, sono certificati, a domanda, dall'ufficio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di esportazione.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2. I certificati di avvenuta spedizione e di avvenuta importazione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sono  rilasciati  sulla base di documentazione idonea ad identificare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la cosa o il bene e a comprovarne la provenienza dal territorio dello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Stato  membro  o del Paese terzo dai quali la cosa o il bene medesimi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sono  stati,  rispettivamente,  spediti  o  importati.</w:t>
      </w: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((  Ai fini del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rilascio dei detti certificati non e' ammessa la produzione, da parte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degli   interessati,   di  atti  di  notorieta'  o  di  dichiarazioni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lastRenderedPageBreak/>
        <w:t>sostitutive  dei  medesimi,  rese ai sensi delle vigenti disposizioni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legislative    e   regolamentari   in   materia   di   documentazione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amministrativa. ))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3. I certificati di avvenuta spedizione e di avvenuta importazione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hanno  validita' quinquennale e possono essere prorogati su richiesta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dell'interessato.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4.  Con  decreto ministeriale possono essere stabilite condizioni,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modalita'  e  procedure per il rilascio e la proroga dei certificati,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con  particolare  riguardo  all'accertamento  della provenienza della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cosa o del bene spediti o importati.</w:t>
      </w:r>
    </w:p>
    <w:p w:rsidR="003A1FA7" w:rsidRPr="003A1FA7" w:rsidRDefault="003A1FA7" w:rsidP="003A1FA7">
      <w:pPr>
        <w:shd w:val="clear" w:color="auto" w:fill="FFFFFF"/>
        <w:spacing w:after="100" w:afterAutospacing="1" w:line="240" w:lineRule="auto"/>
        <w:rPr>
          <w:rFonts w:ascii="Tahoma" w:eastAsia="Times New Roman" w:hAnsi="Tahoma" w:cs="Tahoma"/>
          <w:color w:val="19191A"/>
          <w:sz w:val="27"/>
          <w:szCs w:val="27"/>
          <w:lang w:eastAsia="it-IT"/>
        </w:rPr>
      </w:pPr>
      <w:r w:rsidRPr="003A1FA7">
        <w:rPr>
          <w:rFonts w:ascii="Tahoma" w:eastAsia="Times New Roman" w:hAnsi="Tahoma" w:cs="Tahoma"/>
          <w:color w:val="19191A"/>
          <w:sz w:val="27"/>
          <w:szCs w:val="27"/>
          <w:lang w:eastAsia="it-IT"/>
        </w:rPr>
        <w:t>Sezione II</w:t>
      </w:r>
      <w:r w:rsidRPr="003A1FA7">
        <w:rPr>
          <w:rFonts w:ascii="Tahoma" w:eastAsia="Times New Roman" w:hAnsi="Tahoma" w:cs="Tahoma"/>
          <w:color w:val="19191A"/>
          <w:sz w:val="27"/>
          <w:szCs w:val="27"/>
          <w:lang w:eastAsia="it-IT"/>
        </w:rPr>
        <w:br/>
        <w:t>Esportazione dal territorio dell'Unione europea</w:t>
      </w:r>
      <w:r w:rsidRPr="003A1FA7">
        <w:rPr>
          <w:rFonts w:ascii="Tahoma" w:eastAsia="Times New Roman" w:hAnsi="Tahoma" w:cs="Tahoma"/>
          <w:color w:val="19191A"/>
          <w:sz w:val="27"/>
          <w:szCs w:val="27"/>
          <w:lang w:eastAsia="it-IT"/>
        </w:rPr>
        <w:br/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                         Articolo 73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                        Denominazioni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1. Nella presente sezione e nella sezione III di  questo  Capo  si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intendono: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((a) per «regolamento CE» il regolamento  (CE)  n.  116/2009  del  18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 xml:space="preserve">   dicembre 2008 del  Consiglio  relativo  all'esportazione  di  beni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 xml:space="preserve">   culturali;))</w:t>
      </w: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((b) per «direttiva UE» la direttiva n. 2014/60/UE del 15 maggio 2014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 xml:space="preserve">   del Parlamento europeo e del Consiglio relativa alla  restituzione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 xml:space="preserve">   dei beni culturali usciti  illecitamente  dal  territorio  di  uno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 xml:space="preserve">   Stato membro e che modifica il regolamento (UE) n. 1024/2012;))</w:t>
      </w: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e) per "Stato richiedente", lo Stato membro dell'Unione  europea  che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promuove l'azione di restituzione a norma della sezione III.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                         Articolo 74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lastRenderedPageBreak/>
        <w:t xml:space="preserve">  Esportazione di beni culturali dal territorio dell'Unione europea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1. L'esportazione al di fuori del territorio  dell'Unione  europea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degli  oggetti  indicati  nell'allegato   A   e'   disciplinata   dal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regolamento CE e dal presente articolo.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2. Ai fini di cui all'articolo 3 del regolamento CE, gli uffici di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esportazione del Ministero sono autorita' competenti per il  rilascio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delle licenze di esportazione. Il Ministero redige l'elenco di  detti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uffici e lo comunica alla  Commissione  europea;  segnala,  altresi',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ogni eventuale modifica dello stesso entro due  mesi  dalla  relativa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effettuazione.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3.  La  licenza  di  esportazione  prevista  dall'articolo  2   del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regolamento   CE   e'   rilasciata   dall'ufficio   di   esportazione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contestualmente all'attestato di libera circolazione,  ed  e'  valida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per </w:t>
      </w: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((un anno))</w:t>
      </w: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. La  detta  licenza  puo'  essere  rilasciata,  dallo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stesso ufficio che ha emesso l'attestato, anche  non  contestualmente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all'attestato  medesimo,  ma  non  oltre  </w:t>
      </w: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((quarantotto))</w:t>
      </w: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mesi   dal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rilascio di quest'ultimo.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4.  Per  gli  oggetti  indicati  nell'allegato  A,   l'ufficio   di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esportazione  puo'  rilasciare,  a  richiesta,   anche   licenza   di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esportazione temporanea,  alle  condizioni  e  secondo  le  modalita'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stabilite dagli articoli 66, 67 e 71.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5. Le disposizioni della sezione 1-bis del  presente  capo  non  si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applicano agli oggetti entrati nel territorio dello Stato con licenza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di esportazione rilasciata da altro Stato membro dell'Unione  europea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lastRenderedPageBreak/>
        <w:t>a norma  dell'articolo  2  del  regolamento  CE,  per  la  durata  di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validita' della licenza medesima. </w:t>
      </w:r>
    </w:p>
    <w:p w:rsidR="003A1FA7" w:rsidRPr="003A1FA7" w:rsidRDefault="003A1FA7" w:rsidP="003A1FA7">
      <w:pPr>
        <w:shd w:val="clear" w:color="auto" w:fill="FFFFFF"/>
        <w:spacing w:after="100" w:afterAutospacing="1" w:line="240" w:lineRule="auto"/>
        <w:rPr>
          <w:rFonts w:ascii="Tahoma" w:eastAsia="Times New Roman" w:hAnsi="Tahoma" w:cs="Tahoma"/>
          <w:color w:val="19191A"/>
          <w:sz w:val="27"/>
          <w:szCs w:val="27"/>
          <w:lang w:eastAsia="it-IT"/>
        </w:rPr>
      </w:pPr>
      <w:r w:rsidRPr="003A1FA7">
        <w:rPr>
          <w:rFonts w:ascii="Tahoma" w:eastAsia="Times New Roman" w:hAnsi="Tahoma" w:cs="Tahoma"/>
          <w:color w:val="19191A"/>
          <w:sz w:val="27"/>
          <w:szCs w:val="27"/>
          <w:lang w:eastAsia="it-IT"/>
        </w:rPr>
        <w:t>Sezione III</w:t>
      </w:r>
      <w:r w:rsidRPr="003A1FA7">
        <w:rPr>
          <w:rFonts w:ascii="Tahoma" w:eastAsia="Times New Roman" w:hAnsi="Tahoma" w:cs="Tahoma"/>
          <w:color w:val="19191A"/>
          <w:sz w:val="27"/>
          <w:szCs w:val="27"/>
          <w:lang w:eastAsia="it-IT"/>
        </w:rPr>
        <w:br/>
        <w:t>Restituzione di beni culturali illecitamente usciti dal territorio di</w:t>
      </w:r>
      <w:r w:rsidRPr="003A1FA7">
        <w:rPr>
          <w:rFonts w:ascii="Tahoma" w:eastAsia="Times New Roman" w:hAnsi="Tahoma" w:cs="Tahoma"/>
          <w:color w:val="19191A"/>
          <w:sz w:val="27"/>
          <w:szCs w:val="27"/>
          <w:lang w:eastAsia="it-IT"/>
        </w:rPr>
        <w:br/>
        <w:t>uno Stato membro dell'Unione europea</w:t>
      </w:r>
      <w:r w:rsidRPr="003A1FA7">
        <w:rPr>
          <w:rFonts w:ascii="Tahoma" w:eastAsia="Times New Roman" w:hAnsi="Tahoma" w:cs="Tahoma"/>
          <w:color w:val="19191A"/>
          <w:sz w:val="27"/>
          <w:szCs w:val="27"/>
          <w:lang w:eastAsia="it-IT"/>
        </w:rPr>
        <w:br/>
      </w:r>
    </w:p>
    <w:p w:rsidR="003A1FA7" w:rsidRPr="003A1FA7" w:rsidRDefault="003A1FA7" w:rsidP="003A1FA7">
      <w:pPr>
        <w:shd w:val="clear" w:color="auto" w:fill="FFFFFF"/>
        <w:spacing w:after="100" w:afterAutospacing="1" w:line="240" w:lineRule="auto"/>
        <w:rPr>
          <w:rFonts w:ascii="Tahoma" w:eastAsia="Times New Roman" w:hAnsi="Tahoma" w:cs="Tahoma"/>
          <w:color w:val="19191A"/>
          <w:sz w:val="27"/>
          <w:szCs w:val="27"/>
          <w:lang w:eastAsia="it-IT"/>
        </w:rPr>
      </w:pPr>
      <w:r w:rsidRPr="003A1FA7">
        <w:rPr>
          <w:rFonts w:ascii="Tahoma" w:eastAsia="Times New Roman" w:hAnsi="Tahoma" w:cs="Tahoma"/>
          <w:color w:val="19191A"/>
          <w:sz w:val="27"/>
          <w:szCs w:val="27"/>
          <w:lang w:eastAsia="it-IT"/>
        </w:rPr>
        <w:t>Sezione III</w:t>
      </w:r>
      <w:r w:rsidRPr="003A1FA7">
        <w:rPr>
          <w:rFonts w:ascii="Tahoma" w:eastAsia="Times New Roman" w:hAnsi="Tahoma" w:cs="Tahoma"/>
          <w:color w:val="19191A"/>
          <w:sz w:val="27"/>
          <w:szCs w:val="27"/>
          <w:lang w:eastAsia="it-IT"/>
        </w:rPr>
        <w:br/>
      </w:r>
      <w:r w:rsidRPr="003A1FA7">
        <w:rPr>
          <w:rFonts w:ascii="Tahoma" w:eastAsia="Times New Roman" w:hAnsi="Tahoma" w:cs="Tahoma"/>
          <w:b/>
          <w:bCs/>
          <w:i/>
          <w:iCs/>
          <w:color w:val="19191A"/>
          <w:sz w:val="27"/>
          <w:szCs w:val="27"/>
          <w:lang w:eastAsia="it-IT"/>
        </w:rPr>
        <w:t>((Disciplina in materia di restituzione, nell'ambito dell'Unione europea, di beni culturali illecitamente usciti dal territorio di uno Stato membro))</w:t>
      </w:r>
      <w:r w:rsidRPr="003A1FA7">
        <w:rPr>
          <w:rFonts w:ascii="Tahoma" w:eastAsia="Times New Roman" w:hAnsi="Tahoma" w:cs="Tahoma"/>
          <w:color w:val="19191A"/>
          <w:sz w:val="27"/>
          <w:szCs w:val="27"/>
          <w:lang w:eastAsia="it-IT"/>
        </w:rPr>
        <w:br/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                         Articolo 75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                        Restituzione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1. Nell'ambito  dell'Unione  europea,  la  restituzione  dei  beni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culturali usciti illecitamente dal territorio  di  uno  Stato  membro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dopo il  31  dicembre  1992  e'  regolata  dalle  disposizioni  della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presente sezione, che recepiscono la </w:t>
      </w: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((direttiva UE))</w:t>
      </w: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.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</w:t>
      </w: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((2. Ai fini della direttiva UE, si intende per bene  culturale  un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bene che e' stato classificato o definito da uno Stato membro,  prima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o dopo essere illecitamente  uscito  dal  territorio  di  tale  Stato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membro, tra i beni del patrimonio culturale dello Stato medesimo,  ai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sensi dell'articolo 36 del  Trattato  sul  funzionamento  dell'Unione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europea.))</w:t>
      </w: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3. </w:t>
      </w: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((COMMA ABROGATO DAL D.LGS. 7 GENNAIO 2016, N. 2))</w:t>
      </w: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.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4. E' illecita l'uscita dei beni avvenuta  dal  territorio  di  uno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Stato membro in violazione  della  legislazione  di  detto  Stato  in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materia di  protezione  del  patrimonio  culturale  nazionale  o  del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((regolamento CE))</w:t>
      </w: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, ovvero determinata dal mancato rientro  dei  beni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medesimi alla scadenza  del  termine  fissato  nel  provvedimento  di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lastRenderedPageBreak/>
        <w:t xml:space="preserve">autorizzazione alla spedizione temporanea.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5. Si considerano illecitamente usciti anche i beni dei quali  sia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stata autorizzata la spedizione temporanea qualora siano  violate  le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prescrizioni stabilite con il provvedimento di autorizzazione.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6. La restituzione e' ammessa se le condizioni indicate nei  commi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4 e 5 sussistono al momento della proposizione della domanda. </w:t>
      </w:r>
    </w:p>
    <w:p w:rsidR="003A1FA7" w:rsidRPr="003A1FA7" w:rsidRDefault="003A1FA7" w:rsidP="003A1FA7">
      <w:pPr>
        <w:shd w:val="clear" w:color="auto" w:fill="FFFFFF"/>
        <w:spacing w:after="100" w:afterAutospacing="1" w:line="240" w:lineRule="auto"/>
        <w:rPr>
          <w:rFonts w:ascii="Tahoma" w:eastAsia="Times New Roman" w:hAnsi="Tahoma" w:cs="Tahoma"/>
          <w:color w:val="19191A"/>
          <w:sz w:val="27"/>
          <w:szCs w:val="27"/>
          <w:lang w:eastAsia="it-IT"/>
        </w:rPr>
      </w:pPr>
      <w:r w:rsidRPr="003A1FA7">
        <w:rPr>
          <w:rFonts w:ascii="Tahoma" w:eastAsia="Times New Roman" w:hAnsi="Tahoma" w:cs="Tahoma"/>
          <w:color w:val="19191A"/>
          <w:sz w:val="27"/>
          <w:szCs w:val="27"/>
          <w:lang w:eastAsia="it-IT"/>
        </w:rPr>
        <w:t>Sezione III</w:t>
      </w:r>
      <w:r w:rsidRPr="003A1FA7">
        <w:rPr>
          <w:rFonts w:ascii="Tahoma" w:eastAsia="Times New Roman" w:hAnsi="Tahoma" w:cs="Tahoma"/>
          <w:color w:val="19191A"/>
          <w:sz w:val="27"/>
          <w:szCs w:val="27"/>
          <w:lang w:eastAsia="it-IT"/>
        </w:rPr>
        <w:br/>
        <w:t>Restituzione di beni culturali illecitamente usciti dal territorio di</w:t>
      </w:r>
      <w:r w:rsidRPr="003A1FA7">
        <w:rPr>
          <w:rFonts w:ascii="Tahoma" w:eastAsia="Times New Roman" w:hAnsi="Tahoma" w:cs="Tahoma"/>
          <w:color w:val="19191A"/>
          <w:sz w:val="27"/>
          <w:szCs w:val="27"/>
          <w:lang w:eastAsia="it-IT"/>
        </w:rPr>
        <w:br/>
        <w:t>uno Stato membro dell'Unione europea</w:t>
      </w:r>
      <w:r w:rsidRPr="003A1FA7">
        <w:rPr>
          <w:rFonts w:ascii="Tahoma" w:eastAsia="Times New Roman" w:hAnsi="Tahoma" w:cs="Tahoma"/>
          <w:color w:val="19191A"/>
          <w:sz w:val="27"/>
          <w:szCs w:val="27"/>
          <w:lang w:eastAsia="it-IT"/>
        </w:rPr>
        <w:br/>
      </w:r>
    </w:p>
    <w:p w:rsidR="003A1FA7" w:rsidRPr="003A1FA7" w:rsidRDefault="003A1FA7" w:rsidP="003A1FA7">
      <w:pPr>
        <w:shd w:val="clear" w:color="auto" w:fill="FFFFFF"/>
        <w:spacing w:after="100" w:afterAutospacing="1" w:line="240" w:lineRule="auto"/>
        <w:rPr>
          <w:rFonts w:ascii="Tahoma" w:eastAsia="Times New Roman" w:hAnsi="Tahoma" w:cs="Tahoma"/>
          <w:color w:val="19191A"/>
          <w:sz w:val="27"/>
          <w:szCs w:val="27"/>
          <w:lang w:eastAsia="it-IT"/>
        </w:rPr>
      </w:pPr>
      <w:r w:rsidRPr="003A1FA7">
        <w:rPr>
          <w:rFonts w:ascii="Tahoma" w:eastAsia="Times New Roman" w:hAnsi="Tahoma" w:cs="Tahoma"/>
          <w:color w:val="19191A"/>
          <w:sz w:val="27"/>
          <w:szCs w:val="27"/>
          <w:lang w:eastAsia="it-IT"/>
        </w:rPr>
        <w:t>Sezione III</w:t>
      </w:r>
      <w:r w:rsidRPr="003A1FA7">
        <w:rPr>
          <w:rFonts w:ascii="Tahoma" w:eastAsia="Times New Roman" w:hAnsi="Tahoma" w:cs="Tahoma"/>
          <w:color w:val="19191A"/>
          <w:sz w:val="27"/>
          <w:szCs w:val="27"/>
          <w:lang w:eastAsia="it-IT"/>
        </w:rPr>
        <w:br/>
      </w:r>
      <w:r w:rsidRPr="003A1FA7">
        <w:rPr>
          <w:rFonts w:ascii="Tahoma" w:eastAsia="Times New Roman" w:hAnsi="Tahoma" w:cs="Tahoma"/>
          <w:b/>
          <w:bCs/>
          <w:i/>
          <w:iCs/>
          <w:color w:val="19191A"/>
          <w:sz w:val="27"/>
          <w:szCs w:val="27"/>
          <w:lang w:eastAsia="it-IT"/>
        </w:rPr>
        <w:t>((Disciplina in materia di restituzione, nell'ambito dell'Unione europea, di beni culturali illecitamente usciti dal territorio di uno Stato membro))</w:t>
      </w:r>
      <w:r w:rsidRPr="003A1FA7">
        <w:rPr>
          <w:rFonts w:ascii="Tahoma" w:eastAsia="Times New Roman" w:hAnsi="Tahoma" w:cs="Tahoma"/>
          <w:color w:val="19191A"/>
          <w:sz w:val="27"/>
          <w:szCs w:val="27"/>
          <w:lang w:eastAsia="it-IT"/>
        </w:rPr>
        <w:br/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                         Articolo 76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Assistenza e collaborazione a favore degli Stati  membri  dell'Unione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                           europea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1. L'autorita' centrale prevista </w:t>
      </w: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((dall'articolo 4 della  direttiva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UE))</w:t>
      </w: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e', per l'Italia, il Ministero.  Esso  si  avvale,  per  i  vari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compiti  indicati  nella  direttiva,  dei  suoi  organi  centrali   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periferici, nonche' della cooperazione degli altri  Ministeri,  degli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altri organi dello Stato, delle regioni e degli altri  enti  pubblici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territoriali.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2. Per  il  ritrovamento  e  la  restituzione  dei  beni  culturali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appartenenti al patrimonio di altro Stato membro dell'Unione europea,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il Ministero: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a) assicura la propria collaborazione alle  autorita'  competenti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degli altri Stati membri;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lastRenderedPageBreak/>
        <w:t xml:space="preserve">    b) fa eseguire  sul  territorio  nazionale  ricerche  volte  alla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localizzazione del bene e alla identificazione di chi lo  possieda  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comunque lo detenga. Le ricerche sono disposte su domanda dello Stato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richiedente,  corredata  da  ogni  notizia  e  documento  utili   per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agevolare le indagini, con particolare riguardo  alla  localizzazione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del bene;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c) notifica agli Stati membri  interessati  il  ritrovamento  nel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territorio nazionale di un bene la cui illecita uscita da  uno  Stato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membro possa presumersi per indizi precisi e concordanti;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d) agevola le operazioni che lo Stato membro  interessato  esegue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per verificare, in ordine al bene oggetto della notifica di cui  alla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lettera  c),  la  sussistenza  dei  presupposti  e  delle  condizioni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indicati all'articolo 75, purche' tali operazioni vengano  effettuate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((entro sei mesi))</w:t>
      </w: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dalla notifica stessa. Qualora la verifica non sia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eseguita  entro  il  prescritto  termine,  non  sono  applicabili  le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disposizioni contenute nella lettera e);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e) dispone, ove necessario,  la  rimozione  del  bene  e  la  sua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temporanea custodia  presso  istituti  pubblici  nonche'  ogni  altra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misura necessaria per assicurarne la conservazione  ed  impedirne  la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sottrazione alla procedura di restituzione;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f) favorisce l'amichevole composizione, tra Stato  richiedente  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possessore  o  detentore  a  qualsiasi  titolo  del  bene,  di   ogni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controversia concernente la restituzione. A tal  fine,  tenuto  conto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della qualita' dei soggetti e della natura  del  bene,  il  Ministero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puo' proporre allo Stato  richiedente  e  ai  soggetti  possessori  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lastRenderedPageBreak/>
        <w:t>detentori la definizione della controversia  mediante  arbitrato,  da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svolgersi  secondo  la  legislazione  italiana,  e  raccogliere,  per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l'effetto, il formale accordo di entrambe le parti.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</w:t>
      </w: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((2-bis. L'autorita' centrale, al fine di cooperare  e  consultarsi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con gli altri Stati membri  e  per  diffondere  tutte  le  pertinenti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informazioni correlate a casi relative ai  beni  culturali  rubati  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usciti illecitamente dal territorio nazionale, utilizza un modulo del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sistema  d'informazione  del  mercato  interno,  di  seguito   «IMI»,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stabilito dal regolamento (UE) n. 1024/2012, specificamente  adattato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per i beni culturali.))</w:t>
      </w: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</w:t>
      </w:r>
    </w:p>
    <w:p w:rsidR="003A1FA7" w:rsidRPr="003A1FA7" w:rsidRDefault="003A1FA7" w:rsidP="003A1FA7">
      <w:pPr>
        <w:shd w:val="clear" w:color="auto" w:fill="FFFFFF"/>
        <w:spacing w:after="100" w:afterAutospacing="1" w:line="240" w:lineRule="auto"/>
        <w:rPr>
          <w:rFonts w:ascii="Tahoma" w:eastAsia="Times New Roman" w:hAnsi="Tahoma" w:cs="Tahoma"/>
          <w:color w:val="19191A"/>
          <w:sz w:val="27"/>
          <w:szCs w:val="27"/>
          <w:lang w:eastAsia="it-IT"/>
        </w:rPr>
      </w:pPr>
      <w:r w:rsidRPr="003A1FA7">
        <w:rPr>
          <w:rFonts w:ascii="Tahoma" w:eastAsia="Times New Roman" w:hAnsi="Tahoma" w:cs="Tahoma"/>
          <w:color w:val="19191A"/>
          <w:sz w:val="27"/>
          <w:szCs w:val="27"/>
          <w:lang w:eastAsia="it-IT"/>
        </w:rPr>
        <w:t>Sezione III</w:t>
      </w:r>
      <w:r w:rsidRPr="003A1FA7">
        <w:rPr>
          <w:rFonts w:ascii="Tahoma" w:eastAsia="Times New Roman" w:hAnsi="Tahoma" w:cs="Tahoma"/>
          <w:color w:val="19191A"/>
          <w:sz w:val="27"/>
          <w:szCs w:val="27"/>
          <w:lang w:eastAsia="it-IT"/>
        </w:rPr>
        <w:br/>
        <w:t>Restituzione di beni culturali illecitamente usciti dal territorio di</w:t>
      </w:r>
      <w:r w:rsidRPr="003A1FA7">
        <w:rPr>
          <w:rFonts w:ascii="Tahoma" w:eastAsia="Times New Roman" w:hAnsi="Tahoma" w:cs="Tahoma"/>
          <w:color w:val="19191A"/>
          <w:sz w:val="27"/>
          <w:szCs w:val="27"/>
          <w:lang w:eastAsia="it-IT"/>
        </w:rPr>
        <w:br/>
        <w:t>uno Stato membro dell'Unione europea</w:t>
      </w:r>
      <w:r w:rsidRPr="003A1FA7">
        <w:rPr>
          <w:rFonts w:ascii="Tahoma" w:eastAsia="Times New Roman" w:hAnsi="Tahoma" w:cs="Tahoma"/>
          <w:color w:val="19191A"/>
          <w:sz w:val="27"/>
          <w:szCs w:val="27"/>
          <w:lang w:eastAsia="it-IT"/>
        </w:rPr>
        <w:br/>
      </w:r>
    </w:p>
    <w:p w:rsidR="003A1FA7" w:rsidRPr="003A1FA7" w:rsidRDefault="003A1FA7" w:rsidP="003A1FA7">
      <w:pPr>
        <w:shd w:val="clear" w:color="auto" w:fill="FFFFFF"/>
        <w:spacing w:after="100" w:afterAutospacing="1" w:line="240" w:lineRule="auto"/>
        <w:rPr>
          <w:rFonts w:ascii="Tahoma" w:eastAsia="Times New Roman" w:hAnsi="Tahoma" w:cs="Tahoma"/>
          <w:color w:val="19191A"/>
          <w:sz w:val="27"/>
          <w:szCs w:val="27"/>
          <w:lang w:eastAsia="it-IT"/>
        </w:rPr>
      </w:pPr>
      <w:r w:rsidRPr="003A1FA7">
        <w:rPr>
          <w:rFonts w:ascii="Tahoma" w:eastAsia="Times New Roman" w:hAnsi="Tahoma" w:cs="Tahoma"/>
          <w:color w:val="19191A"/>
          <w:sz w:val="27"/>
          <w:szCs w:val="27"/>
          <w:lang w:eastAsia="it-IT"/>
        </w:rPr>
        <w:t>Sezione III</w:t>
      </w:r>
      <w:r w:rsidRPr="003A1FA7">
        <w:rPr>
          <w:rFonts w:ascii="Tahoma" w:eastAsia="Times New Roman" w:hAnsi="Tahoma" w:cs="Tahoma"/>
          <w:color w:val="19191A"/>
          <w:sz w:val="27"/>
          <w:szCs w:val="27"/>
          <w:lang w:eastAsia="it-IT"/>
        </w:rPr>
        <w:br/>
      </w:r>
      <w:r w:rsidRPr="003A1FA7">
        <w:rPr>
          <w:rFonts w:ascii="Tahoma" w:eastAsia="Times New Roman" w:hAnsi="Tahoma" w:cs="Tahoma"/>
          <w:b/>
          <w:bCs/>
          <w:i/>
          <w:iCs/>
          <w:color w:val="19191A"/>
          <w:sz w:val="27"/>
          <w:szCs w:val="27"/>
          <w:lang w:eastAsia="it-IT"/>
        </w:rPr>
        <w:t>((Disciplina in materia di restituzione, nell'ambito dell'Unione europea, di beni culturali illecitamente usciti dal territorio di uno Stato membro))</w:t>
      </w:r>
      <w:r w:rsidRPr="003A1FA7">
        <w:rPr>
          <w:rFonts w:ascii="Tahoma" w:eastAsia="Times New Roman" w:hAnsi="Tahoma" w:cs="Tahoma"/>
          <w:color w:val="19191A"/>
          <w:sz w:val="27"/>
          <w:szCs w:val="27"/>
          <w:lang w:eastAsia="it-IT"/>
        </w:rPr>
        <w:br/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                         Articolo 77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                   Azione di restituzione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1. Per i beni culturali usciti illecitamente dal  loro  territorio,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gli Stati membri dell'Unione europea possono esercitare  l'azione  di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restituzione davanti  all'autorita'  giudiziaria  ordinaria,  secondo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quanto previsto dall'articolo 75.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2. L'azione e' proposta davanti al tribunale del luogo  in  cui  il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bene si trova.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3. Oltre ai requisiti previsti  nell'articolo  163  del  codice  di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procedura civile, l'atto di citazione deve contenere: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lastRenderedPageBreak/>
        <w:t xml:space="preserve">    a) un documento descrittivo del bene richiesto che ne  certifichi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la qualita' di bene culturale;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b)  la  dichiarazione  delle  autorita'  competenti  dello  Stato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richiedente relativa all'uscita  illecita  del  bene  dal  territorio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nazionale.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4. L'atto di citazione e' notificato, oltre che al possessore o  al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detentore a qualsiasi titolo del bene, anche al Ministero per  essere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annotato  nello  speciale  registro  di  trascrizione  delle  domande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giudiziali di restituzione.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5. Il Ministero  notifica  immediatamente  l'avvenuta  trascrizione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alle autorita' centrali degli altri Stati membri </w:t>
      </w: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((,  utilizzando  un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modulo del sistema IMI stabilito dal regolamento (UE)  n.  1024/2012,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specificamente adattato per i beni culturali))</w:t>
      </w: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. </w:t>
      </w:r>
    </w:p>
    <w:p w:rsidR="003A1FA7" w:rsidRPr="003A1FA7" w:rsidRDefault="003A1FA7" w:rsidP="003A1FA7">
      <w:pPr>
        <w:shd w:val="clear" w:color="auto" w:fill="FFFFFF"/>
        <w:spacing w:after="100" w:afterAutospacing="1" w:line="240" w:lineRule="auto"/>
        <w:rPr>
          <w:rFonts w:ascii="Tahoma" w:eastAsia="Times New Roman" w:hAnsi="Tahoma" w:cs="Tahoma"/>
          <w:color w:val="19191A"/>
          <w:sz w:val="27"/>
          <w:szCs w:val="27"/>
          <w:lang w:eastAsia="it-IT"/>
        </w:rPr>
      </w:pPr>
      <w:r w:rsidRPr="003A1FA7">
        <w:rPr>
          <w:rFonts w:ascii="Tahoma" w:eastAsia="Times New Roman" w:hAnsi="Tahoma" w:cs="Tahoma"/>
          <w:color w:val="19191A"/>
          <w:sz w:val="27"/>
          <w:szCs w:val="27"/>
          <w:lang w:eastAsia="it-IT"/>
        </w:rPr>
        <w:t>Sezione III</w:t>
      </w:r>
      <w:r w:rsidRPr="003A1FA7">
        <w:rPr>
          <w:rFonts w:ascii="Tahoma" w:eastAsia="Times New Roman" w:hAnsi="Tahoma" w:cs="Tahoma"/>
          <w:color w:val="19191A"/>
          <w:sz w:val="27"/>
          <w:szCs w:val="27"/>
          <w:lang w:eastAsia="it-IT"/>
        </w:rPr>
        <w:br/>
        <w:t>Restituzione di beni culturali illecitamente usciti dal territorio di</w:t>
      </w:r>
      <w:r w:rsidRPr="003A1FA7">
        <w:rPr>
          <w:rFonts w:ascii="Tahoma" w:eastAsia="Times New Roman" w:hAnsi="Tahoma" w:cs="Tahoma"/>
          <w:color w:val="19191A"/>
          <w:sz w:val="27"/>
          <w:szCs w:val="27"/>
          <w:lang w:eastAsia="it-IT"/>
        </w:rPr>
        <w:br/>
        <w:t>uno Stato membro dell'Unione europea</w:t>
      </w:r>
      <w:r w:rsidRPr="003A1FA7">
        <w:rPr>
          <w:rFonts w:ascii="Tahoma" w:eastAsia="Times New Roman" w:hAnsi="Tahoma" w:cs="Tahoma"/>
          <w:color w:val="19191A"/>
          <w:sz w:val="27"/>
          <w:szCs w:val="27"/>
          <w:lang w:eastAsia="it-IT"/>
        </w:rPr>
        <w:br/>
      </w:r>
    </w:p>
    <w:p w:rsidR="003A1FA7" w:rsidRPr="003A1FA7" w:rsidRDefault="003A1FA7" w:rsidP="003A1FA7">
      <w:pPr>
        <w:shd w:val="clear" w:color="auto" w:fill="FFFFFF"/>
        <w:spacing w:after="100" w:afterAutospacing="1" w:line="240" w:lineRule="auto"/>
        <w:rPr>
          <w:rFonts w:ascii="Tahoma" w:eastAsia="Times New Roman" w:hAnsi="Tahoma" w:cs="Tahoma"/>
          <w:color w:val="19191A"/>
          <w:sz w:val="27"/>
          <w:szCs w:val="27"/>
          <w:lang w:eastAsia="it-IT"/>
        </w:rPr>
      </w:pPr>
      <w:r w:rsidRPr="003A1FA7">
        <w:rPr>
          <w:rFonts w:ascii="Tahoma" w:eastAsia="Times New Roman" w:hAnsi="Tahoma" w:cs="Tahoma"/>
          <w:color w:val="19191A"/>
          <w:sz w:val="27"/>
          <w:szCs w:val="27"/>
          <w:lang w:eastAsia="it-IT"/>
        </w:rPr>
        <w:t>Sezione III</w:t>
      </w:r>
      <w:r w:rsidRPr="003A1FA7">
        <w:rPr>
          <w:rFonts w:ascii="Tahoma" w:eastAsia="Times New Roman" w:hAnsi="Tahoma" w:cs="Tahoma"/>
          <w:color w:val="19191A"/>
          <w:sz w:val="27"/>
          <w:szCs w:val="27"/>
          <w:lang w:eastAsia="it-IT"/>
        </w:rPr>
        <w:br/>
      </w:r>
      <w:r w:rsidRPr="003A1FA7">
        <w:rPr>
          <w:rFonts w:ascii="Tahoma" w:eastAsia="Times New Roman" w:hAnsi="Tahoma" w:cs="Tahoma"/>
          <w:b/>
          <w:bCs/>
          <w:i/>
          <w:iCs/>
          <w:color w:val="19191A"/>
          <w:sz w:val="27"/>
          <w:szCs w:val="27"/>
          <w:lang w:eastAsia="it-IT"/>
        </w:rPr>
        <w:t>((Disciplina in materia di restituzione, nell'ambito dell'Unione europea, di beni culturali illecitamente usciti dal territorio di uno Stato membro))</w:t>
      </w:r>
      <w:r w:rsidRPr="003A1FA7">
        <w:rPr>
          <w:rFonts w:ascii="Tahoma" w:eastAsia="Times New Roman" w:hAnsi="Tahoma" w:cs="Tahoma"/>
          <w:color w:val="19191A"/>
          <w:sz w:val="27"/>
          <w:szCs w:val="27"/>
          <w:lang w:eastAsia="it-IT"/>
        </w:rPr>
        <w:br/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                         Articolo 78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     Termini di decadenza e di prescrizione dell'azione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1. L'azione di restituzione e'  promossa  nel  termine  perentorio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((di  tre  anni))</w:t>
      </w: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a  decorrere  dal  giorno  in  cui   </w:t>
      </w: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((l'Autorita'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centrale))</w:t>
      </w: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richiedente  ha  avuto  conoscenza  che  il  bene  uscito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illecitamente si trova in un determinato luogo e ne  ha  identificato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il possessore o detentore a qualsiasi titolo.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lastRenderedPageBreak/>
        <w:t xml:space="preserve">   2. L'azione di restituzione si prescrive in  ogni  caso  entro  il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termine di trenta anni dal giorno dell'uscita illecita del  bene  dal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territorio dello Stato richiedente.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3.  L'azione  di  restituzione  non  si  prescrive  per   i   beni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((appartenenti a collezioni  pubbliche  museali,  archivi,  fondi  di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conservazione di biblioteche e  istituzioni  ecclesiastiche  o  altre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istituzioni religiose))</w:t>
      </w: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. </w:t>
      </w:r>
    </w:p>
    <w:p w:rsidR="003A1FA7" w:rsidRPr="003A1FA7" w:rsidRDefault="003A1FA7" w:rsidP="003A1FA7">
      <w:pPr>
        <w:shd w:val="clear" w:color="auto" w:fill="FFFFFF"/>
        <w:spacing w:after="100" w:afterAutospacing="1" w:line="240" w:lineRule="auto"/>
        <w:rPr>
          <w:rFonts w:ascii="Tahoma" w:eastAsia="Times New Roman" w:hAnsi="Tahoma" w:cs="Tahoma"/>
          <w:color w:val="19191A"/>
          <w:sz w:val="27"/>
          <w:szCs w:val="27"/>
          <w:lang w:eastAsia="it-IT"/>
        </w:rPr>
      </w:pPr>
      <w:r w:rsidRPr="003A1FA7">
        <w:rPr>
          <w:rFonts w:ascii="Tahoma" w:eastAsia="Times New Roman" w:hAnsi="Tahoma" w:cs="Tahoma"/>
          <w:color w:val="19191A"/>
          <w:sz w:val="27"/>
          <w:szCs w:val="27"/>
          <w:lang w:eastAsia="it-IT"/>
        </w:rPr>
        <w:t>Sezione III</w:t>
      </w:r>
      <w:r w:rsidRPr="003A1FA7">
        <w:rPr>
          <w:rFonts w:ascii="Tahoma" w:eastAsia="Times New Roman" w:hAnsi="Tahoma" w:cs="Tahoma"/>
          <w:color w:val="19191A"/>
          <w:sz w:val="27"/>
          <w:szCs w:val="27"/>
          <w:lang w:eastAsia="it-IT"/>
        </w:rPr>
        <w:br/>
        <w:t>Restituzione di beni culturali illecitamente usciti dal territorio di</w:t>
      </w:r>
      <w:r w:rsidRPr="003A1FA7">
        <w:rPr>
          <w:rFonts w:ascii="Tahoma" w:eastAsia="Times New Roman" w:hAnsi="Tahoma" w:cs="Tahoma"/>
          <w:color w:val="19191A"/>
          <w:sz w:val="27"/>
          <w:szCs w:val="27"/>
          <w:lang w:eastAsia="it-IT"/>
        </w:rPr>
        <w:br/>
        <w:t>uno Stato membro dell'Unione europea</w:t>
      </w:r>
      <w:r w:rsidRPr="003A1FA7">
        <w:rPr>
          <w:rFonts w:ascii="Tahoma" w:eastAsia="Times New Roman" w:hAnsi="Tahoma" w:cs="Tahoma"/>
          <w:color w:val="19191A"/>
          <w:sz w:val="27"/>
          <w:szCs w:val="27"/>
          <w:lang w:eastAsia="it-IT"/>
        </w:rPr>
        <w:br/>
      </w:r>
    </w:p>
    <w:p w:rsidR="003A1FA7" w:rsidRPr="003A1FA7" w:rsidRDefault="003A1FA7" w:rsidP="003A1FA7">
      <w:pPr>
        <w:shd w:val="clear" w:color="auto" w:fill="FFFFFF"/>
        <w:spacing w:after="100" w:afterAutospacing="1" w:line="240" w:lineRule="auto"/>
        <w:rPr>
          <w:rFonts w:ascii="Tahoma" w:eastAsia="Times New Roman" w:hAnsi="Tahoma" w:cs="Tahoma"/>
          <w:color w:val="19191A"/>
          <w:sz w:val="27"/>
          <w:szCs w:val="27"/>
          <w:lang w:eastAsia="it-IT"/>
        </w:rPr>
      </w:pPr>
      <w:r w:rsidRPr="003A1FA7">
        <w:rPr>
          <w:rFonts w:ascii="Tahoma" w:eastAsia="Times New Roman" w:hAnsi="Tahoma" w:cs="Tahoma"/>
          <w:color w:val="19191A"/>
          <w:sz w:val="27"/>
          <w:szCs w:val="27"/>
          <w:lang w:eastAsia="it-IT"/>
        </w:rPr>
        <w:t>Sezione III</w:t>
      </w:r>
      <w:r w:rsidRPr="003A1FA7">
        <w:rPr>
          <w:rFonts w:ascii="Tahoma" w:eastAsia="Times New Roman" w:hAnsi="Tahoma" w:cs="Tahoma"/>
          <w:color w:val="19191A"/>
          <w:sz w:val="27"/>
          <w:szCs w:val="27"/>
          <w:lang w:eastAsia="it-IT"/>
        </w:rPr>
        <w:br/>
      </w:r>
      <w:r w:rsidRPr="003A1FA7">
        <w:rPr>
          <w:rFonts w:ascii="Tahoma" w:eastAsia="Times New Roman" w:hAnsi="Tahoma" w:cs="Tahoma"/>
          <w:b/>
          <w:bCs/>
          <w:i/>
          <w:iCs/>
          <w:color w:val="19191A"/>
          <w:sz w:val="27"/>
          <w:szCs w:val="27"/>
          <w:lang w:eastAsia="it-IT"/>
        </w:rPr>
        <w:t>((Disciplina in materia di restituzione, nell'ambito dell'Unione europea, di beni culturali illecitamente usciti dal territorio di uno Stato membro))</w:t>
      </w:r>
      <w:r w:rsidRPr="003A1FA7">
        <w:rPr>
          <w:rFonts w:ascii="Tahoma" w:eastAsia="Times New Roman" w:hAnsi="Tahoma" w:cs="Tahoma"/>
          <w:color w:val="19191A"/>
          <w:sz w:val="27"/>
          <w:szCs w:val="27"/>
          <w:lang w:eastAsia="it-IT"/>
        </w:rPr>
        <w:br/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                         Articolo 79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                         Indennizzo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1. Il tribunale, nel disporre la restituzione del  bene,  puo',  su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domanda della parte interessata, liquidare un indennizzo  determinato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in base a criteri equitativi.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2. Per ottenere l'indennizzo previsto  dal  comma  1,  il  soggetto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interessato  e'  tenuto  a  dimostrare  di   aver   usato,   all'atto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dell'acquisizione,  la   diligenza   necessaria   a   seconda   delle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circostanze. </w:t>
      </w: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((Per determinare l'esercizio della diligenza  richiesta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da parte del possessore  si  tiene  conto  di  tutte  le  circostanze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dell'acquisizione,  in   particolare   della   documentazione   sulla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provenienza del bene, delle autorizzazioni di uscita  prescritte  dal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lastRenderedPageBreak/>
        <w:t>diritto dello Stato membro richiedente, della qualita'  delle  parti,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del prezzo pagato, del fatto che il  possessore  abbia  consultato  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meno  i  registri  accessibili  dei  beni  culturali  rubati  e  ogni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informazione pertinente che avrebbe potuto ragionevolmente ottenere 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di qualsiasi altra pratica cui una persona ragionevole avrebbe  fatto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ricorso in circostanze analoghe.))</w:t>
      </w: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3. Il soggetto  che  abbia  acquisito  il  possesso  del  bene  per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donazione, eredita' o legato non puo' beneficiare  di  una  posizione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piu' favorevole di quella del proprio dante causa.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4.  Lo  Stato  richiedente   che   sia   obbligato   al   pagamento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dell'indennizzo   puo'   rivalersi   nei   confronti   del   soggetto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responsabile dell'illecita circolazione </w:t>
      </w: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((...))</w:t>
      </w: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. </w:t>
      </w:r>
    </w:p>
    <w:p w:rsidR="003A1FA7" w:rsidRPr="003A1FA7" w:rsidRDefault="003A1FA7" w:rsidP="003A1FA7">
      <w:pPr>
        <w:shd w:val="clear" w:color="auto" w:fill="FFFFFF"/>
        <w:spacing w:after="100" w:afterAutospacing="1" w:line="240" w:lineRule="auto"/>
        <w:rPr>
          <w:rFonts w:ascii="Tahoma" w:eastAsia="Times New Roman" w:hAnsi="Tahoma" w:cs="Tahoma"/>
          <w:color w:val="19191A"/>
          <w:sz w:val="27"/>
          <w:szCs w:val="27"/>
          <w:lang w:eastAsia="it-IT"/>
        </w:rPr>
      </w:pPr>
      <w:r w:rsidRPr="003A1FA7">
        <w:rPr>
          <w:rFonts w:ascii="Tahoma" w:eastAsia="Times New Roman" w:hAnsi="Tahoma" w:cs="Tahoma"/>
          <w:color w:val="19191A"/>
          <w:sz w:val="27"/>
          <w:szCs w:val="27"/>
          <w:lang w:eastAsia="it-IT"/>
        </w:rPr>
        <w:t>Sezione III</w:t>
      </w:r>
      <w:r w:rsidRPr="003A1FA7">
        <w:rPr>
          <w:rFonts w:ascii="Tahoma" w:eastAsia="Times New Roman" w:hAnsi="Tahoma" w:cs="Tahoma"/>
          <w:color w:val="19191A"/>
          <w:sz w:val="27"/>
          <w:szCs w:val="27"/>
          <w:lang w:eastAsia="it-IT"/>
        </w:rPr>
        <w:br/>
        <w:t>Restituzione di beni culturali illecitamente usciti dal territorio di</w:t>
      </w:r>
      <w:r w:rsidRPr="003A1FA7">
        <w:rPr>
          <w:rFonts w:ascii="Tahoma" w:eastAsia="Times New Roman" w:hAnsi="Tahoma" w:cs="Tahoma"/>
          <w:color w:val="19191A"/>
          <w:sz w:val="27"/>
          <w:szCs w:val="27"/>
          <w:lang w:eastAsia="it-IT"/>
        </w:rPr>
        <w:br/>
        <w:t>uno Stato membro dell'Unione europea</w:t>
      </w:r>
      <w:r w:rsidRPr="003A1FA7">
        <w:rPr>
          <w:rFonts w:ascii="Tahoma" w:eastAsia="Times New Roman" w:hAnsi="Tahoma" w:cs="Tahoma"/>
          <w:color w:val="19191A"/>
          <w:sz w:val="27"/>
          <w:szCs w:val="27"/>
          <w:lang w:eastAsia="it-IT"/>
        </w:rPr>
        <w:br/>
      </w:r>
    </w:p>
    <w:p w:rsidR="003A1FA7" w:rsidRPr="003A1FA7" w:rsidRDefault="003A1FA7" w:rsidP="003A1FA7">
      <w:pPr>
        <w:shd w:val="clear" w:color="auto" w:fill="FFFFFF"/>
        <w:spacing w:after="100" w:afterAutospacing="1" w:line="240" w:lineRule="auto"/>
        <w:rPr>
          <w:rFonts w:ascii="Tahoma" w:eastAsia="Times New Roman" w:hAnsi="Tahoma" w:cs="Tahoma"/>
          <w:color w:val="19191A"/>
          <w:sz w:val="27"/>
          <w:szCs w:val="27"/>
          <w:lang w:eastAsia="it-IT"/>
        </w:rPr>
      </w:pPr>
      <w:r w:rsidRPr="003A1FA7">
        <w:rPr>
          <w:rFonts w:ascii="Tahoma" w:eastAsia="Times New Roman" w:hAnsi="Tahoma" w:cs="Tahoma"/>
          <w:color w:val="19191A"/>
          <w:sz w:val="27"/>
          <w:szCs w:val="27"/>
          <w:lang w:eastAsia="it-IT"/>
        </w:rPr>
        <w:t>Sezione III</w:t>
      </w:r>
      <w:r w:rsidRPr="003A1FA7">
        <w:rPr>
          <w:rFonts w:ascii="Tahoma" w:eastAsia="Times New Roman" w:hAnsi="Tahoma" w:cs="Tahoma"/>
          <w:color w:val="19191A"/>
          <w:sz w:val="27"/>
          <w:szCs w:val="27"/>
          <w:lang w:eastAsia="it-IT"/>
        </w:rPr>
        <w:br/>
      </w:r>
      <w:r w:rsidRPr="003A1FA7">
        <w:rPr>
          <w:rFonts w:ascii="Tahoma" w:eastAsia="Times New Roman" w:hAnsi="Tahoma" w:cs="Tahoma"/>
          <w:b/>
          <w:bCs/>
          <w:i/>
          <w:iCs/>
          <w:color w:val="19191A"/>
          <w:sz w:val="27"/>
          <w:szCs w:val="27"/>
          <w:lang w:eastAsia="it-IT"/>
        </w:rPr>
        <w:t>((Disciplina in materia di restituzione, nell'ambito dell'Unione europea, di beni culturali illecitamente usciti dal territorio di uno Stato membro))</w:t>
      </w:r>
      <w:r w:rsidRPr="003A1FA7">
        <w:rPr>
          <w:rFonts w:ascii="Tahoma" w:eastAsia="Times New Roman" w:hAnsi="Tahoma" w:cs="Tahoma"/>
          <w:color w:val="19191A"/>
          <w:sz w:val="27"/>
          <w:szCs w:val="27"/>
          <w:lang w:eastAsia="it-IT"/>
        </w:rPr>
        <w:br/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                         Articolo 80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                  Pagamento dell'indennizzo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1.  L'indennizzo  e'  corrisposto da parte dello Stato richiedente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contestualmente alla restituzione del bene.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2.  Del  pagamento  e  della consegna del bene e' redatto processo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verbale  a  cura  di  un  notaio,  di  un  ufficiale giudiziario o di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funzionari  all'uopo  designati  dal  Ministero,  al quale e' rimessa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copia del processo verbale medesimo.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lastRenderedPageBreak/>
        <w:t xml:space="preserve">   3.   Il   processo   verbale  costituisce  titolo  idoneo  per  la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cancellazione della trascrizione della domanda giudiziale.</w:t>
      </w:r>
    </w:p>
    <w:p w:rsidR="003A1FA7" w:rsidRPr="003A1FA7" w:rsidRDefault="003A1FA7" w:rsidP="003A1FA7">
      <w:pPr>
        <w:shd w:val="clear" w:color="auto" w:fill="FFFFFF"/>
        <w:spacing w:after="100" w:afterAutospacing="1" w:line="240" w:lineRule="auto"/>
        <w:rPr>
          <w:rFonts w:ascii="Tahoma" w:eastAsia="Times New Roman" w:hAnsi="Tahoma" w:cs="Tahoma"/>
          <w:color w:val="19191A"/>
          <w:sz w:val="27"/>
          <w:szCs w:val="27"/>
          <w:lang w:eastAsia="it-IT"/>
        </w:rPr>
      </w:pPr>
      <w:r w:rsidRPr="003A1FA7">
        <w:rPr>
          <w:rFonts w:ascii="Tahoma" w:eastAsia="Times New Roman" w:hAnsi="Tahoma" w:cs="Tahoma"/>
          <w:color w:val="19191A"/>
          <w:sz w:val="27"/>
          <w:szCs w:val="27"/>
          <w:lang w:eastAsia="it-IT"/>
        </w:rPr>
        <w:t>Sezione III</w:t>
      </w:r>
      <w:r w:rsidRPr="003A1FA7">
        <w:rPr>
          <w:rFonts w:ascii="Tahoma" w:eastAsia="Times New Roman" w:hAnsi="Tahoma" w:cs="Tahoma"/>
          <w:color w:val="19191A"/>
          <w:sz w:val="27"/>
          <w:szCs w:val="27"/>
          <w:lang w:eastAsia="it-IT"/>
        </w:rPr>
        <w:br/>
        <w:t>Restituzione di beni culturali illecitamente usciti dal territorio di</w:t>
      </w:r>
      <w:r w:rsidRPr="003A1FA7">
        <w:rPr>
          <w:rFonts w:ascii="Tahoma" w:eastAsia="Times New Roman" w:hAnsi="Tahoma" w:cs="Tahoma"/>
          <w:color w:val="19191A"/>
          <w:sz w:val="27"/>
          <w:szCs w:val="27"/>
          <w:lang w:eastAsia="it-IT"/>
        </w:rPr>
        <w:br/>
        <w:t>uno Stato membro dell'Unione europea</w:t>
      </w:r>
      <w:r w:rsidRPr="003A1FA7">
        <w:rPr>
          <w:rFonts w:ascii="Tahoma" w:eastAsia="Times New Roman" w:hAnsi="Tahoma" w:cs="Tahoma"/>
          <w:color w:val="19191A"/>
          <w:sz w:val="27"/>
          <w:szCs w:val="27"/>
          <w:lang w:eastAsia="it-IT"/>
        </w:rPr>
        <w:br/>
      </w:r>
    </w:p>
    <w:p w:rsidR="003A1FA7" w:rsidRPr="003A1FA7" w:rsidRDefault="003A1FA7" w:rsidP="003A1FA7">
      <w:pPr>
        <w:shd w:val="clear" w:color="auto" w:fill="FFFFFF"/>
        <w:spacing w:after="100" w:afterAutospacing="1" w:line="240" w:lineRule="auto"/>
        <w:rPr>
          <w:rFonts w:ascii="Tahoma" w:eastAsia="Times New Roman" w:hAnsi="Tahoma" w:cs="Tahoma"/>
          <w:color w:val="19191A"/>
          <w:sz w:val="27"/>
          <w:szCs w:val="27"/>
          <w:lang w:eastAsia="it-IT"/>
        </w:rPr>
      </w:pPr>
      <w:r w:rsidRPr="003A1FA7">
        <w:rPr>
          <w:rFonts w:ascii="Tahoma" w:eastAsia="Times New Roman" w:hAnsi="Tahoma" w:cs="Tahoma"/>
          <w:color w:val="19191A"/>
          <w:sz w:val="27"/>
          <w:szCs w:val="27"/>
          <w:lang w:eastAsia="it-IT"/>
        </w:rPr>
        <w:t>Sezione III</w:t>
      </w:r>
      <w:r w:rsidRPr="003A1FA7">
        <w:rPr>
          <w:rFonts w:ascii="Tahoma" w:eastAsia="Times New Roman" w:hAnsi="Tahoma" w:cs="Tahoma"/>
          <w:color w:val="19191A"/>
          <w:sz w:val="27"/>
          <w:szCs w:val="27"/>
          <w:lang w:eastAsia="it-IT"/>
        </w:rPr>
        <w:br/>
      </w:r>
      <w:r w:rsidRPr="003A1FA7">
        <w:rPr>
          <w:rFonts w:ascii="Tahoma" w:eastAsia="Times New Roman" w:hAnsi="Tahoma" w:cs="Tahoma"/>
          <w:b/>
          <w:bCs/>
          <w:i/>
          <w:iCs/>
          <w:color w:val="19191A"/>
          <w:sz w:val="27"/>
          <w:szCs w:val="27"/>
          <w:lang w:eastAsia="it-IT"/>
        </w:rPr>
        <w:t>((Disciplina in materia di restituzione, nell'ambito dell'Unione europea, di beni culturali illecitamente usciti dal territorio di uno Stato membro))</w:t>
      </w:r>
      <w:r w:rsidRPr="003A1FA7">
        <w:rPr>
          <w:rFonts w:ascii="Tahoma" w:eastAsia="Times New Roman" w:hAnsi="Tahoma" w:cs="Tahoma"/>
          <w:color w:val="19191A"/>
          <w:sz w:val="27"/>
          <w:szCs w:val="27"/>
          <w:lang w:eastAsia="it-IT"/>
        </w:rPr>
        <w:br/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                         Articolo 81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         Oneri per l'assistenza e la collaborazione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1.  Sono  a  carico dello Stato richiedente le spese relative alla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ricerca,  rimozione  o custodia temporanea del bene da restituire, le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altre comunque conseguenti all'applicazione dell'articolo 76, nonche'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quelle   inerenti   all'esecuzione  della  sentenza  che  dispone  la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restituzione.</w:t>
      </w:r>
    </w:p>
    <w:p w:rsidR="003A1FA7" w:rsidRPr="003A1FA7" w:rsidRDefault="003A1FA7" w:rsidP="003A1FA7">
      <w:pPr>
        <w:shd w:val="clear" w:color="auto" w:fill="FFFFFF"/>
        <w:spacing w:after="100" w:afterAutospacing="1" w:line="240" w:lineRule="auto"/>
        <w:rPr>
          <w:rFonts w:ascii="Tahoma" w:eastAsia="Times New Roman" w:hAnsi="Tahoma" w:cs="Tahoma"/>
          <w:color w:val="19191A"/>
          <w:sz w:val="27"/>
          <w:szCs w:val="27"/>
          <w:lang w:eastAsia="it-IT"/>
        </w:rPr>
      </w:pPr>
      <w:r w:rsidRPr="003A1FA7">
        <w:rPr>
          <w:rFonts w:ascii="Tahoma" w:eastAsia="Times New Roman" w:hAnsi="Tahoma" w:cs="Tahoma"/>
          <w:color w:val="19191A"/>
          <w:sz w:val="27"/>
          <w:szCs w:val="27"/>
          <w:lang w:eastAsia="it-IT"/>
        </w:rPr>
        <w:t>Sezione III</w:t>
      </w:r>
      <w:r w:rsidRPr="003A1FA7">
        <w:rPr>
          <w:rFonts w:ascii="Tahoma" w:eastAsia="Times New Roman" w:hAnsi="Tahoma" w:cs="Tahoma"/>
          <w:color w:val="19191A"/>
          <w:sz w:val="27"/>
          <w:szCs w:val="27"/>
          <w:lang w:eastAsia="it-IT"/>
        </w:rPr>
        <w:br/>
        <w:t>Restituzione di beni culturali illecitamente usciti dal territorio di</w:t>
      </w:r>
      <w:r w:rsidRPr="003A1FA7">
        <w:rPr>
          <w:rFonts w:ascii="Tahoma" w:eastAsia="Times New Roman" w:hAnsi="Tahoma" w:cs="Tahoma"/>
          <w:color w:val="19191A"/>
          <w:sz w:val="27"/>
          <w:szCs w:val="27"/>
          <w:lang w:eastAsia="it-IT"/>
        </w:rPr>
        <w:br/>
        <w:t>uno Stato membro dell'Unione europea</w:t>
      </w:r>
      <w:r w:rsidRPr="003A1FA7">
        <w:rPr>
          <w:rFonts w:ascii="Tahoma" w:eastAsia="Times New Roman" w:hAnsi="Tahoma" w:cs="Tahoma"/>
          <w:color w:val="19191A"/>
          <w:sz w:val="27"/>
          <w:szCs w:val="27"/>
          <w:lang w:eastAsia="it-IT"/>
        </w:rPr>
        <w:br/>
      </w:r>
    </w:p>
    <w:p w:rsidR="003A1FA7" w:rsidRPr="003A1FA7" w:rsidRDefault="003A1FA7" w:rsidP="003A1FA7">
      <w:pPr>
        <w:shd w:val="clear" w:color="auto" w:fill="FFFFFF"/>
        <w:spacing w:after="100" w:afterAutospacing="1" w:line="240" w:lineRule="auto"/>
        <w:rPr>
          <w:rFonts w:ascii="Tahoma" w:eastAsia="Times New Roman" w:hAnsi="Tahoma" w:cs="Tahoma"/>
          <w:color w:val="19191A"/>
          <w:sz w:val="27"/>
          <w:szCs w:val="27"/>
          <w:lang w:eastAsia="it-IT"/>
        </w:rPr>
      </w:pPr>
      <w:r w:rsidRPr="003A1FA7">
        <w:rPr>
          <w:rFonts w:ascii="Tahoma" w:eastAsia="Times New Roman" w:hAnsi="Tahoma" w:cs="Tahoma"/>
          <w:color w:val="19191A"/>
          <w:sz w:val="27"/>
          <w:szCs w:val="27"/>
          <w:lang w:eastAsia="it-IT"/>
        </w:rPr>
        <w:t>Sezione III</w:t>
      </w:r>
      <w:r w:rsidRPr="003A1FA7">
        <w:rPr>
          <w:rFonts w:ascii="Tahoma" w:eastAsia="Times New Roman" w:hAnsi="Tahoma" w:cs="Tahoma"/>
          <w:color w:val="19191A"/>
          <w:sz w:val="27"/>
          <w:szCs w:val="27"/>
          <w:lang w:eastAsia="it-IT"/>
        </w:rPr>
        <w:br/>
      </w:r>
      <w:r w:rsidRPr="003A1FA7">
        <w:rPr>
          <w:rFonts w:ascii="Tahoma" w:eastAsia="Times New Roman" w:hAnsi="Tahoma" w:cs="Tahoma"/>
          <w:b/>
          <w:bCs/>
          <w:i/>
          <w:iCs/>
          <w:color w:val="19191A"/>
          <w:sz w:val="27"/>
          <w:szCs w:val="27"/>
          <w:lang w:eastAsia="it-IT"/>
        </w:rPr>
        <w:t>((Disciplina in materia di restituzione, nell'ambito dell'Unione europea, di beni culturali illecitamente usciti dal territorio di uno Stato membro))</w:t>
      </w:r>
      <w:r w:rsidRPr="003A1FA7">
        <w:rPr>
          <w:rFonts w:ascii="Tahoma" w:eastAsia="Times New Roman" w:hAnsi="Tahoma" w:cs="Tahoma"/>
          <w:color w:val="19191A"/>
          <w:sz w:val="27"/>
          <w:szCs w:val="27"/>
          <w:lang w:eastAsia="it-IT"/>
        </w:rPr>
        <w:br/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                         Articolo 82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         Azione di restituzione a favore dell'Italia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1.   L'azione   di   restituzione   dei   beni   culturali  usciti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illecitamente  dal  territorio  italiano e' esercitata dal Ministero,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lastRenderedPageBreak/>
        <w:t>d'intesa  con  il  Ministero  degli affari esteri, davanti al giudice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dello  Stato  membro  dell'Unione  europea  in  cui  si trova il bene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culturale.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2. Il Ministero si avvale dell'assistenza dell'Avvocatura generale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dello Stato.</w:t>
      </w:r>
    </w:p>
    <w:p w:rsidR="003A1FA7" w:rsidRPr="003A1FA7" w:rsidRDefault="003A1FA7" w:rsidP="003A1FA7">
      <w:pPr>
        <w:shd w:val="clear" w:color="auto" w:fill="FFFFFF"/>
        <w:spacing w:after="100" w:afterAutospacing="1" w:line="240" w:lineRule="auto"/>
        <w:rPr>
          <w:rFonts w:ascii="Tahoma" w:eastAsia="Times New Roman" w:hAnsi="Tahoma" w:cs="Tahoma"/>
          <w:color w:val="19191A"/>
          <w:sz w:val="27"/>
          <w:szCs w:val="27"/>
          <w:lang w:eastAsia="it-IT"/>
        </w:rPr>
      </w:pPr>
      <w:r w:rsidRPr="003A1FA7">
        <w:rPr>
          <w:rFonts w:ascii="Tahoma" w:eastAsia="Times New Roman" w:hAnsi="Tahoma" w:cs="Tahoma"/>
          <w:color w:val="19191A"/>
          <w:sz w:val="27"/>
          <w:szCs w:val="27"/>
          <w:lang w:eastAsia="it-IT"/>
        </w:rPr>
        <w:t>Sezione III</w:t>
      </w:r>
      <w:r w:rsidRPr="003A1FA7">
        <w:rPr>
          <w:rFonts w:ascii="Tahoma" w:eastAsia="Times New Roman" w:hAnsi="Tahoma" w:cs="Tahoma"/>
          <w:color w:val="19191A"/>
          <w:sz w:val="27"/>
          <w:szCs w:val="27"/>
          <w:lang w:eastAsia="it-IT"/>
        </w:rPr>
        <w:br/>
        <w:t>Restituzione di beni culturali illecitamente usciti dal territorio di</w:t>
      </w:r>
      <w:r w:rsidRPr="003A1FA7">
        <w:rPr>
          <w:rFonts w:ascii="Tahoma" w:eastAsia="Times New Roman" w:hAnsi="Tahoma" w:cs="Tahoma"/>
          <w:color w:val="19191A"/>
          <w:sz w:val="27"/>
          <w:szCs w:val="27"/>
          <w:lang w:eastAsia="it-IT"/>
        </w:rPr>
        <w:br/>
        <w:t>uno Stato membro dell'Unione europea</w:t>
      </w:r>
      <w:r w:rsidRPr="003A1FA7">
        <w:rPr>
          <w:rFonts w:ascii="Tahoma" w:eastAsia="Times New Roman" w:hAnsi="Tahoma" w:cs="Tahoma"/>
          <w:color w:val="19191A"/>
          <w:sz w:val="27"/>
          <w:szCs w:val="27"/>
          <w:lang w:eastAsia="it-IT"/>
        </w:rPr>
        <w:br/>
      </w:r>
    </w:p>
    <w:p w:rsidR="003A1FA7" w:rsidRPr="003A1FA7" w:rsidRDefault="003A1FA7" w:rsidP="003A1FA7">
      <w:pPr>
        <w:shd w:val="clear" w:color="auto" w:fill="FFFFFF"/>
        <w:spacing w:after="100" w:afterAutospacing="1" w:line="240" w:lineRule="auto"/>
        <w:rPr>
          <w:rFonts w:ascii="Tahoma" w:eastAsia="Times New Roman" w:hAnsi="Tahoma" w:cs="Tahoma"/>
          <w:color w:val="19191A"/>
          <w:sz w:val="27"/>
          <w:szCs w:val="27"/>
          <w:lang w:eastAsia="it-IT"/>
        </w:rPr>
      </w:pPr>
      <w:r w:rsidRPr="003A1FA7">
        <w:rPr>
          <w:rFonts w:ascii="Tahoma" w:eastAsia="Times New Roman" w:hAnsi="Tahoma" w:cs="Tahoma"/>
          <w:color w:val="19191A"/>
          <w:sz w:val="27"/>
          <w:szCs w:val="27"/>
          <w:lang w:eastAsia="it-IT"/>
        </w:rPr>
        <w:t>Sezione III</w:t>
      </w:r>
      <w:r w:rsidRPr="003A1FA7">
        <w:rPr>
          <w:rFonts w:ascii="Tahoma" w:eastAsia="Times New Roman" w:hAnsi="Tahoma" w:cs="Tahoma"/>
          <w:color w:val="19191A"/>
          <w:sz w:val="27"/>
          <w:szCs w:val="27"/>
          <w:lang w:eastAsia="it-IT"/>
        </w:rPr>
        <w:br/>
      </w:r>
      <w:r w:rsidRPr="003A1FA7">
        <w:rPr>
          <w:rFonts w:ascii="Tahoma" w:eastAsia="Times New Roman" w:hAnsi="Tahoma" w:cs="Tahoma"/>
          <w:b/>
          <w:bCs/>
          <w:i/>
          <w:iCs/>
          <w:color w:val="19191A"/>
          <w:sz w:val="27"/>
          <w:szCs w:val="27"/>
          <w:lang w:eastAsia="it-IT"/>
        </w:rPr>
        <w:t>((Disciplina in materia di restituzione, nell'ambito dell'Unione europea, di beni culturali illecitamente usciti dal territorio di uno Stato membro))</w:t>
      </w:r>
      <w:r w:rsidRPr="003A1FA7">
        <w:rPr>
          <w:rFonts w:ascii="Tahoma" w:eastAsia="Times New Roman" w:hAnsi="Tahoma" w:cs="Tahoma"/>
          <w:color w:val="19191A"/>
          <w:sz w:val="27"/>
          <w:szCs w:val="27"/>
          <w:lang w:eastAsia="it-IT"/>
        </w:rPr>
        <w:br/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                         Articolo 83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              Destinazione del bene restituito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1. Qualora il bene culturale restituito non appartenga allo Stato,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il Ministero provvede alla sua custodia fino alla consegna all'avente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diritto.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2.  La  consegna  del  bene  e' subordinata al rimborso allo Stato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delle  spese  sostenute  per il procedimento di restituzione e per la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custodia del bene.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3.  Quando  non sia conosciuto chi abbia diritto alla consegna del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bene,  il  Ministero  da'  notizia  del provvedimento di restituzione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mediante  avviso pubblicato nella Gazzetta Ufficiale della Repubblica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italiana e con altra forma di pubblicita'.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4.  Qualora  l'avente  diritto  non  ne richieda la consegna entro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cinque  anni  dalla  data  di  pubblicazione nella Gazzetta Ufficiale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dell'avviso  previsto  dal  comma  3, il bene e' acquisito al demanio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lastRenderedPageBreak/>
        <w:t>dello  Stato. Il Ministero, sentiti il competente organo consultivo 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le  regioni  interessate,  dispone  che  il  bene sia assegnato ad un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museo,  biblioteca  o archivio dello Stato, di una regione o di altro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ente pubblico territoriale, al fine di assicurarne la migliore tutela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e la pubblica fruizione nel contesto culturale piu' opportuno.</w:t>
      </w:r>
    </w:p>
    <w:p w:rsidR="003A1FA7" w:rsidRPr="003A1FA7" w:rsidRDefault="003A1FA7" w:rsidP="003A1FA7">
      <w:pPr>
        <w:shd w:val="clear" w:color="auto" w:fill="FFFFFF"/>
        <w:spacing w:after="100" w:afterAutospacing="1" w:line="240" w:lineRule="auto"/>
        <w:rPr>
          <w:rFonts w:ascii="Tahoma" w:eastAsia="Times New Roman" w:hAnsi="Tahoma" w:cs="Tahoma"/>
          <w:color w:val="19191A"/>
          <w:sz w:val="27"/>
          <w:szCs w:val="27"/>
          <w:lang w:eastAsia="it-IT"/>
        </w:rPr>
      </w:pPr>
      <w:r w:rsidRPr="003A1FA7">
        <w:rPr>
          <w:rFonts w:ascii="Tahoma" w:eastAsia="Times New Roman" w:hAnsi="Tahoma" w:cs="Tahoma"/>
          <w:color w:val="19191A"/>
          <w:sz w:val="27"/>
          <w:szCs w:val="27"/>
          <w:lang w:eastAsia="it-IT"/>
        </w:rPr>
        <w:t>Sezione III</w:t>
      </w:r>
      <w:r w:rsidRPr="003A1FA7">
        <w:rPr>
          <w:rFonts w:ascii="Tahoma" w:eastAsia="Times New Roman" w:hAnsi="Tahoma" w:cs="Tahoma"/>
          <w:color w:val="19191A"/>
          <w:sz w:val="27"/>
          <w:szCs w:val="27"/>
          <w:lang w:eastAsia="it-IT"/>
        </w:rPr>
        <w:br/>
        <w:t>Restituzione di beni culturali illecitamente usciti dal territorio di</w:t>
      </w:r>
      <w:r w:rsidRPr="003A1FA7">
        <w:rPr>
          <w:rFonts w:ascii="Tahoma" w:eastAsia="Times New Roman" w:hAnsi="Tahoma" w:cs="Tahoma"/>
          <w:color w:val="19191A"/>
          <w:sz w:val="27"/>
          <w:szCs w:val="27"/>
          <w:lang w:eastAsia="it-IT"/>
        </w:rPr>
        <w:br/>
        <w:t>uno Stato membro dell'Unione europea</w:t>
      </w:r>
      <w:r w:rsidRPr="003A1FA7">
        <w:rPr>
          <w:rFonts w:ascii="Tahoma" w:eastAsia="Times New Roman" w:hAnsi="Tahoma" w:cs="Tahoma"/>
          <w:color w:val="19191A"/>
          <w:sz w:val="27"/>
          <w:szCs w:val="27"/>
          <w:lang w:eastAsia="it-IT"/>
        </w:rPr>
        <w:br/>
      </w:r>
    </w:p>
    <w:p w:rsidR="003A1FA7" w:rsidRPr="003A1FA7" w:rsidRDefault="003A1FA7" w:rsidP="003A1FA7">
      <w:pPr>
        <w:shd w:val="clear" w:color="auto" w:fill="FFFFFF"/>
        <w:spacing w:after="100" w:afterAutospacing="1" w:line="240" w:lineRule="auto"/>
        <w:rPr>
          <w:rFonts w:ascii="Tahoma" w:eastAsia="Times New Roman" w:hAnsi="Tahoma" w:cs="Tahoma"/>
          <w:color w:val="19191A"/>
          <w:sz w:val="27"/>
          <w:szCs w:val="27"/>
          <w:lang w:eastAsia="it-IT"/>
        </w:rPr>
      </w:pPr>
      <w:r w:rsidRPr="003A1FA7">
        <w:rPr>
          <w:rFonts w:ascii="Tahoma" w:eastAsia="Times New Roman" w:hAnsi="Tahoma" w:cs="Tahoma"/>
          <w:color w:val="19191A"/>
          <w:sz w:val="27"/>
          <w:szCs w:val="27"/>
          <w:lang w:eastAsia="it-IT"/>
        </w:rPr>
        <w:t>Sezione III</w:t>
      </w:r>
      <w:r w:rsidRPr="003A1FA7">
        <w:rPr>
          <w:rFonts w:ascii="Tahoma" w:eastAsia="Times New Roman" w:hAnsi="Tahoma" w:cs="Tahoma"/>
          <w:color w:val="19191A"/>
          <w:sz w:val="27"/>
          <w:szCs w:val="27"/>
          <w:lang w:eastAsia="it-IT"/>
        </w:rPr>
        <w:br/>
      </w:r>
      <w:r w:rsidRPr="003A1FA7">
        <w:rPr>
          <w:rFonts w:ascii="Tahoma" w:eastAsia="Times New Roman" w:hAnsi="Tahoma" w:cs="Tahoma"/>
          <w:b/>
          <w:bCs/>
          <w:i/>
          <w:iCs/>
          <w:color w:val="19191A"/>
          <w:sz w:val="27"/>
          <w:szCs w:val="27"/>
          <w:lang w:eastAsia="it-IT"/>
        </w:rPr>
        <w:t>((Disciplina in materia di restituzione, nell'ambito dell'Unione europea, di beni culturali illecitamente usciti dal territorio di uno Stato membro))</w:t>
      </w:r>
      <w:r w:rsidRPr="003A1FA7">
        <w:rPr>
          <w:rFonts w:ascii="Tahoma" w:eastAsia="Times New Roman" w:hAnsi="Tahoma" w:cs="Tahoma"/>
          <w:color w:val="19191A"/>
          <w:sz w:val="27"/>
          <w:szCs w:val="27"/>
          <w:lang w:eastAsia="it-IT"/>
        </w:rPr>
        <w:br/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                         Articolo 84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Informazioni alla Commissione europea e al Parlamento nazionale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1. Il Ministro informa la Commissione europea delle misure adottate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dall'Italia  per  assicurare  l'esecuzione  del  regolamento   CE   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acquisisce le corrispondenti informazioni trasmesse alla  Commissione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dagli altri Stati membri.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2. Il Ministro trasmette annualmente al  Parlamento  </w:t>
      </w: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((,  entro  il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termine di presentazione del disegno  di  legge  di  bilancio,))</w:t>
      </w: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una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relazione sull'attuazione del presente Capo  nonche'  sull'attuazione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della direttiva UE e del regolamento CE in Italia e negli altri Stati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membri.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3. Il Ministro, sentito il competente organo consultivo, predispone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ogni tre anni la relazione sull'applicazione  del  regolamento  CE  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lastRenderedPageBreak/>
        <w:t>ogni cinque anni la relazione sull'applicazione  della  direttiva  UE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per la Commissione indicata al comma 1. Le relazioni  sono  trasmesse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al Parlamento. (27)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---------------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AGGIORNAMENTO (27)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Il D.Lgs. 7 gennaio 2016, n. 2 ha disposto (con l'art. 1, comma 11)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che  "La  relazione  sull'applicazione   della   direttiva   UE,   di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cuiall'articolo 84, comma 3, del decreto legislativo 22 gennaio 2004,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n. 42,  come  sostituito  dal  comma  8,  lettera  c),  del  presente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articolo, e' presentata, per la prima volta,  entro  il  18  dicembre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2020". </w:t>
      </w:r>
    </w:p>
    <w:p w:rsidR="003A1FA7" w:rsidRPr="003A1FA7" w:rsidRDefault="003A1FA7" w:rsidP="003A1FA7">
      <w:pPr>
        <w:shd w:val="clear" w:color="auto" w:fill="FFFFFF"/>
        <w:spacing w:after="100" w:afterAutospacing="1" w:line="240" w:lineRule="auto"/>
        <w:rPr>
          <w:rFonts w:ascii="Tahoma" w:eastAsia="Times New Roman" w:hAnsi="Tahoma" w:cs="Tahoma"/>
          <w:color w:val="19191A"/>
          <w:sz w:val="27"/>
          <w:szCs w:val="27"/>
          <w:lang w:eastAsia="it-IT"/>
        </w:rPr>
      </w:pPr>
      <w:r w:rsidRPr="003A1FA7">
        <w:rPr>
          <w:rFonts w:ascii="Tahoma" w:eastAsia="Times New Roman" w:hAnsi="Tahoma" w:cs="Tahoma"/>
          <w:color w:val="19191A"/>
          <w:sz w:val="27"/>
          <w:szCs w:val="27"/>
          <w:lang w:eastAsia="it-IT"/>
        </w:rPr>
        <w:t>Sezione III</w:t>
      </w:r>
      <w:r w:rsidRPr="003A1FA7">
        <w:rPr>
          <w:rFonts w:ascii="Tahoma" w:eastAsia="Times New Roman" w:hAnsi="Tahoma" w:cs="Tahoma"/>
          <w:color w:val="19191A"/>
          <w:sz w:val="27"/>
          <w:szCs w:val="27"/>
          <w:lang w:eastAsia="it-IT"/>
        </w:rPr>
        <w:br/>
        <w:t>Restituzione di beni culturali illecitamente usciti dal territorio di</w:t>
      </w:r>
      <w:r w:rsidRPr="003A1FA7">
        <w:rPr>
          <w:rFonts w:ascii="Tahoma" w:eastAsia="Times New Roman" w:hAnsi="Tahoma" w:cs="Tahoma"/>
          <w:color w:val="19191A"/>
          <w:sz w:val="27"/>
          <w:szCs w:val="27"/>
          <w:lang w:eastAsia="it-IT"/>
        </w:rPr>
        <w:br/>
        <w:t>uno Stato membro dell'Unione europea</w:t>
      </w:r>
      <w:r w:rsidRPr="003A1FA7">
        <w:rPr>
          <w:rFonts w:ascii="Tahoma" w:eastAsia="Times New Roman" w:hAnsi="Tahoma" w:cs="Tahoma"/>
          <w:color w:val="19191A"/>
          <w:sz w:val="27"/>
          <w:szCs w:val="27"/>
          <w:lang w:eastAsia="it-IT"/>
        </w:rPr>
        <w:br/>
      </w:r>
    </w:p>
    <w:p w:rsidR="003A1FA7" w:rsidRPr="003A1FA7" w:rsidRDefault="003A1FA7" w:rsidP="003A1FA7">
      <w:pPr>
        <w:shd w:val="clear" w:color="auto" w:fill="FFFFFF"/>
        <w:spacing w:after="100" w:afterAutospacing="1" w:line="240" w:lineRule="auto"/>
        <w:rPr>
          <w:rFonts w:ascii="Tahoma" w:eastAsia="Times New Roman" w:hAnsi="Tahoma" w:cs="Tahoma"/>
          <w:color w:val="19191A"/>
          <w:sz w:val="27"/>
          <w:szCs w:val="27"/>
          <w:lang w:eastAsia="it-IT"/>
        </w:rPr>
      </w:pPr>
      <w:r w:rsidRPr="003A1FA7">
        <w:rPr>
          <w:rFonts w:ascii="Tahoma" w:eastAsia="Times New Roman" w:hAnsi="Tahoma" w:cs="Tahoma"/>
          <w:color w:val="19191A"/>
          <w:sz w:val="27"/>
          <w:szCs w:val="27"/>
          <w:lang w:eastAsia="it-IT"/>
        </w:rPr>
        <w:t>Sezione III</w:t>
      </w:r>
      <w:r w:rsidRPr="003A1FA7">
        <w:rPr>
          <w:rFonts w:ascii="Tahoma" w:eastAsia="Times New Roman" w:hAnsi="Tahoma" w:cs="Tahoma"/>
          <w:color w:val="19191A"/>
          <w:sz w:val="27"/>
          <w:szCs w:val="27"/>
          <w:lang w:eastAsia="it-IT"/>
        </w:rPr>
        <w:br/>
      </w:r>
      <w:r w:rsidRPr="003A1FA7">
        <w:rPr>
          <w:rFonts w:ascii="Tahoma" w:eastAsia="Times New Roman" w:hAnsi="Tahoma" w:cs="Tahoma"/>
          <w:b/>
          <w:bCs/>
          <w:i/>
          <w:iCs/>
          <w:color w:val="19191A"/>
          <w:sz w:val="27"/>
          <w:szCs w:val="27"/>
          <w:lang w:eastAsia="it-IT"/>
        </w:rPr>
        <w:t>((Disciplina in materia di restituzione, nell'ambito dell'Unione europea, di beni culturali illecitamente usciti dal territorio di uno Stato membro))</w:t>
      </w:r>
      <w:r w:rsidRPr="003A1FA7">
        <w:rPr>
          <w:rFonts w:ascii="Tahoma" w:eastAsia="Times New Roman" w:hAnsi="Tahoma" w:cs="Tahoma"/>
          <w:color w:val="19191A"/>
          <w:sz w:val="27"/>
          <w:szCs w:val="27"/>
          <w:lang w:eastAsia="it-IT"/>
        </w:rPr>
        <w:br/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                         Articolo 85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    Banca dati dei beni culturali illecitamente sottratti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1.  Presso  il  Ministero  e'  istituita  la  banca  dati dei beni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culturali  illecitamente  sottratti,  secondo modalita' stabilite con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decreto ministeriale.</w:t>
      </w:r>
    </w:p>
    <w:p w:rsidR="003A1FA7" w:rsidRPr="003A1FA7" w:rsidRDefault="003A1FA7" w:rsidP="003A1FA7">
      <w:pPr>
        <w:shd w:val="clear" w:color="auto" w:fill="FFFFFF"/>
        <w:spacing w:after="100" w:afterAutospacing="1" w:line="240" w:lineRule="auto"/>
        <w:rPr>
          <w:rFonts w:ascii="Tahoma" w:eastAsia="Times New Roman" w:hAnsi="Tahoma" w:cs="Tahoma"/>
          <w:color w:val="19191A"/>
          <w:sz w:val="27"/>
          <w:szCs w:val="27"/>
          <w:lang w:eastAsia="it-IT"/>
        </w:rPr>
      </w:pPr>
      <w:r w:rsidRPr="003A1FA7">
        <w:rPr>
          <w:rFonts w:ascii="Tahoma" w:eastAsia="Times New Roman" w:hAnsi="Tahoma" w:cs="Tahoma"/>
          <w:color w:val="19191A"/>
          <w:sz w:val="27"/>
          <w:szCs w:val="27"/>
          <w:lang w:eastAsia="it-IT"/>
        </w:rPr>
        <w:t>Sezione III</w:t>
      </w:r>
      <w:r w:rsidRPr="003A1FA7">
        <w:rPr>
          <w:rFonts w:ascii="Tahoma" w:eastAsia="Times New Roman" w:hAnsi="Tahoma" w:cs="Tahoma"/>
          <w:color w:val="19191A"/>
          <w:sz w:val="27"/>
          <w:szCs w:val="27"/>
          <w:lang w:eastAsia="it-IT"/>
        </w:rPr>
        <w:br/>
        <w:t>Restituzione di beni culturali illecitamente usciti dal territorio di</w:t>
      </w:r>
      <w:r w:rsidRPr="003A1FA7">
        <w:rPr>
          <w:rFonts w:ascii="Tahoma" w:eastAsia="Times New Roman" w:hAnsi="Tahoma" w:cs="Tahoma"/>
          <w:color w:val="19191A"/>
          <w:sz w:val="27"/>
          <w:szCs w:val="27"/>
          <w:lang w:eastAsia="it-IT"/>
        </w:rPr>
        <w:br/>
        <w:t>uno Stato membro dell'Unione europea</w:t>
      </w:r>
      <w:r w:rsidRPr="003A1FA7">
        <w:rPr>
          <w:rFonts w:ascii="Tahoma" w:eastAsia="Times New Roman" w:hAnsi="Tahoma" w:cs="Tahoma"/>
          <w:color w:val="19191A"/>
          <w:sz w:val="27"/>
          <w:szCs w:val="27"/>
          <w:lang w:eastAsia="it-IT"/>
        </w:rPr>
        <w:br/>
      </w:r>
    </w:p>
    <w:p w:rsidR="003A1FA7" w:rsidRPr="003A1FA7" w:rsidRDefault="003A1FA7" w:rsidP="003A1FA7">
      <w:pPr>
        <w:shd w:val="clear" w:color="auto" w:fill="FFFFFF"/>
        <w:spacing w:after="100" w:afterAutospacing="1" w:line="240" w:lineRule="auto"/>
        <w:rPr>
          <w:rFonts w:ascii="Tahoma" w:eastAsia="Times New Roman" w:hAnsi="Tahoma" w:cs="Tahoma"/>
          <w:color w:val="19191A"/>
          <w:sz w:val="27"/>
          <w:szCs w:val="27"/>
          <w:lang w:eastAsia="it-IT"/>
        </w:rPr>
      </w:pPr>
      <w:r w:rsidRPr="003A1FA7">
        <w:rPr>
          <w:rFonts w:ascii="Tahoma" w:eastAsia="Times New Roman" w:hAnsi="Tahoma" w:cs="Tahoma"/>
          <w:color w:val="19191A"/>
          <w:sz w:val="27"/>
          <w:szCs w:val="27"/>
          <w:lang w:eastAsia="it-IT"/>
        </w:rPr>
        <w:lastRenderedPageBreak/>
        <w:t>Sezione III</w:t>
      </w:r>
      <w:r w:rsidRPr="003A1FA7">
        <w:rPr>
          <w:rFonts w:ascii="Tahoma" w:eastAsia="Times New Roman" w:hAnsi="Tahoma" w:cs="Tahoma"/>
          <w:color w:val="19191A"/>
          <w:sz w:val="27"/>
          <w:szCs w:val="27"/>
          <w:lang w:eastAsia="it-IT"/>
        </w:rPr>
        <w:br/>
      </w:r>
      <w:r w:rsidRPr="003A1FA7">
        <w:rPr>
          <w:rFonts w:ascii="Tahoma" w:eastAsia="Times New Roman" w:hAnsi="Tahoma" w:cs="Tahoma"/>
          <w:b/>
          <w:bCs/>
          <w:i/>
          <w:iCs/>
          <w:color w:val="19191A"/>
          <w:sz w:val="27"/>
          <w:szCs w:val="27"/>
          <w:lang w:eastAsia="it-IT"/>
        </w:rPr>
        <w:t>((Disciplina in materia di restituzione, nell'ambito dell'Unione europea, di beni culturali illecitamente usciti dal territorio di uno Stato membro))</w:t>
      </w:r>
      <w:r w:rsidRPr="003A1FA7">
        <w:rPr>
          <w:rFonts w:ascii="Tahoma" w:eastAsia="Times New Roman" w:hAnsi="Tahoma" w:cs="Tahoma"/>
          <w:color w:val="19191A"/>
          <w:sz w:val="27"/>
          <w:szCs w:val="27"/>
          <w:lang w:eastAsia="it-IT"/>
        </w:rPr>
        <w:br/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                         Articolo 86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   Accordi con gli altri Stati membri dell'Unione europea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1.  Al  fine  di  sollecitare  e  favorire una reciproca, maggiore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conoscenza  del  patrimonio  culturale  nonche'  della legislazione 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dell'organizzazione  di  tutela  dei diversi Stati membri dell'Unione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europea,   il   Ministero  promuove  gli  opportuni  accordi  con  le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corrispondenti autorita' degli altri Stati membri.</w:t>
      </w:r>
    </w:p>
    <w:p w:rsidR="003A1FA7" w:rsidRPr="003A1FA7" w:rsidRDefault="003A1FA7" w:rsidP="003A1FA7">
      <w:pPr>
        <w:shd w:val="clear" w:color="auto" w:fill="FFFFFF"/>
        <w:spacing w:after="100" w:afterAutospacing="1" w:line="240" w:lineRule="auto"/>
        <w:rPr>
          <w:rFonts w:ascii="Tahoma" w:eastAsia="Times New Roman" w:hAnsi="Tahoma" w:cs="Tahoma"/>
          <w:color w:val="19191A"/>
          <w:sz w:val="27"/>
          <w:szCs w:val="27"/>
          <w:lang w:eastAsia="it-IT"/>
        </w:rPr>
      </w:pPr>
      <w:r w:rsidRPr="003A1FA7">
        <w:rPr>
          <w:rFonts w:ascii="Tahoma" w:eastAsia="Times New Roman" w:hAnsi="Tahoma" w:cs="Tahoma"/>
          <w:color w:val="19191A"/>
          <w:sz w:val="27"/>
          <w:szCs w:val="27"/>
          <w:lang w:eastAsia="it-IT"/>
        </w:rPr>
        <w:t>Sezione IV</w:t>
      </w:r>
      <w:r w:rsidRPr="003A1FA7">
        <w:rPr>
          <w:rFonts w:ascii="Tahoma" w:eastAsia="Times New Roman" w:hAnsi="Tahoma" w:cs="Tahoma"/>
          <w:color w:val="19191A"/>
          <w:sz w:val="27"/>
          <w:szCs w:val="27"/>
          <w:lang w:eastAsia="it-IT"/>
        </w:rPr>
        <w:br/>
      </w:r>
      <w:r w:rsidRPr="003A1FA7">
        <w:rPr>
          <w:rFonts w:ascii="Tahoma" w:eastAsia="Times New Roman" w:hAnsi="Tahoma" w:cs="Tahoma"/>
          <w:b/>
          <w:bCs/>
          <w:i/>
          <w:iCs/>
          <w:color w:val="19191A"/>
          <w:sz w:val="27"/>
          <w:szCs w:val="27"/>
          <w:lang w:eastAsia="it-IT"/>
        </w:rPr>
        <w:t>((Disciplina in materia di interdizione della illecita circolazione internazionale dei beni culturali))</w:t>
      </w:r>
      <w:r w:rsidRPr="003A1FA7">
        <w:rPr>
          <w:rFonts w:ascii="Tahoma" w:eastAsia="Times New Roman" w:hAnsi="Tahoma" w:cs="Tahoma"/>
          <w:color w:val="19191A"/>
          <w:sz w:val="27"/>
          <w:szCs w:val="27"/>
          <w:lang w:eastAsia="it-IT"/>
        </w:rPr>
        <w:br/>
      </w:r>
    </w:p>
    <w:p w:rsidR="003A1FA7" w:rsidRPr="003A1FA7" w:rsidRDefault="003A1FA7" w:rsidP="003A1FA7">
      <w:pPr>
        <w:shd w:val="clear" w:color="auto" w:fill="FFFFFF"/>
        <w:spacing w:after="100" w:afterAutospacing="1" w:line="240" w:lineRule="auto"/>
        <w:rPr>
          <w:rFonts w:ascii="Tahoma" w:eastAsia="Times New Roman" w:hAnsi="Tahoma" w:cs="Tahoma"/>
          <w:color w:val="19191A"/>
          <w:sz w:val="27"/>
          <w:szCs w:val="27"/>
          <w:lang w:eastAsia="it-IT"/>
        </w:rPr>
      </w:pPr>
      <w:r w:rsidRPr="003A1FA7">
        <w:rPr>
          <w:rFonts w:ascii="Tahoma" w:eastAsia="Times New Roman" w:hAnsi="Tahoma" w:cs="Tahoma"/>
          <w:color w:val="19191A"/>
          <w:sz w:val="27"/>
          <w:szCs w:val="27"/>
          <w:lang w:eastAsia="it-IT"/>
        </w:rPr>
        <w:t>Sezione IV</w:t>
      </w:r>
      <w:r w:rsidRPr="003A1FA7">
        <w:rPr>
          <w:rFonts w:ascii="Tahoma" w:eastAsia="Times New Roman" w:hAnsi="Tahoma" w:cs="Tahoma"/>
          <w:color w:val="19191A"/>
          <w:sz w:val="27"/>
          <w:szCs w:val="27"/>
          <w:lang w:eastAsia="it-IT"/>
        </w:rPr>
        <w:br/>
        <w:t>Convenzione UNIDROIT</w:t>
      </w:r>
      <w:r w:rsidRPr="003A1FA7">
        <w:rPr>
          <w:rFonts w:ascii="Tahoma" w:eastAsia="Times New Roman" w:hAnsi="Tahoma" w:cs="Tahoma"/>
          <w:color w:val="19191A"/>
          <w:sz w:val="27"/>
          <w:szCs w:val="27"/>
          <w:lang w:eastAsia="it-IT"/>
        </w:rPr>
        <w:br/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                         Articolo 87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                </w:t>
      </w: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(( (Convenzione UNIDROIT) ))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</w:t>
      </w: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((   1.   Resta  ferma  la  disciplina  dettata  dalla  Convenzione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dell'UNIDROIT  sul ritorno internazionale dei beni culturali rubati 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illecitamente  esportati,  adottata a Roma il 24 giugno 1995, e dalle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relative  norme  di  ratifica  ed esecuzione, con riferimento ai beni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indicati nell'annesso alla Convenzione medesima. ))</w:t>
      </w:r>
    </w:p>
    <w:p w:rsidR="003A1FA7" w:rsidRPr="003A1FA7" w:rsidRDefault="003A1FA7" w:rsidP="003A1FA7">
      <w:pPr>
        <w:shd w:val="clear" w:color="auto" w:fill="FFFFFF"/>
        <w:spacing w:after="100" w:afterAutospacing="1" w:line="240" w:lineRule="auto"/>
        <w:rPr>
          <w:rFonts w:ascii="Tahoma" w:eastAsia="Times New Roman" w:hAnsi="Tahoma" w:cs="Tahoma"/>
          <w:color w:val="19191A"/>
          <w:sz w:val="27"/>
          <w:szCs w:val="27"/>
          <w:lang w:eastAsia="it-IT"/>
        </w:rPr>
      </w:pPr>
      <w:r w:rsidRPr="003A1FA7">
        <w:rPr>
          <w:rFonts w:ascii="Tahoma" w:eastAsia="Times New Roman" w:hAnsi="Tahoma" w:cs="Tahoma"/>
          <w:color w:val="19191A"/>
          <w:sz w:val="27"/>
          <w:szCs w:val="27"/>
          <w:lang w:eastAsia="it-IT"/>
        </w:rPr>
        <w:t>Sezione IV</w:t>
      </w:r>
      <w:r w:rsidRPr="003A1FA7">
        <w:rPr>
          <w:rFonts w:ascii="Tahoma" w:eastAsia="Times New Roman" w:hAnsi="Tahoma" w:cs="Tahoma"/>
          <w:color w:val="19191A"/>
          <w:sz w:val="27"/>
          <w:szCs w:val="27"/>
          <w:lang w:eastAsia="it-IT"/>
        </w:rPr>
        <w:br/>
      </w:r>
      <w:r w:rsidRPr="003A1FA7">
        <w:rPr>
          <w:rFonts w:ascii="Tahoma" w:eastAsia="Times New Roman" w:hAnsi="Tahoma" w:cs="Tahoma"/>
          <w:b/>
          <w:bCs/>
          <w:i/>
          <w:iCs/>
          <w:color w:val="19191A"/>
          <w:sz w:val="27"/>
          <w:szCs w:val="27"/>
          <w:lang w:eastAsia="it-IT"/>
        </w:rPr>
        <w:t>((Disciplina in materia di interdizione della illecita circolazione internazionale dei beni culturali))</w:t>
      </w:r>
      <w:r w:rsidRPr="003A1FA7">
        <w:rPr>
          <w:rFonts w:ascii="Tahoma" w:eastAsia="Times New Roman" w:hAnsi="Tahoma" w:cs="Tahoma"/>
          <w:color w:val="19191A"/>
          <w:sz w:val="27"/>
          <w:szCs w:val="27"/>
          <w:lang w:eastAsia="it-IT"/>
        </w:rPr>
        <w:br/>
      </w:r>
    </w:p>
    <w:p w:rsidR="003A1FA7" w:rsidRPr="003A1FA7" w:rsidRDefault="003A1FA7" w:rsidP="003A1FA7">
      <w:pPr>
        <w:shd w:val="clear" w:color="auto" w:fill="FFFFFF"/>
        <w:spacing w:after="100" w:afterAutospacing="1" w:line="240" w:lineRule="auto"/>
        <w:rPr>
          <w:rFonts w:ascii="Tahoma" w:eastAsia="Times New Roman" w:hAnsi="Tahoma" w:cs="Tahoma"/>
          <w:color w:val="19191A"/>
          <w:sz w:val="27"/>
          <w:szCs w:val="27"/>
          <w:lang w:eastAsia="it-IT"/>
        </w:rPr>
      </w:pPr>
      <w:r w:rsidRPr="003A1FA7">
        <w:rPr>
          <w:rFonts w:ascii="Tahoma" w:eastAsia="Times New Roman" w:hAnsi="Tahoma" w:cs="Tahoma"/>
          <w:color w:val="19191A"/>
          <w:sz w:val="27"/>
          <w:szCs w:val="27"/>
          <w:lang w:eastAsia="it-IT"/>
        </w:rPr>
        <w:lastRenderedPageBreak/>
        <w:t>Sezione IV</w:t>
      </w:r>
      <w:r w:rsidRPr="003A1FA7">
        <w:rPr>
          <w:rFonts w:ascii="Tahoma" w:eastAsia="Times New Roman" w:hAnsi="Tahoma" w:cs="Tahoma"/>
          <w:color w:val="19191A"/>
          <w:sz w:val="27"/>
          <w:szCs w:val="27"/>
          <w:lang w:eastAsia="it-IT"/>
        </w:rPr>
        <w:br/>
        <w:t>Convenzione UNIDROIT</w:t>
      </w:r>
      <w:r w:rsidRPr="003A1FA7">
        <w:rPr>
          <w:rFonts w:ascii="Tahoma" w:eastAsia="Times New Roman" w:hAnsi="Tahoma" w:cs="Tahoma"/>
          <w:color w:val="19191A"/>
          <w:sz w:val="27"/>
          <w:szCs w:val="27"/>
          <w:lang w:eastAsia="it-IT"/>
        </w:rPr>
        <w:br/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                       Articolo 87-bis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                 </w:t>
      </w: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(( (Convenzione UNESCO) ))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</w:t>
      </w: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((  1.  Resta  ferma la disciplina dettata dalla Convenzione UNESCO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sulla  illecita  importazione,  esportazione e trasferimento dei beni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culturali,  adottata  a  Parigi il 14 novembre 1970, e dalle relative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norme  di  ratifica  ed  esecuzione, con riferimento ai beni indicati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nella Convenzione medesima. ))</w:t>
      </w:r>
    </w:p>
    <w:p w:rsidR="003A1FA7" w:rsidRPr="003A1FA7" w:rsidRDefault="003A1FA7" w:rsidP="003A1FA7">
      <w:pPr>
        <w:shd w:val="clear" w:color="auto" w:fill="FFFFFF"/>
        <w:spacing w:after="100" w:afterAutospacing="1" w:line="240" w:lineRule="auto"/>
        <w:rPr>
          <w:rFonts w:ascii="Tahoma" w:eastAsia="Times New Roman" w:hAnsi="Tahoma" w:cs="Tahoma"/>
          <w:color w:val="19191A"/>
          <w:sz w:val="27"/>
          <w:szCs w:val="27"/>
          <w:lang w:eastAsia="it-IT"/>
        </w:rPr>
      </w:pPr>
      <w:r w:rsidRPr="003A1FA7">
        <w:rPr>
          <w:rFonts w:ascii="Tahoma" w:eastAsia="Times New Roman" w:hAnsi="Tahoma" w:cs="Tahoma"/>
          <w:color w:val="19191A"/>
          <w:sz w:val="27"/>
          <w:szCs w:val="27"/>
          <w:lang w:eastAsia="it-IT"/>
        </w:rPr>
        <w:t>Capo VI</w:t>
      </w:r>
      <w:r w:rsidRPr="003A1FA7">
        <w:rPr>
          <w:rFonts w:ascii="Tahoma" w:eastAsia="Times New Roman" w:hAnsi="Tahoma" w:cs="Tahoma"/>
          <w:color w:val="19191A"/>
          <w:sz w:val="27"/>
          <w:szCs w:val="27"/>
          <w:lang w:eastAsia="it-IT"/>
        </w:rPr>
        <w:br/>
        <w:t>Ritrovamenti e scoperte</w:t>
      </w:r>
      <w:r w:rsidRPr="003A1FA7">
        <w:rPr>
          <w:rFonts w:ascii="Tahoma" w:eastAsia="Times New Roman" w:hAnsi="Tahoma" w:cs="Tahoma"/>
          <w:color w:val="19191A"/>
          <w:sz w:val="27"/>
          <w:szCs w:val="27"/>
          <w:lang w:eastAsia="it-IT"/>
        </w:rPr>
        <w:br/>
        <w:t>Sezione I</w:t>
      </w:r>
      <w:r w:rsidRPr="003A1FA7">
        <w:rPr>
          <w:rFonts w:ascii="Tahoma" w:eastAsia="Times New Roman" w:hAnsi="Tahoma" w:cs="Tahoma"/>
          <w:color w:val="19191A"/>
          <w:sz w:val="27"/>
          <w:szCs w:val="27"/>
          <w:lang w:eastAsia="it-IT"/>
        </w:rPr>
        <w:br/>
        <w:t>Ricerche e rinvenimenti fortuiti nell'ambito del territorio nazionale</w:t>
      </w:r>
      <w:r w:rsidRPr="003A1FA7">
        <w:rPr>
          <w:rFonts w:ascii="Tahoma" w:eastAsia="Times New Roman" w:hAnsi="Tahoma" w:cs="Tahoma"/>
          <w:color w:val="19191A"/>
          <w:sz w:val="27"/>
          <w:szCs w:val="27"/>
          <w:lang w:eastAsia="it-IT"/>
        </w:rPr>
        <w:br/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                         Articolo 88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                    Attivita' di ricerca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1.  Le  ricerche  archeologiche  e,  in  genere,  le  opere per il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ritrovamento  delle  cose indicate all'articolo 10 in qualunque parte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del territorio nazionale sono riservate al Ministero.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2.  Il  Ministero  puo'  ordinare  l'occupazione  temporanea degli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immobili  ove devono eseguirsi le ricerche o le opere di cui al comma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1.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3.  Il  proprietario dell'immobile ha diritto ad un'indennita' per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l'occupazione,  determinata  secondo  le  modalita'  stabilite  dalle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disposizioni  generali  in  materia  di  espropriazione  per pubblica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utilita'.  L'indennita'  puo'  essere  corrisposta  in  denaro  o,  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richiesta  del proprietario, mediante rilascio delle cose ritrovate 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lastRenderedPageBreak/>
        <w:t>di parte di esse, quando non interessino le raccolte dello Stato.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                         Articolo 89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                   Concessione di ricerca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1.  Il  Ministero  puo'  dare in concessione a soggetti pubblici 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privati   l'esecuzione   delle   ricerche   e  delle  opere  indicate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nell'articolo  88  ed emettere a favore del concessionario il decreto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di occupazione degli immobili ove devono eseguirsi i lavori.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2.  Il  concessionario  deve  osservare,  oltre  alle prescrizioni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imposte  nell'atto  di  concessione,  tutte le altre che il Ministero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ritenga  di  impartire.  In  caso  di  inosservanza la concessione e'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revocata.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3.  La  concessione puo' essere revocata anche quando il Ministero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intenda  sostituirsi  nell'esecuzione  o prosecuzione delle opere. In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tal  caso  sono  rimborsate al concessionario le spese occorse per le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opere gia' eseguite ed il relativo importo e' fissato dal Ministero.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4.   Ove   il   concessionario   non   ritenga   di  accettare  la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determinazione  ministeriale,  l'importo  e'  stabilito  da un perito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tecnico nominato dal presidente del tribunale. Le relative spese sono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anticipate dal concessionario.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5. La concessione prevista al comma 1 puo' essere rilasciata anche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al proprietario degli immobili ove devono eseguirsi i lavori.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6.  Il  Ministero  puo'  consentire,  a  richiesta,  che  le  cose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rinvenute  rimangano, in tutto o in parte, presso la Regione od altro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ente  pubblico  territoriale  per  fini espositivi, sempre che l'ente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lastRenderedPageBreak/>
        <w:t>disponga  di  una sede idonea e possa garantire la conservazione e la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custodia delle cose medesime.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                         Articolo 90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                      Scoperte fortuite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1.  Chi  scopre  fortuitamente  cose  immobili  o  mobili indicate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nell'articolo   10   ne   fa   denuncia  entro  ventiquattro  ore  al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soprintendente   o   al  sindaco  ovvero  all'autorita'  di  pubblica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sicurezza   e   provvede   alla  conservazione  temporanea  di  esse,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lasciandole nelle condizioni e nel luogo in cui sono state rinvenute.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(( Della scoperta fortuita sono informati, a cura del soprintendente,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anche i carabinieri preposti alla tutela del patrimonio culturale. ))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2.  Ove  si  tratti  di  cose  mobili  delle  quali  non  si possa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altrimenti  assicurare  la  custodia,  lo  scopritore  ha facolta' di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rimuoverle per meglio garantirne la sicurezza e la conservazione sino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alla  visita  dell'autorita'  competente  e, ove occorra, di chiedere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l'ausilio della forza pubblica.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3.  Agli obblighi di conservazione e custodia previsti nei commi 1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e 2 e' soggetto ogni detentore di cose scoperte fortuitamente.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4.  Le spese sostenute per la custodia e rimozione sono rimborsate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dal Ministero.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                         Articolo 91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     Appartenenza e qualificazione delle cose ritrovate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1.  Le  cose indicate nell'articolo 10, da chiunque e in qualunque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modo ritrovate nel sottosuolo o sui fondali marini, appartengono allo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Stato  e,  a  seconda  che  siano  immobili o mobili, fanno parte del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lastRenderedPageBreak/>
        <w:t>demanio o del patrimonio indisponibile, ai sensi degli articoli 822 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826 del codice civile.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2.  Qualora si proceda per conto dello Stato, delle regioni, degli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altri  enti pubblici territoriali o di altro ente o istituto pubblico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alla  demolizione  di un immobile, tra i materiali di risulta che per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contratto  siano  stati riservati all'impresa di demolizione non sono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comprese   le   cose   rinvenienti   dall'abbattimento   che  abbiano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l'interesse  di  cui  all'articolo  10, comma 3, lettera a). E' nullo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ogni patto contrario.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                         Articolo 92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                  Premio per i ritrovamenti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1.  Il  Ministero corrisponde un premio non superiore al quarto del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valore delle cose ritrovate: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a) al proprietario dell'immobile dove e' avvenuto il ritrovamento;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b) al   concessionario   dell'attivita'   di   ricerca,   </w:t>
      </w: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((  di  cui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 xml:space="preserve">   all'articolo  89,  qualora  l'attivita' medesima non rientri tra 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 xml:space="preserve">   suoi scopi istituzionali o statutari;))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c) allo scopritore fortuito che ha ottemperato agli obblighi previsti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dall'articolo 90.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2.  Il proprietario dell'immobile che abbia ottenuto la concessione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prevista  dall'articolo  89  ovvero  sia  scopritore  della  cosa, ha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diritto  ad  un premio non superiore alla meta' del valore delle cose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ritrovate.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3.  Nessun  premio  spetta  allo scopritore che si sia introdotto 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abbia ricercato nel fondo altrui senza il consenso del proprietario 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del possessore.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lastRenderedPageBreak/>
        <w:t xml:space="preserve">  4.  Il premio puo' essere corrisposto in denaro o mediante rilascio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di  parte  delle  cose  ritrovate. In luogo del premio, l'interessato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puo'  ottenere, a richiesta, un credito di imposta di pari ammontare,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secondo  le  modalita'  e con i limiti stabiliti con decreto adottato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dal  Ministro  dell'economia  e  delle  finanze  di  concerto  con il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Ministro,  ai  sensi dell'articolo 17, comma 3, della legge 23 agosto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1988, n. 400.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                         Articolo 93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                  Determinazione del premio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1.  Il Ministero provvede alla determinazione del premio spettante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agli aventi titolo ai sensi dell'articolo 92, previa stima delle cose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ritrovate.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2.   In  corso  di  stima,  a  ciascuno  degli  aventi  titolo  e'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corrisposto  un  acconto  del  premio  in  misura non superiore ad un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quinto  del  valore,  determinato  in  via  provvisoria,  delle  cose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ritrovate. L'accettazione dell'acconto non comporta acquiescenza alla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stima definitiva.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3.  Se  gli  aventi  titolo  non accettano la stima definitiva del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Ministero, il valore delle cose ritrovate e' determinato da un terzo,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designato  concordemente dalle parti. Se esse non si accordano per la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nomina  del  terzo  ovvero  per la sua sostituzione, qualora il terzo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nominato  non  voglia  o non possa accettare l'incarico, la nomina e'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effettuata,  su  richiesta  di  una  delle  parti, dal presidente del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tribunale  del  luogo  in  cui le cose sono state ritrovate. Le spese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della perizia sono anticipate dagli aventi titolo al premio.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lastRenderedPageBreak/>
        <w:t xml:space="preserve">   4.  La determinazione del terzo e' impugnabile in caso di errore 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di manifesta iniquita'.</w:t>
      </w:r>
    </w:p>
    <w:p w:rsidR="003A1FA7" w:rsidRPr="003A1FA7" w:rsidRDefault="003A1FA7" w:rsidP="003A1FA7">
      <w:pPr>
        <w:shd w:val="clear" w:color="auto" w:fill="FFFFFF"/>
        <w:spacing w:after="100" w:afterAutospacing="1" w:line="240" w:lineRule="auto"/>
        <w:rPr>
          <w:rFonts w:ascii="Tahoma" w:eastAsia="Times New Roman" w:hAnsi="Tahoma" w:cs="Tahoma"/>
          <w:color w:val="19191A"/>
          <w:sz w:val="27"/>
          <w:szCs w:val="27"/>
          <w:lang w:eastAsia="it-IT"/>
        </w:rPr>
      </w:pPr>
      <w:r w:rsidRPr="003A1FA7">
        <w:rPr>
          <w:rFonts w:ascii="Tahoma" w:eastAsia="Times New Roman" w:hAnsi="Tahoma" w:cs="Tahoma"/>
          <w:color w:val="19191A"/>
          <w:sz w:val="27"/>
          <w:szCs w:val="27"/>
          <w:lang w:eastAsia="it-IT"/>
        </w:rPr>
        <w:t>Sezione II</w:t>
      </w:r>
      <w:r w:rsidRPr="003A1FA7">
        <w:rPr>
          <w:rFonts w:ascii="Tahoma" w:eastAsia="Times New Roman" w:hAnsi="Tahoma" w:cs="Tahoma"/>
          <w:color w:val="19191A"/>
          <w:sz w:val="27"/>
          <w:szCs w:val="27"/>
          <w:lang w:eastAsia="it-IT"/>
        </w:rPr>
        <w:br/>
        <w:t>Ricerche e rinvenimenti fortuiti nella zona contigua al mare territoriale</w:t>
      </w:r>
      <w:r w:rsidRPr="003A1FA7">
        <w:rPr>
          <w:rFonts w:ascii="Tahoma" w:eastAsia="Times New Roman" w:hAnsi="Tahoma" w:cs="Tahoma"/>
          <w:color w:val="19191A"/>
          <w:sz w:val="27"/>
          <w:szCs w:val="27"/>
          <w:lang w:eastAsia="it-IT"/>
        </w:rPr>
        <w:br/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                         Articolo 94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                    </w:t>
      </w: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(( Convenzione UNESCO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 xml:space="preserve">       sulla protezione del patrimonio culturale subacqueo ))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1.  Gli oggetti archeologici e storici rinvenuti nei fondali della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zona di mare estesa dodici miglia marine a partire dal limite esterno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del  mare territoriale sono tutelati ai sensi delle </w:t>
      </w: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((regole relative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agli  interventi sul patrimonio culturale subacqueo, ))</w:t>
      </w: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allegate alla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Convenzione   UNESCO   sulla   protezione  del  patrimonio  culturale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subacqueo, adottata a Parigi il 2 novembre 2001.</w:t>
      </w:r>
    </w:p>
    <w:p w:rsidR="003A1FA7" w:rsidRPr="003A1FA7" w:rsidRDefault="003A1FA7" w:rsidP="003A1FA7">
      <w:pPr>
        <w:shd w:val="clear" w:color="auto" w:fill="FFFFFF"/>
        <w:spacing w:after="100" w:afterAutospacing="1" w:line="240" w:lineRule="auto"/>
        <w:rPr>
          <w:rFonts w:ascii="Tahoma" w:eastAsia="Times New Roman" w:hAnsi="Tahoma" w:cs="Tahoma"/>
          <w:color w:val="19191A"/>
          <w:sz w:val="27"/>
          <w:szCs w:val="27"/>
          <w:lang w:eastAsia="it-IT"/>
        </w:rPr>
      </w:pPr>
      <w:r w:rsidRPr="003A1FA7">
        <w:rPr>
          <w:rFonts w:ascii="Tahoma" w:eastAsia="Times New Roman" w:hAnsi="Tahoma" w:cs="Tahoma"/>
          <w:color w:val="19191A"/>
          <w:sz w:val="27"/>
          <w:szCs w:val="27"/>
          <w:lang w:eastAsia="it-IT"/>
        </w:rPr>
        <w:t>Capo VII</w:t>
      </w:r>
      <w:r w:rsidRPr="003A1FA7">
        <w:rPr>
          <w:rFonts w:ascii="Tahoma" w:eastAsia="Times New Roman" w:hAnsi="Tahoma" w:cs="Tahoma"/>
          <w:color w:val="19191A"/>
          <w:sz w:val="27"/>
          <w:szCs w:val="27"/>
          <w:lang w:eastAsia="it-IT"/>
        </w:rPr>
        <w:br/>
        <w:t>Espropriazione</w:t>
      </w:r>
      <w:r w:rsidRPr="003A1FA7">
        <w:rPr>
          <w:rFonts w:ascii="Tahoma" w:eastAsia="Times New Roman" w:hAnsi="Tahoma" w:cs="Tahoma"/>
          <w:color w:val="19191A"/>
          <w:sz w:val="27"/>
          <w:szCs w:val="27"/>
          <w:lang w:eastAsia="it-IT"/>
        </w:rPr>
        <w:br/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                         Articolo 95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              Espropriazione di beni culturali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1.  I  beni culturali immobili e mobili possono essere espropriati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dal Ministero per causa di pubblica utilita', quando l'espropriazione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risponda  ad  un  importante  interesse a migliorare le condizioni di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tutela ai fini della fruizione pubblica dei beni medesimi.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2.  Il  Ministero  puo'  autorizzare, a richiesta, le regioni, gli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altri  enti pubblici territoriali nonche' ogni altro ente ed istituto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pubblico  ad  effettuare  l'espropriazione  di cui al comma 1. In tal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caso  dichiara  la pubblica utilita' ai fini dell'esproprio e rimette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lastRenderedPageBreak/>
        <w:t>gli atti all'ente interessato per la prosecuzione del procedimento.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3.  Il  Ministero puo' anche disporre l'espropriazione a favore di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persone  giuridiche private senza fine di lucro, curando direttamente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il relativo procedimento.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                         Articolo 96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             Espropriazione per fini strumentali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1.  Possono  essere  espropriati  per  causa  di pubblica utilita'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edifici  ed  aree quando cio' sia necessario per isolare o restaurare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((  beni culturali immobili ))</w:t>
      </w: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, assicurarne la luce o la prospettiva,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garantirne  o  accrescerne  il  decoro  o  il  godimento da parte del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pubblico, facilitarne l'accesso.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                         Articolo 97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          Espropriazione per interesse archeologico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1.  Il  Ministero puo' procedere all'espropriazione di immobili al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fine  di eseguire interventi di interesse archeologico o ricerche per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il ritrovamento delle cose indicate nell'articolo 10.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                         Articolo 98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             Dichiarazione di pubblica utilita'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1.  La pubblica utilita' e' dichiarata con decreto ministeriale o,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nel  caso  dell'articolo  96,  anche  con provvedimento della regione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comunicato al Ministero.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2.  Nei  casi  di  espropriazione  previsti dagli articoli 96 e 97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l'approvazione  del  progetto  equivale  a  dichiarazione di pubblica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utilita'.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                         Articolo 99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        Indennita' di esproprio per i beni culturali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1.   Nel   caso   di   espropriazione  previsto  dall'articolo  95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lastRenderedPageBreak/>
        <w:t>l'indennita'  consiste  nel  giusto prezzo che il bene avrebbe in una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libera contrattazione di compravendita all'interno dello Stato.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2. Il pagamento dell'indennita' e' effettuato secondo le modalita'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stabilite  dalle  disposizioni  generali in materia di espropriazione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per pubblica utilita'.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                        Articolo 100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                   Rinvio a norme generali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1.  Nei casi di espropriazione disciplinati dagli articoli 96 e 97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si  applicano,  in  quanto  compatibili,  le disposizioni generali in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materia di espropriazione per pubblica utilita'.</w:t>
      </w:r>
    </w:p>
    <w:p w:rsidR="003A1FA7" w:rsidRPr="003A1FA7" w:rsidRDefault="003A1FA7" w:rsidP="003A1FA7">
      <w:pPr>
        <w:shd w:val="clear" w:color="auto" w:fill="FFFFFF"/>
        <w:spacing w:after="100" w:afterAutospacing="1" w:line="240" w:lineRule="auto"/>
        <w:rPr>
          <w:rFonts w:ascii="Tahoma" w:eastAsia="Times New Roman" w:hAnsi="Tahoma" w:cs="Tahoma"/>
          <w:color w:val="19191A"/>
          <w:sz w:val="27"/>
          <w:szCs w:val="27"/>
          <w:lang w:eastAsia="it-IT"/>
        </w:rPr>
      </w:pPr>
      <w:r w:rsidRPr="003A1FA7">
        <w:rPr>
          <w:rFonts w:ascii="Tahoma" w:eastAsia="Times New Roman" w:hAnsi="Tahoma" w:cs="Tahoma"/>
          <w:color w:val="19191A"/>
          <w:sz w:val="27"/>
          <w:szCs w:val="27"/>
          <w:lang w:eastAsia="it-IT"/>
        </w:rPr>
        <w:t>TITOLO II</w:t>
      </w:r>
      <w:r w:rsidRPr="003A1FA7">
        <w:rPr>
          <w:rFonts w:ascii="Tahoma" w:eastAsia="Times New Roman" w:hAnsi="Tahoma" w:cs="Tahoma"/>
          <w:color w:val="19191A"/>
          <w:sz w:val="27"/>
          <w:szCs w:val="27"/>
          <w:lang w:eastAsia="it-IT"/>
        </w:rPr>
        <w:br/>
        <w:t>Fruizione e valorizzazione</w:t>
      </w:r>
      <w:r w:rsidRPr="003A1FA7">
        <w:rPr>
          <w:rFonts w:ascii="Tahoma" w:eastAsia="Times New Roman" w:hAnsi="Tahoma" w:cs="Tahoma"/>
          <w:color w:val="19191A"/>
          <w:sz w:val="27"/>
          <w:szCs w:val="27"/>
          <w:lang w:eastAsia="it-IT"/>
        </w:rPr>
        <w:br/>
        <w:t>Capo I</w:t>
      </w:r>
      <w:r w:rsidRPr="003A1FA7">
        <w:rPr>
          <w:rFonts w:ascii="Tahoma" w:eastAsia="Times New Roman" w:hAnsi="Tahoma" w:cs="Tahoma"/>
          <w:color w:val="19191A"/>
          <w:sz w:val="27"/>
          <w:szCs w:val="27"/>
          <w:lang w:eastAsia="it-IT"/>
        </w:rPr>
        <w:br/>
        <w:t>Fruizione dei beni culturali</w:t>
      </w:r>
      <w:r w:rsidRPr="003A1FA7">
        <w:rPr>
          <w:rFonts w:ascii="Tahoma" w:eastAsia="Times New Roman" w:hAnsi="Tahoma" w:cs="Tahoma"/>
          <w:color w:val="19191A"/>
          <w:sz w:val="27"/>
          <w:szCs w:val="27"/>
          <w:lang w:eastAsia="it-IT"/>
        </w:rPr>
        <w:br/>
        <w:t>Sezione I</w:t>
      </w:r>
      <w:r w:rsidRPr="003A1FA7">
        <w:rPr>
          <w:rFonts w:ascii="Tahoma" w:eastAsia="Times New Roman" w:hAnsi="Tahoma" w:cs="Tahoma"/>
          <w:color w:val="19191A"/>
          <w:sz w:val="27"/>
          <w:szCs w:val="27"/>
          <w:lang w:eastAsia="it-IT"/>
        </w:rPr>
        <w:br/>
        <w:t>Principi generali</w:t>
      </w:r>
      <w:r w:rsidRPr="003A1FA7">
        <w:rPr>
          <w:rFonts w:ascii="Tahoma" w:eastAsia="Times New Roman" w:hAnsi="Tahoma" w:cs="Tahoma"/>
          <w:color w:val="19191A"/>
          <w:sz w:val="27"/>
          <w:szCs w:val="27"/>
          <w:lang w:eastAsia="it-IT"/>
        </w:rPr>
        <w:br/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                        Articolo 101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               Istituti e luoghi della cultura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1.  Ai  fini  del  presente  codice  sono  istituti e luoghi della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cultura  i  musei,  le  biblioteche e gli archivi, le aree e i parchi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archeologici, i complessi monumentali.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2. Si intende per: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a) "museo",  una struttura permanente che acquisisce, </w:t>
      </w: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(( cataloga, ))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conserva,  ordina  ed  espone  beni  culturali  per  finalita'  di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educazione e di studio;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b) "biblioteca", una struttura permanente che raccoglie </w:t>
      </w: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(( , cataloga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 xml:space="preserve">   ))</w:t>
      </w: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e  conserva  un  insieme  organizzato  di  libri,  materiali 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informazioni, comunque editi o pubblicati su qualunque supporto, 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lastRenderedPageBreak/>
        <w:t xml:space="preserve">   ne assicura la consultazione al fine di promuovere la lettura e lo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studio;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c) "archivio",  una  struttura permanente che raccoglie, inventaria 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conserva documenti originali di interesse storico e ne assicura la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consultazione per finalita' di studio e di ricerca.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d) "area  archeologica",  un  sito  caratterizzato  dalla presenza di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resti  di  natura fossile o di manufatti o strutture preistorici 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di eta' antica;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e) "parco  archeologico",  un  ambito  territoriale caratterizzato da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importanti  evidenze  archeologiche  e dalla compresenza di valori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storici,   paesaggistici   o  ambientali,  attrezzato  come  museo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all'aperto;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f) "complesso  monumentale",  un insieme formato da una pluralita' di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fabbricati  edificati  anche  in  epoche diverse, che con il tempo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hanno  acquisito,  come insieme, una autonoma rilevanza artistica,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storica o etnoantropologica.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3.  Gli  istituti ed i luoghi di cui al comma 1 che appartengono 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soggetti pubblici sono destinati alla pubblica fruizione ed espletano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un servizio pubblico.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4.  Le strutture espositive e di consultazione nonche' i luoghi di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cui  al  comma 1 che appartengono a soggetti privati e sono aperti al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pubblico espletano un servizio privato di utilita' sociale.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                        Articolo 102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     Fruizione degli istituti e dei luoghi della cultura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                  di appartenenza pubblica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1.  Lo  Stato, le regioni, gli altri enti pubblici territoriali ed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lastRenderedPageBreak/>
        <w:t>ogni  altro  ente  ed  istituto pubblico, assicurano la fruizione dei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beni  presenti negli istituti e nei luoghi indicati all'articolo 101,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nel rispetto dei principi fondamentali fissati dal presente codice.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2.   Nel   rispetto   dei  principi  richiamati  al  comma  1,  la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legislazione  regionale  disciplina  la  fruizione  dei beni presenti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negli istituti e nei luoghi della cultura non appartenenti allo Stato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o  dei  quali  lo Stato abbia trasferito la disponibilita' sulla base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della normativa vigente.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3.  La  fruizione  dei  beni  culturali pubblici al di fuori degli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istituti  e dei luoghi di cui all'articolo 101 e' assicurata, secondo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le   disposizioni   del   presente  Titolo,  compatibilmente  con  lo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svolgimento degli scopi istituzionali cui detti beni sono destinati.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4.  Al  fine  di coordinare, armonizzare ed integrare la fruizione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relativamente   agli   istituti   ed   ai  luoghi  della  cultura  di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appartenenza pubblica lo Stato, e per esso il Ministero, le regioni 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gli  altri enti pubblici territoriali definiscono accordi nell'ambito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e  con le procedure dell'articolo 112. In assenza di accordo, ciascun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soggetto  pubblico e' tenuto a garantire la fruizione dei beni di cui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ha comunque la disponibilita'.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5.  Mediante  gli  accordi  di  cui  al  comma 4 il Ministero puo'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altresi'   trasferire   alle  regioni  e  agli  altri  enti  pubblici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territoriali, in base ai principi di sussidiarieta', differenziazione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ed adeguatezza, la disponibilita' di istituti e luoghi della cultura,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al fine di assicurare un'adeguata fruizione e valorizzazione dei beni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lastRenderedPageBreak/>
        <w:t>ivi presenti.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                        Articolo 103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      Accesso agli istituti ed ai luoghi della cultura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1.  L'accesso  agli  istituti  ed ai luoghi pubblici della cultura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puo'  essere  gratuito  o a pagamento. Il Ministero, le regioni e gli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altri   enti  pubblici  territoriali  possono  stipulare  intese  per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coordinare l'accesso ad essi.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2.  L'accesso  alle  biblioteche  ed  agli  archivi  pubblici  per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finalita' di lettura, studio e ricerca e' gratuito.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3. Nei casi di accesso a pagamento, il Ministero, le regioni e gli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altri enti pubblici territoriali determinano: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a) i casi di libero accesso e di ingresso gratuito;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b) le  categorie  di  biglietti e i criteri per la determinazione del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relativo  prezzo.  Il  prezzo  del  biglietto  include  gli  oneri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derivanti  dalla  stipula  delle convenzioni previste alla lettera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c);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c) le  modalita'  di emissione, distribuzione e vendita del biglietto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d'ingresso  e  di  riscossione  del  corrispettivo, anche mediante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convenzioni  con  soggetti pubblici e privati. Per la gestione dei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biglietti  d'ingresso  possono  essere  impiegate nuove tecnologie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informatiche,  con  possibilita'  di  prevendita  e vendita presso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terzi convenzionati.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d) l'eventuale  percentuale  dei  proventi dei biglietti da assegnare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all'Ente  nazionale  di  assistenza  e  previdenza  per i pittori,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scultori, musicisti, scrittori ed autori drammatici.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4.  Eventuali agevolazioni per l'accesso devono essere regolate in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modo  da  non creare discriminazioni ingiustificate nei confronti dei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lastRenderedPageBreak/>
        <w:t>cittadini degli altri Stati membri dell'Unione europea.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                        Articolo 104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      Fruizione di beni culturali di proprieta' privata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1.  Possono  essere assoggettati a visita da parte del pubblico per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scopi culturali: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a)  i  beni culturali immobili indicati all'articolo 10, comma 3,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lettere a) e d), che rivestono interesse eccezionale;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b) le collezioni dichiarate ai sensi dell'articolo 13.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2.  L'interesse  eccezionale  degli  immobili  indicati al comma 1,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lettera  a),  e'  dichiarato  con  atto  del  Ministero,  sentito  il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proprietario.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3.  Le modalita' di visita sono concordate tra il proprietario e il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soprintendente,  che  ne da' comunicazione </w:t>
      </w: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(( al comune e alla citta'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metropolitana ))</w:t>
      </w: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nel cui territorio si trovano i beni.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4. Sono fatte salve le disposizioni di cui all'articolo 38.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                        Articolo 105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             Diritti di uso e godimento pubblico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1.  Il  Ministero  e  le  regioni  vigilano,   nell'ambito   delle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rispettive competenze, affinche' siano rispettati i diritti di uso  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godimento che il  pubblico  abbia  acquisito  sulle  cose  e  i  beni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soggetti alle disposizioni della presente Parte. </w:t>
      </w:r>
    </w:p>
    <w:p w:rsidR="003A1FA7" w:rsidRPr="003A1FA7" w:rsidRDefault="003A1FA7" w:rsidP="003A1FA7">
      <w:pPr>
        <w:shd w:val="clear" w:color="auto" w:fill="FFFFFF"/>
        <w:spacing w:after="100" w:afterAutospacing="1" w:line="240" w:lineRule="auto"/>
        <w:rPr>
          <w:rFonts w:ascii="Tahoma" w:eastAsia="Times New Roman" w:hAnsi="Tahoma" w:cs="Tahoma"/>
          <w:color w:val="19191A"/>
          <w:sz w:val="27"/>
          <w:szCs w:val="27"/>
          <w:lang w:eastAsia="it-IT"/>
        </w:rPr>
      </w:pPr>
      <w:r w:rsidRPr="003A1FA7">
        <w:rPr>
          <w:rFonts w:ascii="Tahoma" w:eastAsia="Times New Roman" w:hAnsi="Tahoma" w:cs="Tahoma"/>
          <w:color w:val="19191A"/>
          <w:sz w:val="27"/>
          <w:szCs w:val="27"/>
          <w:lang w:eastAsia="it-IT"/>
        </w:rPr>
        <w:t>Sezione II</w:t>
      </w:r>
      <w:r w:rsidRPr="003A1FA7">
        <w:rPr>
          <w:rFonts w:ascii="Tahoma" w:eastAsia="Times New Roman" w:hAnsi="Tahoma" w:cs="Tahoma"/>
          <w:color w:val="19191A"/>
          <w:sz w:val="27"/>
          <w:szCs w:val="27"/>
          <w:lang w:eastAsia="it-IT"/>
        </w:rPr>
        <w:br/>
        <w:t>Uso dei beni culturali</w:t>
      </w:r>
      <w:r w:rsidRPr="003A1FA7">
        <w:rPr>
          <w:rFonts w:ascii="Tahoma" w:eastAsia="Times New Roman" w:hAnsi="Tahoma" w:cs="Tahoma"/>
          <w:color w:val="19191A"/>
          <w:sz w:val="27"/>
          <w:szCs w:val="27"/>
          <w:lang w:eastAsia="it-IT"/>
        </w:rPr>
        <w:br/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                        Articolo 106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              Uso individuale di beni culturali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1. Lo Stato, le regioni e  gli  altri  enti  pubblici  territoriali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possono concedere l'uso dei beni culturali che abbiano  in  consegna,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per finalita' compatibili  con  la  loro  destinazione  culturale,  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lastRenderedPageBreak/>
        <w:t xml:space="preserve">singoli richiedenti.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2. Per i beni in consegna al Ministero, il </w:t>
      </w: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((Ministero))</w:t>
      </w: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determina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il canone dovuto e adotta il relativo provvedimento.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2-bis. Per i beni  diversi  da  quelli  indicati  al  comma  2,  la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concessione in uso e' subordinata all'autorizzazione  del  Ministero,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rilasciata  a  condizione   che   il   conferimento   garantisca   la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conservazione e la fruizione pubblica del bene e  sia  assicurata  la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compatibilita'   della   destinazione   d'uso   con   il    carattere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storico-artistico del bene  medesimo.  Con  l'autorizzazione  possono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essere dettate prescrizioni per la migliore conservazione del bene.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                        Articolo 107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 Uso strumentale e precario e riproduzione di beni culturali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1.  Il Ministero, le regioni e gli altri enti pubblici territoriali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possono  consentire  la  riproduzione  nonche'  l'uso  strumentale  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precario  dei  beni culturali che abbiano in consegna, fatte salve le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disposizioni  di  cui  al  comma  2 e quelle in materia di diritto d'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autore.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</w:t>
      </w: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((  2.  E'  di regola vietata la riproduzione di beni culturali che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consista nel trarre calchi, per contatto, dagli originali di sculture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e  di  opere  a  rilievo  in genere, di qualunque materiale tali beni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siano  fatti. Tale riproduzione e' consentita solo in via eccezionale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e  nel  rispetto  delle  modalita'  stabilite  con  apposito  decreto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ministeriale.  Sono  invece  consentiti,  previa  autorizzazione  del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soprintendente,  i  calchi  da  copie  degli originali gia' esistenti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lastRenderedPageBreak/>
        <w:t>nonche'  quelli  ottenuti  con  tecniche  che  escludano  il contatto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diretto con l'originale. ))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                        Articolo 108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Canoni di concessione, corrispettivi di riproduzione, cauzione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1. I canoni  di  concessione  ed  i  corrispettivi  connessi  alle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riproduzioni di beni culturali sono determinati dall'autorita' che ha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in consegna i beni tenendo anche conto: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a) del carattere delle attivita' cui si riferiscono le concessioni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d'uso;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b) dei mezzi e delle modalita' di esecuzione delle riproduzioni;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c) del tipo e del tempo di utilizzazione degli spazi e dei beni;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d) dell'uso e della destinazione delle riproduzioni,  nonche'  dei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benefici economici che ne derivano al richiedente.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2. I canoni e i corrispettivi sono corrisposti, di regola, in  via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anticipata.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3. Nessun canone e'  dovuto  per  le  riproduzioni  richieste  </w:t>
      </w: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((o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eseguite))</w:t>
      </w: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da privati per uso  personale  o  per  motivi  di  studio,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ovvero  da   soggetti   pubblici   o   privati   per   finalita'   di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valorizzazione, purche' attuate senza scopo di lucro.  I  richiedenti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sono   comunque   tenuti   al   rimborso   delle   spese    sostenute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dall'amministrazione concedente.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3-bis. Sono in ogni caso  libere  le  seguenti  attivita',  svolte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senza scopo di  lucro,  per  finalita'  di  studio,  ricerca,  libera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manifestazione del pensiero o espressione creativa, promozione  della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conoscenza del patrimonio culturale: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1) la riproduzione di beni  culturali  diversi  dai  beni  </w:t>
      </w: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((...))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lastRenderedPageBreak/>
        <w:t xml:space="preserve">archivistici </w:t>
      </w: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((sottoposti a restrizioni di consultabilita'  ai  sensi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del capo III del presente  titolo,))</w:t>
      </w: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attuata  </w:t>
      </w: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((nel  rispetto  delle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disposizioni che tutelano il diritto di autore e))</w:t>
      </w: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con modalita'  che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non comportino alcun contatto fisico con il bene,  ne'  l'esposizione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dello stesso a sorgenti luminose, ne' ,  all'interno  degli  istituti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della cultura, l'uso di stativi o treppiedi;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2) la divulgazione con qualsiasi  mezzo  delle  immagini  di  beni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culturali, legittimamente acquisite, in  modo  da  non  poter  essere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ulteriormente riprodotte a scopo di lucro </w:t>
      </w: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((...))</w:t>
      </w: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.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4. Nei casi in cui dall'attivita' in concessione possa derivare un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pregiudizio ai beni culturali, l'autorita' che ha in consegna i  beni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determina  l'importo  della  cauzione,  costituita   anche   mediante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fideiussione bancaria o  assicurativa.  Per  gli  stessi  motivi,  la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cauzione e' dovuta anche nei casi  di  esenzione  dal  pagamento  dei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canoni e corrispettivi.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5. La cauzione e' restituita quando sia stato accertato che i beni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in concessione non hanno subito danni e le spese sostenute sono state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rimborsate.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6. Gli importi minimi dei canoni e dei corrispettivi per  l'uso  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la   riproduzione   dei   beni   sono   fissati   con   provvedimento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dell'amministrazione concedente.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                        Articolo 109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Catalogo di immagini fotografiche e di riprese di beni culturali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1. Qualora la concessione abbia ad oggetto la riproduzione di beni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culturali  per fini di raccolta e catalogo di immagini fotografiche 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lastRenderedPageBreak/>
        <w:t>di riprese in genere, il provvedimento concessorio prescrive: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a) il deposito del doppio originale di ogni ripresa o fotografia;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b) la  restituzione, dopo l'uso, del fotocolor originale con relativo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codice.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                        Articolo 110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                Incasso e riparto di proventi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1. Nei casi  previsti  dall'articolo  115,  comma  2,  i  proventi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derivanti dalla vendita dei biglietti di ingresso agli istituti ed ai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luoghi della  cultura,  nonche'  dai  canoni  di  concessione  e  dai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corrispettivi per la riproduzione dei beni culturali, sono versati ai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soggetti pubblici cui  gli  istituti,  i  luoghi  o  i  singoli  beni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appartengono o sono  in  consegna,  in  conformita'  alle  rispettive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disposizioni di contabilita' pubblica.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2. Ove si tratti di istituti, luoghi  o  beni  appartenenti  o  in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consegna allo Stato, i proventi di cui al comma 1 sono  versati  alla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sezione  di  tesoreria  provinciale  dello  Stato,   anche   mediante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versamento  in  conto  corrente  postale  intestato  alla   tesoreria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medesima, ovvero  sul  conto  corrente  bancario  aperto  da  ciascun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responsabile di istituto o luogo della cultura presso un istituto  di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credito. In tale ultima ipotesi  l'istituto  bancario  provvede,  non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oltre cinque giorni dalla  riscossione,  al  versamento  delle  somme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affluite alla  sezione  di  tesoreria  provinciale  dello  Stato.  Il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Ministro dell'economia e delle finanze riassegna le  somme  incassate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alle competenti unita' previsionali di base dello stato di previsione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lastRenderedPageBreak/>
        <w:t>della spesa del Ministero, secondo i criteri e nella  misura  fissati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dal Ministero medesimo.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3. I proventi derivanti dalla  vendita  dei  biglietti  d'ingresso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agli istituti ed ai luoghi appartenenti o in consegna allo Stato sono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destinati alla realizzazione di interventi  per  la  sicurezza  e  la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conservazione  </w:t>
      </w: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((,  al   funzionamento,   alla   fruizione   e   alla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valorizzazione))</w:t>
      </w: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degli  istituti  e   dei   luoghi   della   cultura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appartenenti o in consegna allo Stato,  ai  sensi  dell'articolo  29,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nonche' all'espropriazione e all'acquisto di  beni  culturali,  anche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mediante esercizio della prelazione.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4. I proventi derivanti dalla  vendita  dei  biglietti  d'ingresso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agli istituti ed ai  luoghi  appartenenti  o  in  consegna  ad  altri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soggetti   pubblici   sono   destinati   all'incremento    ed    alla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valorizzazione del patrimonio culturale.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                                                             (21)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-------------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AGGIORNAMENTO (21)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Il D.L. 8 agosto 2013, n. 91, convertito con modificazioni dalla L.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7 ottobre 2013, n. 112, ha disposto (con l'art. 3, comma  1)  che  "I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proventi di cui all'articolo 110 del predetto decreto legislativo  n.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42 del 2004 sono riassegnati a decorrere dall'anno 2014, con  decreto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del Ministro dell'economia e delle finanze, allo stato di  previsione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della spesa dell'esercizio in corso del Ministero dei  beni  e  delle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attivita' culturali e del turismo". </w:t>
      </w:r>
    </w:p>
    <w:p w:rsidR="003A1FA7" w:rsidRPr="003A1FA7" w:rsidRDefault="003A1FA7" w:rsidP="003A1FA7">
      <w:pPr>
        <w:shd w:val="clear" w:color="auto" w:fill="FFFFFF"/>
        <w:spacing w:after="100" w:afterAutospacing="1" w:line="240" w:lineRule="auto"/>
        <w:rPr>
          <w:rFonts w:ascii="Tahoma" w:eastAsia="Times New Roman" w:hAnsi="Tahoma" w:cs="Tahoma"/>
          <w:color w:val="19191A"/>
          <w:sz w:val="27"/>
          <w:szCs w:val="27"/>
          <w:lang w:eastAsia="it-IT"/>
        </w:rPr>
      </w:pPr>
      <w:r w:rsidRPr="003A1FA7">
        <w:rPr>
          <w:rFonts w:ascii="Tahoma" w:eastAsia="Times New Roman" w:hAnsi="Tahoma" w:cs="Tahoma"/>
          <w:color w:val="19191A"/>
          <w:sz w:val="27"/>
          <w:szCs w:val="27"/>
          <w:lang w:eastAsia="it-IT"/>
        </w:rPr>
        <w:t>Capo II</w:t>
      </w:r>
      <w:r w:rsidRPr="003A1FA7">
        <w:rPr>
          <w:rFonts w:ascii="Tahoma" w:eastAsia="Times New Roman" w:hAnsi="Tahoma" w:cs="Tahoma"/>
          <w:color w:val="19191A"/>
          <w:sz w:val="27"/>
          <w:szCs w:val="27"/>
          <w:lang w:eastAsia="it-IT"/>
        </w:rPr>
        <w:br/>
        <w:t>Principi della valorizzazione dei beni culturali</w:t>
      </w:r>
      <w:r w:rsidRPr="003A1FA7">
        <w:rPr>
          <w:rFonts w:ascii="Tahoma" w:eastAsia="Times New Roman" w:hAnsi="Tahoma" w:cs="Tahoma"/>
          <w:color w:val="19191A"/>
          <w:sz w:val="27"/>
          <w:szCs w:val="27"/>
          <w:lang w:eastAsia="it-IT"/>
        </w:rPr>
        <w:br/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lastRenderedPageBreak/>
        <w:t xml:space="preserve">                            Articolo 111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                 Attivita' di valorizzazione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1.  Le  attivita'  di valorizzazione dei beni culturali consistono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nella  costituzione ed organizzazione stabile di risorse, strutture 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reti,  ovvero  nella  messa  a  disposizione di competenze tecniche 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risorse  finanziarie  o  strumentali, finalizzate all'esercizio delle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funzioni ed al perseguimento delle finalita' indicate all'articolo 6.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A tali attivita' possono concorrere, cooperare o partecipare soggetti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privati.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2. La valorizzazione e' ad iniziativa pubblica o privata.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3. La valorizzazione ad iniziativa pubblica si conforma ai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principi  di  liberta'  di  partecipazione,  pluralita' dei soggetti,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continuita'  di  esercizio,  parita'  di  trattamento, economicita' 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trasparenza della gestione.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4.   La   valorizzazione   ad   iniziativa  privata  e'  attivita'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socialmente  utile  e ne e' riconosciuta la finalita' di solidarieta'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sociale.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                        Articolo 112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(Valorizzazione dei beni culturali di appartenenza pubblica)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1.  Lo  Stato,  le  regioni  e gli altri enti pubblici territoriali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assicurano  la  valorizzazione dei beni presenti negli istituti e nei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luoghi   indicati   all'articolo   101,  nel  rispetto  dei  principi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fondamentali fissati dal presente codice.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2. Nel rispetto dei principi richiamati al comma 1, la legislazione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regionale disciplina le funzioni e le attivita' di valorizzazione dei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lastRenderedPageBreak/>
        <w:t>beni   presenti  negli  istituti  e  nei  luoghi  della  cultura  non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appartenenti  allo  Stato  o  dei  quali lo Stato abbia trasferito la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disponibilita' sulla base della normativa vigente.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3.  La valorizzazione dei beni culturali pubblici al di fuori degli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istituti  e dei luoghi di cui all'articolo 101 e' assicurata, secondo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le   disposizioni   del   presente  Titolo,  compatibilmente  con  lo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svolgimento degli scopi istituzionali cui detti beni sono destinati.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4.  Lo  Stato,  le  regioni  e gli altri enti pubblici territoriali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stipulano  accordi  per  definire  strategie  ed  obiettivi comuni di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valorizzazione,  nonche' per elaborare i conseguenti piani strategici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di  sviluppo culturale e i programmi, relativamente ai beni culturali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di  pertinenza  pubblica. Gli accordi possono essere conclusi su base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regionale   o   subregionale,  in  rapporto  ad  ambiti  territoriali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definiti,  e  promuovono  altresi'  l'integrazione,  nel  processo di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valorizzazione   concordato,   delle  infrastrutture  e  dei  settori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produttivi  collegati.  Gli accordi medesimi possono riguardare anche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beni  di  proprieta'  privata,  previo consenso degli interessati. Lo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Stato  stipula  gli  accordi  per il tramite del Ministero, che opera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direttamente  ovvero  d'intesa  con  le altre amministrazioni statali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eventualmente competenti.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5.   Lo   Stato,  per  il  tramite  del  Ministero  e  delle  altre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amministrazioni  statali  eventualmente  competenti, le regioni e gli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altri  enti  pubblici  territoriali  possono costituire, nel rispetto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delle  vigenti disposizioni, appositi soggetti giuridici cui affidare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lastRenderedPageBreak/>
        <w:t>l'elaborazione e lo sviluppo dei piani di cui al comma 4.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6.  In  assenza  degli  accordi di cui al comma 4, ciascun soggetto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pubblico  e'  tenuto a garantire la valorizzazione dei beni di cui ha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comunque la disponibilita'.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7.  Con  decreto  del Ministro sono definiti modalita' e criteri in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base  ai quali il Ministero costituisce i soggetti giuridici indicati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al comma 5 o vi partecipa.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8.  Ai  soggetti  di  cui  al  comma  5 possono partecipare privati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proprietari  di  beni  culturali  suscettibili  di  essere oggetto di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valorizzazione,  nonche'  persone  giuridiche  private  senza fine di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lucro,  anche  quando  non  dispongano  di  beni  culturali che siano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oggetto  della  valorizzazione, a condizione che l'intervento in tale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settore  di  attivita'  sia  per  esse  previsto  dalla legge o dallo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statuto.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9. Anche indipendentemente dagli accordi di cui al comma 4, possono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essere stipulati accordi tra lo Stato, per il tramite del Ministero 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delle  altre  amministrazioni  statali  eventualmente  competenti, le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regioni,   gli   altri   enti   pubblici  territoriali  e  i  privati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interessati,  per  regolare servizi strumentali comuni destinati alla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fruizione  e  alla  valorizzazione di beni culturali. Con gli accordi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medesimi   possono   essere  anche  istituite  forme  consortili  non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imprenditoriali  per  la  gestione di uffici comuni. </w:t>
      </w: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(( Per le stesse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finalita'  di  cui al primo periodo, ulteriori accordi possono essere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stipulati  dal  Ministero,  dalle  regioni, dagli altri enti pubblici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territoriali,  da  ogni  altro  ente  pubblico  nonche'  dai soggetti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lastRenderedPageBreak/>
        <w:t>costituiti  ai  sensi del comma 5, con le associazioni culturali o di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volontariato,  dotate  di adeguati requisiti, che abbiano per statuto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finalita'  di  promozione  e  diffusione  della  conoscenza  dei beni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culturali.   ))</w:t>
      </w: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All'attuazione   del  presente  comma  si  provvede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nell'ambito   delle   risorse   umane,   strumentali   e  finanziarie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disponibili  a legislazione vigente, senza nuovi o maggiori oneri per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la finanza pubblica.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                        Articolo 113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   Valorizzazione dei beni culturali di proprieta' privata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1.  Le  attivita'  e le strutture di valorizzazione, ad iniziativa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privata,  di beni culturali di proprieta' privata possono beneficiare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del  sostegno  pubblico  da  parte dello Stato, delle regioni e degli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altri enti pubblici territoriali.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2.  Le  misure  di  sostegno  sono  adottate  tenendo  conto della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rilevanza dei beni culturali ai quali si riferiscono.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3. Le modalita' della valorizzazione sono stabilite con accordo da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stipularsi  con  il  proprietario, possessore o detentore del bene in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sede di adozione della misura di sostegno.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4. La regione e gli altri enti pubblici territoriali possono anche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concorrere  alla  valorizzazione  dei  beni  di cui all'articolo 104,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comma 1, partecipando agli accordi ivi previsti al comma 3.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                        Articolo 114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          Livelli di qualita' della valorizzazione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</w:t>
      </w: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((   1.  Il  Ministero,  le  regioni  e  gli  altri  enti  pubblici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territoriali,  anche  con  il  concorso  delle universita', fissano 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livelli minimi uniformi di qualita' delle attivita' di valorizzazione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lastRenderedPageBreak/>
        <w:t>su beni di pertinenza pubblica e ne curano l'aggiornamento periodico.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))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2.  I  livelli  di  cui  al  comma  1 sono adottati con decreto del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Ministro previa intesa in sede di Conferenza unificata.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3.  I  soggetti  che, ai sensi dell'articolo 115, hanno la gestione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delle  attivita'  di  valorizzazione  sono  tenuti  ad  assicurare il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rispetto dei livelli adottati.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                        Articolo 115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                     (Forme di gestione)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1.  Le  attivita'  di  valorizzazione   dei   beni   culturali   di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appartenenza pubblica sono gestite in forma diretta o indiretta.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2.  La  gestione  diretta  e'  svolta  per   mezzo   di   strutture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organizzative  interne  alle  amministrazioni,  dotate  di   adeguata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autonomia scientifica,  organizzativa,  finanziaria  e  contabile,  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provviste di idoneo personale tecnico.  Le  amministrazioni  medesime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possono  attuare  la  gestione  diretta  anche  in  forma  consortile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pubblica.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3. La gestione indiretta e' attuata  tramite  concessione  a  terzi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((ovvero mediante l'affidamento di  appalti  pubblici  di  servizi))</w:t>
      </w: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,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anche in forma congiunta e integrata, da parte delle  amministrazioni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cui i beni pertengono o dei soggetti giuridici  costituiti  ai  sensi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dell'articolo 112, comma 5, qualora siano  conferitari  dei  beni  ai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sensi del comma 7, mediante procedure  di  evidenza  pubblica,  sulla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base della valutazione comparativa di specifici progetti.  I  privati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che eventualmente partecipano ai soggetti indicati all'articolo  112,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lastRenderedPageBreak/>
        <w:t>comma 5, non possono comunque essere individuati quali  concessionari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delle attivita' di valorizzazione.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4. Lo Stato, le regioni e  gli  altri  enti  pubblici  territoriali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ricorrono alla gestione indiretta al fine di  assicurare  un  miglior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livello di valorizzazione dei beni culturali. La scelta  tra  le  due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forme di gestione indicate  ai  commi  2  e  3  e'  attuata  mediante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valutazione    comparativa    in    termini     di     sostenibilita'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economico-finanziaria  e  di  efficacia,  sulla  base  di  obbiettivi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previamente definiti. La gestione in forma indiretta e'  attuata  nel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rispetto dei parametri di cui all'articolo 114 </w:t>
      </w: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((, ferma restando  la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possibilita' per le amministrazioni  di  progettare  i  servizi  e  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relativi  contenuti,  anche  di  dettaglio,  mantenendo  comunque  il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rischio  operativo  a  carico  del  concessionario   e   l'equilibrio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economico e finanziario della gestione))</w:t>
      </w: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.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5. Le amministrazioni cui i beni pertengono e, ove conferitari  dei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beni, i soggetti giuridici costituiti  ai  sensi  dell'articolo  112,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comma 5, regolano i rapporti con i concessionari delle  attivita'  di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valorizzazione  mediante  contratto  di  servizio,  nel  quale   sono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determinati, tra l'altro, i contenuti del progetto di gestione  delle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attivita' di valorizzazione ed i  relativi  tempi  di  attuazione,  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livelli qualitativi delle attivita' da assicurare e  dei  servizi  da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erogare, nonche' le professionalita' degli addetti. Nel contratto  di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servizio  sono  indicati  i  servizi  essenziali  che  devono  essere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comunque garantiti per la pubblica fruizione del bene.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lastRenderedPageBreak/>
        <w:t xml:space="preserve">  6. Nel caso in cui  la  concessione  a  terzi  delle  attivita'  di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valorizzazione sia attuata dai soggetti giuridici di cui all'articolo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112,  comma  5,  in  quanto  conferitari  dei  beni   oggetto   della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valorizzazione, la vigilanza sul rapporto concessorio  e'  esercitata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anche dalle amministrazioni cui i beni  pertengono.  L'inadempimento,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da  parte  del  concessionario,  degli   obblighi   derivanti   dalla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concessione e dal  contratto  di  servizio,  oltre  alle  conseguenze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convenzionalmente  stabilite,  determina  anche,  a  richiesta  delle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amministrazioni cui i beni pertengono, la  risoluzione  del  rapporto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concessorio e la cessazione,  senza  indennizzo,  degli  effetti  del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conferimento in uso dei beni.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7.  Le  amministrazioni  possono  partecipare  al  patrimonio   dei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soggetti di cui all'articolo 112, comma 5, anche con il  conferimento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in uso dei beni culturali che ad esse pertengono e che siano  oggetto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della valorizzazione. Al di fuori dell'ipotesi prevista al  comma  6,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gli effetti del conferimento si  esauriscono,  senza  indennizzo,  in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tutti i casi di cessazione dalla partecipazione ai soggetti di cui al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primo periodo o di estinzione dei medesimi. I beni conferiti  in  uso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non sono assoggettati a garanzia patrimoniale  specifica  se  non  in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ragione del loro controvalore economico.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8. Alla concessione delle attivita' di valorizzazione  puo'  essere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collegata la concessione in uso degli spazi  necessari  all'esercizio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delle attivita'  medesime,  previamente  individuati  nel  capitolato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d'oneri. La concessione in uso perde efficacia, senza indennizzo,  in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lastRenderedPageBreak/>
        <w:t xml:space="preserve">qualsiasi caso di cessazione della concessione delle attivita'.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9. Alle funzioni ed ai compiti  derivanti  dalle  disposizioni  del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presente articolo il Ministero  provvede  nell'ambito  delle  risorse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umane, strumentali e finanziarie disponibili a legislazione  vigente,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senza nuovi o maggiori oneri per la finanza pubblica.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                        Articolo 116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 </w:t>
      </w: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(( (Tutela dei beni culturali conferiti o concessi in uso)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 xml:space="preserve">  1.  I beni culturali che siano stati conferiti o concessi in uso ai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sensi  dell'articolo  115,  commi  7 e 8, restano a tutti gli effetti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assoggettati  al regime giuridico loro proprio. Le funzioni di tutela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sono  esercitate  dal  Ministero in conformita' alle disposizioni del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presente  codice.  Gli  organi istituzionalmente preposti alla tutela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non  partecipano  agli  organismi  di gestione dei soggetti giuridici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indicati all'articolo 112, comma 5. ))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                        Articolo 117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                   Servizi per il pubblico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1. Negli istituti e nei luoghi della cultura indicati  all'articolo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101 possono essere istituiti servizi di  assistenza  culturale  e  di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ospitalita' per il pubblico.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2. Rientrano tra i servizi di cui al comma 1: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a) il servizio editoriale e di vendita riguardante i cataloghi  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i  sussidi  catalografici,  audiovisivi  e  informatici,  ogni  altro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materiale informativo, e le riproduzioni di beni culturali;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b) i servizi riguardanti  beni  librari  e  archivistici  per  la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fornitura di riproduzioni e il recapito del prestito bibliotecario;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c)  la  gestione  di  raccolte  discografiche,  di  diapoteche  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lastRenderedPageBreak/>
        <w:t xml:space="preserve">biblioteche museali;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d) la gestione dei punti vendita  e  l'utilizzazione  commerciale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delle riproduzioni dei beni;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e) i servizi di accoglienza, ivi inclusi quelli di  assistenza  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di intrattenimento per l'infanzia,  i  servizi  di  informazione,  di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guida e assistenza didattica, i centri di incontro;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f) i servizi di caffetteria, di ristorazione, di guardaroba;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g) l'organizzazione di mostre e manifestazioni culturali, nonche'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di iniziative promozionali.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3. I servizi di cui al comma 1  possono  essere  gestiti  in  forma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integrata con i servizi di pulizia, di vigilanza e  di  biglietteria.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((Qualora l'affidamento dei servizi integrati abbia  ad  oggetto  una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concessione di servizi ai sensi dell'articolo  3,  comma  1,  lettera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vv), del decreto legislativo 18 aprile 2016,  n.  50,  l'integrazione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puo' essere realizzata anche indipendentemente dal rispettivo  valore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economico dei servizi considerati.  E'  ammessa  la  stipulazione  di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contratti di appalto pubblico aventi ad oggetto uno  o  piu'  servizi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tra quelli di cui al comma 1 e uno o piu' tra i servizi  di  pulizia,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di vigilanza e di biglietteria))</w:t>
      </w: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.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4. La gestione dei servizi medesimi e' attuata nelle forme previste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dall'articolo 115.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5. I canoni di concessione dei servizi sono incassati  e  ripartiti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ai sensi dell'articolo 110.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                                                             (13)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-------------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AGGIORNAMENTO (13)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Il D.L. 30 dicembre 2009,  n.  194,  convertito  con  modificazioni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lastRenderedPageBreak/>
        <w:t>dalla L. 26 febbraio 2010, n. 25, ha disposto (con l'art. 7, comma 5)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che "Al fine di assicurare la continuita' nell'erogazione dei servizi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di assistenza culturale e di ospitalita' per  il  pubblico  istituiti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presso gli istituti ed i luoghi della cultura ai sensi  dell'articolo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117 del codice dei beni culturali e del paesaggio di cui  al  decreto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legislativo 22 gennaio 2004, n. 42, e successive modificazioni, e  di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consentire il completamento della relativa  attivita'  istruttoria  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progettuale  avviata  dal  Ministero  per  i  beni  e  le   attivita'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culturali, i rapporti comunque in atto relativi ai  medesimi  servizi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restano efficaci fino alla loro naturale scadenza ovvero, se scaduti,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fino all'aggiudicazione delle gare da bandirsi  entro  il  30  giugno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2010".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                        Articolo 118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         Promozione di attivita' di studio e ricerca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1.   Il   Ministero,   le   regioni  e  gli  altri  enti  pubblici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territoriali,  anche  con  il  concorso  delle universita' e di altri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soggetti  pubblici  e  privati,  realizzano, promuovono e sostengono,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anche  congiuntamente, ricerche, studi ed altre attivita' conoscitive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aventi ad oggetto il patrimonio culturale.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2.  Al  fine  di garantire la raccolta e la diffusione sistematica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dei  risultati degli studi, delle ricerche e delle altre attivita' di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cui  al  comma  1,  ivi  compresa la catalogazione, il Ministero e le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regioni  possono stipulare accordi per istituire, a livello regionale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o  interregionale,  centri  permanenti di studio e documentazione del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lastRenderedPageBreak/>
        <w:t>patrimonio  culturale,  prevedendo il concorso delle universita' e di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altri soggetti pubblici e privati.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                        Articolo 119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       </w:t>
      </w: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(( (Diffusione della conoscenza del patrimonio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 xml:space="preserve">                            culturale) ))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</w:t>
      </w: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((  1.  Il  Ministero puo' concludere accordi con i Ministeri della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pubblica  istruzione e dell'universita' e della ricerca, le regioni 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gli  altri  enti pubblici territoriali interessati, per diffondere la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conoscenza del patrimonio culturale e favorirne la fruizione.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 xml:space="preserve">  2.  Sulla  base  degli  accordi previsti al comma 1, i responsabili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degli  istituti  e  dei  luoghi della cultura di cui all'articolo 101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possono  stipulare apposite convenzioni con le universita', le scuole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di  ogni  ordine  e  grado,  appartenenti  al  sistema  nazionale  di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istruzione,  nonche'  con  ogni  altro  istituto  di  formazione, per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l'elaborazione   e   l'attuazione   di   progetti   formativi   e  di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aggiornamento,   dei   connessi   percorsi   didattici   e   per   la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predisposizione  di  materiali  e  sussidi  audiovisivi, destinati ai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docenti  ed  agli  operatori  didattici.  I percorsi, i materiali e 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sussidi  tengono conto della specificita' dell'istituto di formazione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e  delle eventuali particolari esigenze determinate dalla presenza di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persone con disabilita'. ))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                        Articolo 120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             Sponsorizzazione di beni culturali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</w:t>
      </w: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((  1. E' sponsorizzazione di beni culturali ogni contributo, anche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in  beni  o  servizi,  erogato per la progettazione o l'attuazione di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lastRenderedPageBreak/>
        <w:t>iniziative  in  ordine  alla  tutela  ovvero  alla valorizzazione del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patrimonio culturale, con lo scopo di promuovere il nome, il marchio,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l'immagine,  l'attivita'  o  il  prodotto dell'attivita' del soggetto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erogante.  Possono  essere oggetto di sponsorizzazione iniziative del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Ministero,  delle  regioni,  degli  altri  enti pubblici territoriali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nonche'  di  altri  soggetti pubblici o di persone giuridiche private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senza  fine  di  lucro, ovvero iniziative di soggetti privati su beni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culturali  di  loro  proprieta'.  La verifica della compatibilita' di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dette  iniziative  con  le  esigenze  della  tutela e' effettuata dal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Ministero in conformita' alle disposizioni del presente codice. ))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2.   La   promozione   di   cui   al  comma  1  avviene  attraverso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l'associazione del nome, del marchio, dell'immagine, dell'attivita' 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del   prodotto   all'iniziativa  oggetto  del  contributo,  in  forme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compatibili  con  il  carattere  artistico  o storico, l'aspetto e il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decoro  del  bene  culturale da tutelare o valorizzare, da stabilirsi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con il contratto di sponsorizzazione.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3.  Con  il contratto di sponsorizzazione sono altresi' definite le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modalita'   di   erogazione  del  contributo  nonche'  le  forme  del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controllo,  da  parte  del  soggetto  erogante,  sulla  realizzazione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dell'iniziativa cui il contributo si riferisce.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                        Articolo 121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             Accordi con le fondazioni bancarie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1. Il Ministero, le regioni e gli altri enti pubblici territoriali,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ciascuno nel proprio ambito, possono stipulare, anche congiuntamente,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lastRenderedPageBreak/>
        <w:t>protocolli  di  intesa  con  le  fondazioni  conferenti  di  cui alle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disposizioni  in  materia di ristrutturazione e disciplina del gruppo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creditizio,  che statutariamente perseguano scopi di utilita' sociale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nel  settore dell'arte e delle attivita' e beni culturali, al fine di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coordinare  gli interventi di valorizzazione sul patrimonio culturale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e,  in  tale  contesto, garantire l'equilibrato impiego delle risorse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finanziarie  messe a disposizione. La parte pubblica puo' concorrere,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con proprie risorse finanziarie, per garantire il perseguimento degli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obiettivi dei protocolli di intesa.</w:t>
      </w:r>
    </w:p>
    <w:p w:rsidR="003A1FA7" w:rsidRPr="003A1FA7" w:rsidRDefault="003A1FA7" w:rsidP="003A1FA7">
      <w:pPr>
        <w:shd w:val="clear" w:color="auto" w:fill="FFFFFF"/>
        <w:spacing w:after="100" w:afterAutospacing="1" w:line="240" w:lineRule="auto"/>
        <w:rPr>
          <w:rFonts w:ascii="Tahoma" w:eastAsia="Times New Roman" w:hAnsi="Tahoma" w:cs="Tahoma"/>
          <w:color w:val="19191A"/>
          <w:sz w:val="27"/>
          <w:szCs w:val="27"/>
          <w:lang w:eastAsia="it-IT"/>
        </w:rPr>
      </w:pPr>
      <w:r w:rsidRPr="003A1FA7">
        <w:rPr>
          <w:rFonts w:ascii="Tahoma" w:eastAsia="Times New Roman" w:hAnsi="Tahoma" w:cs="Tahoma"/>
          <w:color w:val="19191A"/>
          <w:sz w:val="27"/>
          <w:szCs w:val="27"/>
          <w:lang w:eastAsia="it-IT"/>
        </w:rPr>
        <w:t>Capo III</w:t>
      </w:r>
      <w:r w:rsidRPr="003A1FA7">
        <w:rPr>
          <w:rFonts w:ascii="Tahoma" w:eastAsia="Times New Roman" w:hAnsi="Tahoma" w:cs="Tahoma"/>
          <w:color w:val="19191A"/>
          <w:sz w:val="27"/>
          <w:szCs w:val="27"/>
          <w:lang w:eastAsia="it-IT"/>
        </w:rPr>
        <w:br/>
        <w:t>Consultabilita' dei documenti degli archivi e tutela della riservatezza</w:t>
      </w:r>
      <w:r w:rsidRPr="003A1FA7">
        <w:rPr>
          <w:rFonts w:ascii="Tahoma" w:eastAsia="Times New Roman" w:hAnsi="Tahoma" w:cs="Tahoma"/>
          <w:color w:val="19191A"/>
          <w:sz w:val="27"/>
          <w:szCs w:val="27"/>
          <w:lang w:eastAsia="it-IT"/>
        </w:rPr>
        <w:br/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                        Articolo 122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Archivi  di  Stato   e   archivi   storici   degli   enti   pubblici: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                consultabilita' dei documenti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1. I documenti conservati negli archivi di Stato  e  negli  archivi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storici delle regioni, degli altri enti pubblici territoriali nonche'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di  ogni  altro  ente   ed   istituto   pubblico   sono   liberamente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consultabili, ad eccezione: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a)  di  quelli  dichiarati  di  carattere  riservato,  ai   sensi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dell'articolo 125, relativi alla  politica  estera  o  interna  dello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Stato, che diventano consultabili cinquanta anni dopo la loro data;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b) di quelli contenenti i dati sensibili nonche' i dati  relativi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a  provvedimenti  di  natura  penale  espressamente  indicati   dalla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normativa in materia di trattamento dei dati personali, che diventano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lastRenderedPageBreak/>
        <w:t>consultabili quaranta anni dopo  la  loro  data.  Il  termine  e'  di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settanta anni se i dati sono idonei a rivelare lo stato di salute, la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vita sessuale o rapporti riservati di tipo familiare.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b-bis)  </w:t>
      </w: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((LETTERA  ABROGATA  DAL  D.L.  31  MAGGIO  2014,  N.   83,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CONVERTITO CON MODIFICAZIONI DALLA L. 29 LUGLIO 2014, N. 106))</w:t>
      </w: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.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2. Anteriormente al decorso dei termini indicati  nel  comma  1,  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documenti restano accessibili ai sensi della disciplina  sull'accesso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ai  documenti  amministrativi.  Sull'istanza  di   accesso   provvede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l'amministrazione che deteneva il documento prima  del  versamento  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del deposito , ove ancora operante, ovvero  quella  che  ad  essa  e'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subentrata nell'esercizio delle relative competenze.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3. Alle disposizioni  del  comma  1  sono  assoggettati  anche  gli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archivi e i documenti di proprieta' privata depositati negli  archivi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di Stato e negli archivi storici degli enti pubblici, o agli  archivi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medesimi donati  o  venduti  o  lasciati  in  eredita'  o  legato.  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depositanti e coloro che donano o vendono o lasciano  in  eredita'  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legato i documenti possono anche stabilire la  condizione  della  non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consultabilita'  di  tutti  o  di  parte  dei  documenti  dell'ultimo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settantennio. Tale limitazione, cosi' come quella generale  stabilita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dal comma 1, lettera b), non opera nei riguardi dei depositanti,  dei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donanti,  dei  venditori  e  di  qualsiasi  altra  persona  da   essi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designata; detta limitazione e'  altresi'  inoperante  nei  confronti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degli aventi causa dai depositanti, donanti e  venditori,  quando  si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tratti di documenti concernenti oggetti patrimoniali, ai  quali  essi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lastRenderedPageBreak/>
        <w:t xml:space="preserve">siano interessati per il titolo di acquisto.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                        Articolo 123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   Archivi di Stato e archivi storici degli enti pubblici: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           consultabilita' dei documenti riservati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1.   Il   Ministro   dell'interno,   previo  parere  del  direttore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dell'Archivio  di  Stato  competente  e  udita  la commissione per le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questioni  inerenti  alla  consultabilita'  degli  atti  di  archivio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riservati,   istituita   presso   il   Ministero  dell'interno,  puo'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autorizzare  la  consultazione  per  scopi  storici  di  documenti di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carattere  riservato  conservati  negli  archivi di Stato anche prima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della  scadenza  dei  termini  indicati  nell'articolo  122, comma 1.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L'autorizzazione  e'  rilasciata,  a  parita'  di condizioni, ad ogni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richiedente.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2. I documenti per i quali e' autorizzata la consultazione ai sensi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del  comma  1  conservano  il  loro carattere riservato e non possono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essere  </w:t>
      </w: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((  ulteriormente  utilizzati  da  altri  soggetti  senza  la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relativa autorizzazione ))</w:t>
      </w: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3.  Alle  disposizioni  dei  commi  1  e 2 e' assoggettata anche la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consultazione  per  scopi storici di documenti di carattere riservato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conservati  negli  archivi  storici  delle  regioni, degli altri enti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pubblici   territoriali  nonche'  di  ogni  altro  ente  ed  istituto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pubblico.  Il  parere  di  cui  al comma 1 e' reso dal soprintendente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archivistico.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                        Articolo 124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   Consultabilita' a scopi storici degli archivi correnti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lastRenderedPageBreak/>
        <w:t xml:space="preserve">  1.  Salvo  quanto  disposto  dalla  vigente normativa in materia di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accesso  agli  atti  della  pubblica  amministrazione,  lo  Stato, le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regioni  e  gli  altri  enti  pubblici  territoriali  disciplinano la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consultazione  a  scopi  storici  dei  propri  archivi  correnti e di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deposito.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2. La consultazione ai fini del comma 1 degli archivi correnti e di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deposito  degli  altri  enti  ed istituti pubblici, e' regolata dagli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enti ed istituti medesimi, sulla base di indirizzi generali stabiliti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dal Ministero.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                        Articolo 125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                Declaratoria di riservatezza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1.  L'accertamento  dell'esistenza  e  della natura degli atti non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liberamente   consultabili  indicati  agli  articoli  122  e  127  e'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effettuato dal Ministero dell'interno, d'intesa con il Ministero.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                        Articolo 126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                Protezione di dati personali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1.  Qualora  il  titolare  di  dati  personali  abbia esercitato 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diritti  a  lui  riconosciuti  dalla  normativa  che ne disciplina il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trattamento,  i  documenti  degli  archivi  storici sono conservati 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consultabili  unitamente  alla  documentazione relativa all'esercizio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degli stessi diritti.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2.  Su  richiesta  del  titolare medesimo, puo' essere disposto il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blocco  dei  dati  personali  che  non  siano  di rilevante interesse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pubblico,  qualora  il loro trattamento comporti un concreto pericolo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di  lesione  della  dignita',  della  riservatezza  o  dell'identita'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personale dell'interessato.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lastRenderedPageBreak/>
        <w:t xml:space="preserve">   3.  La  consultazione  per  scopi storici dei documenti contenenti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dati  personali e' assoggettata anche alle disposizioni del codice di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deontologia  e  di buona condotta previsto dalla normativa in materia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di trattamento dei dati personali.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                        Articolo 127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            Consultabilita' degli archivi privati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1.  I  privati  proprietari,  possessori  o  detentori a qualsiasi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titolo  di  archivi  o  di  singoli  documenti  dichiarati  ai  sensi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dell'articolo  13 hanno l'obbligo di permettere agli studiosi, che ne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facciano  motivata  richiesta tramite il soprintendente archivistico,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la  consultazione  dei  documenti  secondo modalita' concordate tra 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privati  stessi  e il soprintendente. Le relative spese sono a carico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dello studioso.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2. Sono esclusi dalla consultazione i singoli documenti dichiarati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di  carattere  riservato  ai  sensi dell'articolo 125. Possono essere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esclusi  dalla  consultazione anche i documenti per i quali sia stata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posta  la  condizione  di  non consultabilita' ai sensi dell'articolo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122, comma 3.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3. Agli archivi privati utilizzati per scopi storici, anche se non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dichiarati  a norma dell'articolo 13, si applicano le disposizioni di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cui agli articoli 123, comma 3, e 126, comma 3.</w:t>
      </w:r>
    </w:p>
    <w:p w:rsidR="003A1FA7" w:rsidRPr="003A1FA7" w:rsidRDefault="003A1FA7" w:rsidP="003A1FA7">
      <w:pPr>
        <w:shd w:val="clear" w:color="auto" w:fill="FFFFFF"/>
        <w:spacing w:after="100" w:afterAutospacing="1" w:line="240" w:lineRule="auto"/>
        <w:rPr>
          <w:rFonts w:ascii="Tahoma" w:eastAsia="Times New Roman" w:hAnsi="Tahoma" w:cs="Tahoma"/>
          <w:color w:val="19191A"/>
          <w:sz w:val="27"/>
          <w:szCs w:val="27"/>
          <w:lang w:eastAsia="it-IT"/>
        </w:rPr>
      </w:pPr>
      <w:r w:rsidRPr="003A1FA7">
        <w:rPr>
          <w:rFonts w:ascii="Tahoma" w:eastAsia="Times New Roman" w:hAnsi="Tahoma" w:cs="Tahoma"/>
          <w:color w:val="19191A"/>
          <w:sz w:val="27"/>
          <w:szCs w:val="27"/>
          <w:lang w:eastAsia="it-IT"/>
        </w:rPr>
        <w:t>TITOLO III</w:t>
      </w:r>
      <w:r w:rsidRPr="003A1FA7">
        <w:rPr>
          <w:rFonts w:ascii="Tahoma" w:eastAsia="Times New Roman" w:hAnsi="Tahoma" w:cs="Tahoma"/>
          <w:color w:val="19191A"/>
          <w:sz w:val="27"/>
          <w:szCs w:val="27"/>
          <w:lang w:eastAsia="it-IT"/>
        </w:rPr>
        <w:br/>
        <w:t>Norme transitorie e finali</w:t>
      </w:r>
      <w:r w:rsidRPr="003A1FA7">
        <w:rPr>
          <w:rFonts w:ascii="Tahoma" w:eastAsia="Times New Roman" w:hAnsi="Tahoma" w:cs="Tahoma"/>
          <w:color w:val="19191A"/>
          <w:sz w:val="27"/>
          <w:szCs w:val="27"/>
          <w:lang w:eastAsia="it-IT"/>
        </w:rPr>
        <w:br/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                        Articolo 128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 Notifiche effettuate a norma della legislazione precedente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lastRenderedPageBreak/>
        <w:t xml:space="preserve">   1.  I  beni culturali di cui all'articolo 10, comma 3, per i quali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non sono state rinnovate e trascritte le notifiche effettuate a norma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delle  leggi  20  giugno  1909, n. 364 e 11 giugno 1922, n. 778, sono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sottoposti   al  procedimento  di  cui  all'articolo  14.  Fino  alla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conclusione   del  procedimento  medesimo,  dette  notifiche  restano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comunque valide agli effetti di questa Parte.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2.  Conservano  altresi' efficacia le notifiche effettuate a norma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((  dell'articolo  22 della legge 22 dicembre 1939, n. 2006, ))</w:t>
      </w: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degli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articoli  2,  3,  5  e  21  della  legge  1 giugno 1939, n. 1089 e le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dichiarazioni  adottate  e  notificate  a  norma dell'articolo 36 del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decreto  del Presidente della Repubblica 30 settembre 1963, n. 1409 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degli  articoli 6, 7, 8 e 49 del decreto legislativo 29 ottobre 1999,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n. 490.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3.   In   presenza   di  elementi  di  fatto  sopravvenuti  ovvero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precedentemente  non  conosciuti  o  non  valutati, il Ministero puo'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rinnovare,  d'ufficio  o  a  richiesta del proprietario, possessore 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detentore  interessati, il procedimento di dichiarazione dei beni che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sono  stati  oggetto  delle  notifiche  di cui al comma 2, al fine di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verificare    la   perdurante   sussistenza   dei   presupposti   per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l'assoggettamento dei beni medesimi alle disposizioni di tutela.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4. Avverso il provvedimento di rigetto dell'istanza di rinnovo del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procedimento  di dichiarazione, prodotta ai sensi del comma 3, ovvero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avverso  la dichiarazione conclusiva del procedimento medesimo, anche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quando   esso   sia  stato  avviato  d'ufficio,  e'  ammesso  ricorso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lastRenderedPageBreak/>
        <w:t>amministrativo ai sensi dell'articolo 16.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                        Articolo 129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            Provvedimenti legislativi particolari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1.  Sono  fatte  salve le leggi aventi ad oggetto singole citta' 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parti di esse, complessi architettonici, monumenti nazionali, siti od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aree di interesse storico, artistico od archeologico.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2.  Restano  altresi' salve le disposizioni relative alle raccolte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artistiche ex-fidecommissarie, impartite con legge 28 giugno 1871, n.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286, legge 8 luglio 1883, n. 1461, regio decreto 23 novembre 1891, n.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653 e legge 7 febbraio 1892, n. 31.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                        Articolo 130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            Disposizioni regolamentari precedenti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1.  Fino all'emanazione dei decreti e dei regolamenti previsti dal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presente  codice,  restano  in  vigore,  in  quanto  applicabili,  le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disposizioni  dei  regolamenti  approvati  con regi decreti 2 ottobre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1911,  n.  1163  e 30 gennaio 1913, n. 363, e ogni altra disposizione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regolamentare attinente alle norme contenute in questa Parte.</w:t>
      </w:r>
    </w:p>
    <w:p w:rsidR="003A1FA7" w:rsidRPr="003A1FA7" w:rsidRDefault="003A1FA7" w:rsidP="003A1FA7">
      <w:pPr>
        <w:shd w:val="clear" w:color="auto" w:fill="FFFFFF"/>
        <w:spacing w:after="100" w:afterAutospacing="1" w:line="240" w:lineRule="auto"/>
        <w:rPr>
          <w:rFonts w:ascii="Tahoma" w:eastAsia="Times New Roman" w:hAnsi="Tahoma" w:cs="Tahoma"/>
          <w:color w:val="19191A"/>
          <w:sz w:val="27"/>
          <w:szCs w:val="27"/>
          <w:lang w:eastAsia="it-IT"/>
        </w:rPr>
      </w:pPr>
      <w:r w:rsidRPr="003A1FA7">
        <w:rPr>
          <w:rFonts w:ascii="Tahoma" w:eastAsia="Times New Roman" w:hAnsi="Tahoma" w:cs="Tahoma"/>
          <w:color w:val="19191A"/>
          <w:sz w:val="27"/>
          <w:szCs w:val="27"/>
          <w:lang w:eastAsia="it-IT"/>
        </w:rPr>
        <w:t>PARTE TERZA</w:t>
      </w:r>
      <w:r w:rsidRPr="003A1FA7">
        <w:rPr>
          <w:rFonts w:ascii="Tahoma" w:eastAsia="Times New Roman" w:hAnsi="Tahoma" w:cs="Tahoma"/>
          <w:color w:val="19191A"/>
          <w:sz w:val="27"/>
          <w:szCs w:val="27"/>
          <w:lang w:eastAsia="it-IT"/>
        </w:rPr>
        <w:br/>
        <w:t>Beni paesaggistici</w:t>
      </w:r>
      <w:r w:rsidRPr="003A1FA7">
        <w:rPr>
          <w:rFonts w:ascii="Tahoma" w:eastAsia="Times New Roman" w:hAnsi="Tahoma" w:cs="Tahoma"/>
          <w:color w:val="19191A"/>
          <w:sz w:val="27"/>
          <w:szCs w:val="27"/>
          <w:lang w:eastAsia="it-IT"/>
        </w:rPr>
        <w:br/>
        <w:t>TITOLO I</w:t>
      </w:r>
      <w:r w:rsidRPr="003A1FA7">
        <w:rPr>
          <w:rFonts w:ascii="Tahoma" w:eastAsia="Times New Roman" w:hAnsi="Tahoma" w:cs="Tahoma"/>
          <w:color w:val="19191A"/>
          <w:sz w:val="27"/>
          <w:szCs w:val="27"/>
          <w:lang w:eastAsia="it-IT"/>
        </w:rPr>
        <w:br/>
        <w:t>Tutela e valorizzazione</w:t>
      </w:r>
      <w:r w:rsidRPr="003A1FA7">
        <w:rPr>
          <w:rFonts w:ascii="Tahoma" w:eastAsia="Times New Roman" w:hAnsi="Tahoma" w:cs="Tahoma"/>
          <w:color w:val="19191A"/>
          <w:sz w:val="27"/>
          <w:szCs w:val="27"/>
          <w:lang w:eastAsia="it-IT"/>
        </w:rPr>
        <w:br/>
        <w:t>Capo I</w:t>
      </w:r>
      <w:r w:rsidRPr="003A1FA7">
        <w:rPr>
          <w:rFonts w:ascii="Tahoma" w:eastAsia="Times New Roman" w:hAnsi="Tahoma" w:cs="Tahoma"/>
          <w:color w:val="19191A"/>
          <w:sz w:val="27"/>
          <w:szCs w:val="27"/>
          <w:lang w:eastAsia="it-IT"/>
        </w:rPr>
        <w:br/>
        <w:t>Disposizioni generali</w:t>
      </w:r>
      <w:r w:rsidRPr="003A1FA7">
        <w:rPr>
          <w:rFonts w:ascii="Tahoma" w:eastAsia="Times New Roman" w:hAnsi="Tahoma" w:cs="Tahoma"/>
          <w:color w:val="19191A"/>
          <w:sz w:val="27"/>
          <w:szCs w:val="27"/>
          <w:lang w:eastAsia="it-IT"/>
        </w:rPr>
        <w:br/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                        Articolo 131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                         (Paesaggio)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1.  Per paesaggio si intende il territorio espressivo di identita',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il  cui  carattere  deriva  dall'azione  di fattori naturali, umani 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dalle loro interrelazioni.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lastRenderedPageBreak/>
        <w:t xml:space="preserve">  2.  Il  presente  Codice tutela il paesaggio relativamente a quegli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aspetti  e  caratteri  che costituiscono rappresentazione materiale 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visibile  dell'identita'  nazionale,  in quanto espressione di valori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culturali.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3.  Salva la potesta' esclusiva dello Stato di tutela del paesaggio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quale  limite  all'esercizio delle attribuzioni delle regioni e delle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province autonome di Trento e di Bolzano sul territorio, le norme del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presente  Codice definiscono i principi e la disciplina di tutela dei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beni paesaggistici.</w:t>
      </w: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((11))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4. La tutela del paesaggio, ai fini del presente Codice, e' volta 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riconoscere,  salvaguardare  e,  ove  necessario, recuperare i valori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culturali  che  esso esprime. I soggetti indicati al comma 6, qualora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intervengano  sul  paesaggio,  assicurano  la  conservazione dei suoi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aspetti e caratteri peculiari.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5.  La  valorizzazione  del  paesaggio  concorre  a  promuovere  lo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sviluppo  della  cultura.  A  tale  fine le amministrazioni pubbliche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promuovono   e  sostengono,  per  quanto  di  rispettiva  competenza,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apposite   attivita'   di   conoscenza,  informazione  e  formazione,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riqualificazione e fruizione del paesaggio nonche', ove possibile, la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realizzazione di nuovi valori paesaggistici coerenti ed integrati. La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valorizzazione e' attuata nel rispetto delle esigenze della tutela.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6.  Lo  Stato,  le  regioni,  gli  altri enti pubblici territoriali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nonche'  tutti  i soggetti che, nell'esercizio di pubbliche funzioni,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intervengono sul territorio nazionale, informano la loro attivita' ai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lastRenderedPageBreak/>
        <w:t>principi  di  uso  consapevole del territorio e di salvaguardia delle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caratteristiche  paesaggistiche  e  di  realizzazione di nuovi valori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paesaggistici integrati e coerenti, rispondenti a criteri di qualita'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e sostenibilita'.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---------------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AGGIORNAMENTO (11)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La  Corte  costituzionale, con sentenza 14 - 22 luglio 2009, n. 226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(in  G.U.  1a  s.s. 29/07/2009, n. 30) ha dichiarato l'illegittimita'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costituzionale  del comma 3 del presente articolo "nella parte in cui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include  le  Province  autonome  di  Trento e di Bolzano tra gli enti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territoriali  soggetti al limite della potesta' legislativa esclusiva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statale  di  cui  all'art.  117,  secondo  comma,  lettera  s), della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Costituzione".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                        Articolo 132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             </w:t>
      </w: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(( (Convenzioni internazionali ) ))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((  1.  La  Repubblica  si  conforma  agli obblighi ed ai principi di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cooperazione  tra  gli Stati fissati dalle convenzioni internazionali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in materia di conservazione e valorizzazione del paesaggio.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 xml:space="preserve">  2.  La  ripartizione  delle  competenze  in materia di paesaggio e'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stabilita  in  conformita'  ai  principi  costituzionali,  anche  con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riguardo  all'applicazione  della  Convenzione europea sul paesaggio,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adottata  a  Firenze  il  20  ottobre 2000, e delle relative norme di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ratifica ed esecuzione.))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                        Articolo 133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    </w:t>
      </w: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(( (Cooperazione tra amministrazioni pubbliche per la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 xml:space="preserve">         conservazione e la valorizzazione del paesaggio) ))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lastRenderedPageBreak/>
        <w:t xml:space="preserve">  </w:t>
      </w: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((1.  Il  Ministero  e le regioni definiscono d'intesa le politiche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per  la conservazione e la valorizzazione del paesaggio tenendo conto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anche   degli   studi,  delle  analisi  e  delle  proposte  formulati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dall'Osservatorio  nazionale per la qualita' del paesaggio, istituito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con decreto del Ministro, nonche' dagli Osservatori istituiti in ogni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regione con le medesime finalita'.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 xml:space="preserve">  2.   Il   Ministero  e  le  regioni  cooperano,  altresi',  per  la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definizione   di  indirizzi  e  criteri  riguardanti  l'attivita'  di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pianificazione  territoriale,  nonche'  la  gestione  dei conseguenti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interventi,  al fine di assicurare la conservazione, il recupero e la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valorizzazione  degli  aspetti  e  caratteri  del  paesaggio indicati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all'articolo  131, comma 1. Nel rispetto delle esigenze della tutela,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i  detti  indirizzi e criteri considerano anche finalita' di sviluppo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territoriale sostenibile.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 xml:space="preserve">  3.   Gli  altri  enti  pubblici  territoriali  conformano  la  loro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attivita'  di  pianificazione  agli  indirizzi e ai criteri di cui al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comma 2 e, nell'immediato, adeguano gli strumenti vigenti. ))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                        Articolo 134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                     Beni paesaggistici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1. Sono beni paesaggistici: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a)   gli   immobili  e  le  aree  </w:t>
      </w: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((di  cui))</w:t>
      </w: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all'articolo  136,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individuati ai sensi degli articoli da 138 a 141;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b) le aree </w:t>
      </w: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((di cui))</w:t>
      </w: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all'articolo 142;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c)  </w:t>
      </w: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((gli ulteriori immobili ed aree specificamente individuati 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termini   dell'articolo   136  e))</w:t>
      </w: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sottoposti  a  tutela  dai  piani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paesaggistici previsti dagli articoli 143 e 156.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                        Articolo 135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lastRenderedPageBreak/>
        <w:t xml:space="preserve">                </w:t>
      </w: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(( (Pianificazione paesaggistica) ))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</w:t>
      </w: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((  1. Lo Stato e le regioni assicurano che tutto il territorio sia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adeguatamente  conosciuto,  salvaguardato,  pianificato  e gestito in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ragione  dei  differenti  valori espressi dai diversi contesti che lo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costituiscono.  A  tale  fine  le  regioni  sottopongono  a specifica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normativa  d'uso  il  territorio mediante piani paesaggistici, ovvero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piani   urbanistico-territoriali  con  specifica  considerazione  dei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valori   paesaggistici,   entrambi   di  seguito  denominati:  "piani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paesaggistici".   L'elaborazione   dei  piani  paesaggistici  avviene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congiuntamente   tra  Ministero  e  regioni,  limitatamente  ai  beni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paesaggistici  di cui all'articolo 143, comma 1, lettere b), c) e d),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nelle forme previste dal medesimo articolo 143.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 xml:space="preserve">  2.   I   piani   paesaggistici,   con   riferimento  al  territorio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considerato,  ne  riconoscono  gli  aspetti  e i caratteri peculiari,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nonche' le caratteristiche paesaggistiche, e ne delimitano i relativi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ambiti.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 xml:space="preserve">  3.   In   riferimento  a  ciascun  ambito,  i  piani  predispongono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specifiche  normative d'uso, per le finalita' indicate negli articoli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131 e 133, ed attribuiscono adeguati obiettivi di qualita'.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 xml:space="preserve">  4.  Per  ciascun  ambito i piani paesaggistici definiscono apposite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prescrizioni e previsioni ordinate in particolare: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 xml:space="preserve">    a)   alla   conservazione  degli  elementi  costitutivi  e  delle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morfologie  dei  beni paesaggistici sottoposti a tutela, tenuto conto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anche delle tipologie architettoniche, delle tecniche e dei materiali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costruttivi,   nonche'   delle  esigenze  di  ripristino  dei  valori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lastRenderedPageBreak/>
        <w:t>paesaggistici;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 xml:space="preserve">    b) alla riqualificazione delle aree compromesse o degradate;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 xml:space="preserve">    c)  alla  salvaguardia delle caratteristiche paesaggistiche degli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altri ambiti territoriali, assicurando, al contempo, il minor consumo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del territorio;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 xml:space="preserve">    d)  alla  individuazione  delle  linee di sviluppo urbanistico ed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edilizio,  in funzione della loro compatibilita' con i diversi valori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paesaggistici  riconosciuti  e  tutelati,  con particolare attenzione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alla salvaguardia dei paesaggi rurali e dei siti inseriti nella lista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del patrimonio mondiale dell'UNESCO. ))</w:t>
      </w:r>
    </w:p>
    <w:p w:rsidR="003A1FA7" w:rsidRPr="003A1FA7" w:rsidRDefault="003A1FA7" w:rsidP="003A1FA7">
      <w:pPr>
        <w:shd w:val="clear" w:color="auto" w:fill="FFFFFF"/>
        <w:spacing w:after="100" w:afterAutospacing="1" w:line="240" w:lineRule="auto"/>
        <w:rPr>
          <w:rFonts w:ascii="Tahoma" w:eastAsia="Times New Roman" w:hAnsi="Tahoma" w:cs="Tahoma"/>
          <w:color w:val="19191A"/>
          <w:sz w:val="27"/>
          <w:szCs w:val="27"/>
          <w:lang w:eastAsia="it-IT"/>
        </w:rPr>
      </w:pPr>
      <w:r w:rsidRPr="003A1FA7">
        <w:rPr>
          <w:rFonts w:ascii="Tahoma" w:eastAsia="Times New Roman" w:hAnsi="Tahoma" w:cs="Tahoma"/>
          <w:color w:val="19191A"/>
          <w:sz w:val="27"/>
          <w:szCs w:val="27"/>
          <w:lang w:eastAsia="it-IT"/>
        </w:rPr>
        <w:t>Capo II</w:t>
      </w:r>
      <w:r w:rsidRPr="003A1FA7">
        <w:rPr>
          <w:rFonts w:ascii="Tahoma" w:eastAsia="Times New Roman" w:hAnsi="Tahoma" w:cs="Tahoma"/>
          <w:color w:val="19191A"/>
          <w:sz w:val="27"/>
          <w:szCs w:val="27"/>
          <w:lang w:eastAsia="it-IT"/>
        </w:rPr>
        <w:br/>
        <w:t>Individuazione dei beni paesaggistici</w:t>
      </w:r>
      <w:r w:rsidRPr="003A1FA7">
        <w:rPr>
          <w:rFonts w:ascii="Tahoma" w:eastAsia="Times New Roman" w:hAnsi="Tahoma" w:cs="Tahoma"/>
          <w:color w:val="19191A"/>
          <w:sz w:val="27"/>
          <w:szCs w:val="27"/>
          <w:lang w:eastAsia="it-IT"/>
        </w:rPr>
        <w:br/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                        Articolo 136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       Immobili ed aree di notevole interesse pubblico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1.  Sono  soggetti  alle  disposizioni di questo Titolo per il loro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notevole interesse pubblico: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a)  le  cose  immobili  che  hanno cospicui caratteri di bellezza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naturale  </w:t>
      </w: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(( , singolarita' geologica o memoria storica, ivi compresi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gli alberi monumentali ))</w:t>
      </w: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;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b)   le  ville,  i  giardini  e  i  parchi,  non  tutelati  dalle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disposizioni   della  Parte  seconda  del  presente  codice,  che  si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distinguono per la loro non comune bellezza;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c)  i complessi di cose immobili che compongono un caratteristico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aspetto  avente  valore estetico e tradizionale , </w:t>
      </w: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(( inclusi i centri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ed i nuclei storici ))</w:t>
      </w: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;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d)  le bellezze panoramiche </w:t>
      </w: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((. . . ))</w:t>
      </w: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e cosi' pure quei punti di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vista  o  di belvedere, accessibili al pubblico, dai quali si goda lo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lastRenderedPageBreak/>
        <w:t>spettacolo di quelle bellezze.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                        Articolo 137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                   (Commissioni regionali)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1.  </w:t>
      </w: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((  Le  regioni  istituiscono  apposite  commissioni,  ))</w:t>
      </w: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con il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compito  di  formulare  proposte  per  la  dichiarazione  di notevole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interesse  pubblico  degli immobili indicati alle lettere a) e b) del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comma  1 dell'articolo 136 e delle aree indicate alle lettere c) e d)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del comma 1 del medesimo articolo 136.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2.  Di  ciascuna  commissione  fanno  parte di diritto il direttore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regionale,  il  soprintendente  per  i  beni  architettonici e per il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paesaggio ed il soprintendente per i beni archeologici competenti per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territorio,  </w:t>
      </w: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((  nonche'  due  responsabili  ))</w:t>
      </w: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preposti agli uffici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regionali  competenti  in materia di paesaggio. I restanti membri, in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numero  non  superiore  a  quattro,  sono  nominati dalla regione tra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soggetti  con qualificata, pluriennale e documentata professionalita'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ed  esperienza  nella  tutela  del  paesaggio,  </w:t>
      </w: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(( di norma ))</w:t>
      </w: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scelti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nell'ambito  di  terne  designate, rispettivamente, dalle universita'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aventi  sede  nella  regione,  dalle  fondazioni  aventi  per statuto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finalita'  di  promozione  e  tutela del patrimonio culturale e dalle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associazioni  portatrici di interessi diffusi </w:t>
      </w: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(( individuate ai sensi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delle  vigenti  disposizioni  di legge in materia di ambiente e danno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ambientale.  La  commissione  e'  integrata  dal  rappresentante  del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competente comando regionale del Corpo forestale dello Stato nei casi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in  cui  la  proposta riguardi filari, alberate ed alberi monumentali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lastRenderedPageBreak/>
        <w:t>))</w:t>
      </w: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.  Decorsi  infruttuosamente  sessanta  giorni  dalla  richiesta di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designazione, la regione procede comunque alle nomine.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3. Fino all'istituzione delle commissioni di cui ai commi 1 e 2, le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relative  funzioni  sono  esercitate  dalle  commissioni istituite ai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sensi  della  normativa  previgente  per  l'esercizio  di  competenze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analoghe.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                        Articolo 138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   </w:t>
      </w: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(( (Avvio del procedimento di dichiarazione di notevole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 xml:space="preserve">                       interesse pubblico) ))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</w:t>
      </w: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((  1.  Le  commissioni  di cui all'articolo 137, su iniziativa dei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componenti di parte ministeriale o regionale, ovvero su iniziativa di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altri enti pubblici territoriali interessati, acquisite le necessarie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informazioni  attraverso  le  soprintendenze  e  i  competenti uffici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regionali  e  provinciali  e consultati i comuni interessati nonche',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ove  opportuno,  esperti  della  materia, valutano la sussistenza del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notevole  interesse  pubblico,  ai  sensi  dell'articolo  136,  degli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immobili  e  delle  aree  per i quali e' stata avviata l'iniziativa 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propongono  alla  regione l'adozione della relativa dichiarazione. La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proposta  e'  formulata con riferimento ai valori storici, culturali,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naturali,  morfologici,  estetici  espressi dagli aspetti e caratteri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peculiari  degli  immobili  o  delle  aree  considerati  ed alla loro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valenza  identitaria  in  rapporto  al  territorio in cui ricadono, 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contiene  proposte  per le prescrizioni d'uso intese ad assicurare la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conservazione dei valori espressi.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 xml:space="preserve">  2.  La  commissione  decide  se  dare ulteriore seguito all'atto di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lastRenderedPageBreak/>
        <w:t>iniziativa   entro   sessanta  giorni  dalla  data  di  presentazione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dell'atto  medesimo.  Decorso  infruttuosamente  il predetto termine,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entro  i  successivi  trenta giorni il componente della commissione 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l'ente   pubblico  territoriale  che  ha  assunto  l'iniziativa  puo'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formulare la proposta di dichiarazione direttamente alla regione.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 xml:space="preserve">  3. E' fatto salvo il potere del Ministero, su proposta motivata del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soprintendente,  previo  parere  della  regione  interessata che deve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essere  motivatamente  espresso entro e non oltre trenta giorni dalla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richiesta,   di  dichiarare  il  notevole  interesse  pubblico  degli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immobili e delle aree di cui all'articolo 136. ))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                        Articolo 139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            ( </w:t>
      </w: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(( Procedimento ))</w:t>
      </w: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di dichiarazione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               di notevole interesse pubblico)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1.  </w:t>
      </w: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((  La proposta di dichiarazione di notevole interesse pubblico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di  cui  all'articolo  138, corredata di planimetria redatta in scala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idonea  alla  puntuale individuazione degli immobili e delle aree che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ne  costituiscono  oggetto,  ))</w:t>
      </w: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e'  pubblicata  per  novanta  giorni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all'albo pretorio e depositata a disposizione del pubblico presso gli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uffici  dei  comuni  interessati.  La proposta e' altresi' comunicata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alla citta' metropolitana e alla provincia </w:t>
      </w: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((interessate))</w:t>
      </w: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2.  Dell'avvenuta  proposta  e relativa pubblicazione e' data senza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indugio  notizia su almeno due quotidiani diffusi nella regione </w:t>
      </w: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((. 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.  ))</w:t>
      </w: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interessata, nonche' su un quotidiano a diffusione nazionale 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sui  siti  informatici  della  regione  e  degli  altri enti pubblici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territoriali  nel  cui  ambito  ricadono  gli  immobili  o le aree da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lastRenderedPageBreak/>
        <w:t>assoggettare  a  tutela.  Dal primo giorno di pubblicazione decorrono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gli  effetti di cui all'articolo 146, comma 1. Alle medesime forme di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pubblicita'   e'   sottoposta   la   determinazione   negativa  della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commissione.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3.  Per  gli  immobili  indicati  alle  lettere a) e b) del comma 1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dell'articolo  136,  viene altresi' data comunicazione dell'avvio del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procedimento di dichiarazione al proprietario, possessore o detentore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del bene.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4.  La comunicazione di cui al comma 3 contiene gli elementi, anche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catastali, identificativi dell'immobile e la proposta formulata dalla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commissione.  Dalla data di ricevimento della comunicazione decorrono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gli effetti di cui all'articolo 146, comma 1.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5.  Entro i trenta giorni successivi al periodo di pubblicazione di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cui  al  comma  1, i comuni, le citta' metropolitane, le province, le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associazioni  portatrici di interessi diffusi individuate </w:t>
      </w: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(( ai sensi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delle  vigenti  disposizioni  di legge in materia di ambiente e danno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ambientale,  ))</w:t>
      </w: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e  gli altri soggetti interessati possono presentare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osservazioni  e  documenti  alla regione, che ha altresi' facolta' di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indire  un'inchiesta  pubblica. I proprietari, possessori o detentori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del  bene  possono presentare osservazioni e documenti entro i trenta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giorni successivi alla comunicazione individuale di cui al comma 3.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                        Articolo 140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        (Dichiarazione di notevole interesse pubblico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              e relative misure di conoscenza)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1.  La  regione,  sulla  base  della  proposta  della  commissione,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lastRenderedPageBreak/>
        <w:t>esaminati  le  osservazioni  e  i documenti e tenuto conto dell'esito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dell'eventuale  inchiesta  pubblica, entro </w:t>
      </w: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((. . . ))</w:t>
      </w: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sessanta giorni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dalla  data di scadenza dei termini di cui all'articolo 139, comma 5,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emana  il  provvedimento  relativo  alla  dichiarazione  di  notevole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interesse  pubblico </w:t>
      </w: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((. . .))</w:t>
      </w: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</w:t>
      </w: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((degli immobili e delle aree indicati,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rispettivamente,  alle  lettere  a)  e  b) e alle lettere c) e d) del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comma 1 dell'articolo 136 ))</w:t>
      </w: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</w:t>
      </w: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((  2.  La  dichiarazione  di  notevole interesse pubblico detta la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specifica disciplina intesa ad assicurare la conservazione dei valori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espressi   dagli   aspetti   e  caratteri  peculiari  del  territorio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considerato.    Essa   costituisce   parte   integrante   del   piano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paesaggistico  e  non  e'  suscettibile  di rimozioni o modifiche nel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corso del procedimento di redazione o revisione del piano medesimo.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 xml:space="preserve">  3.  La  dichiarazione  di notevole interesse pubblico, quando ha ad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oggetto gli immobili indicati alle lettere a) e b) dell'articolo 136,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comma  1,  e'  notificata  al  proprietario,  possessore o detentore,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depositata  presso ogni comune interessato e trascritta, a cura della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regione,  nei  registri  immobiliari.  Ogni dichiarazione di notevole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interesse  pubblico  e'  pubblicata  nella  Gazzetta  Ufficiale della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Repubblica italiana e nel Bollettino ufficiale della regione.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 xml:space="preserve">  4.  Copia  della  Gazzetta  Ufficiale e' affissa per novanta giorni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all'albo   pretorio  di  tutti  i  comuni  interessati.  Copia  della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dichiarazione   e  delle  relative  planimetrie  resta  depositata  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lastRenderedPageBreak/>
        <w:t>disposizione  del  pubblico presso gli uffici dei comuni interessati.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))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5. </w:t>
      </w: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(( COMMA ABROGATO DAL D.LGS. 26 MARZO 2008 N. 63 ))</w:t>
      </w: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                        Articolo 141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             </w:t>
      </w: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(( (Provvedimenti ministeriali) ))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</w:t>
      </w: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((  1.  Le disposizioni di cui agli articoli 139 e 140 si applicano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anche ai procedimenti di dichiarazione di notevole interesse pubblico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di  cui all'articolo 138, comma 3. In tale caso i comuni interessati,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ricevuta  la  proposta di dichiarazione formulata dal soprintendente,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provvedono  agli  adempimenti  indicati  all'articolo  139,  comma 1,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mentre  agli  adempimenti  indicati  ai  commi  2, 3 e 4 del medesimo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articolo 139 provvede direttamente il soprintendente.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 xml:space="preserve">  2.  Il  Ministero, valutate le eventuali osservazioni presentate ai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sensi  del  detto  articolo  139,  comma  5,  e sentito il competente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Comitato  tecnico-scientifico,  adotta  la  dichiarazione di notevole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interesse  pubblico,  a  termini dell'articolo 140, commi 1 e 2, e ne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cura  la  pubblicazione  nella  Gazzetta  Ufficiale  della Repubblica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italiana e nel Bollettino ufficiale della regione.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 xml:space="preserve">  3. Il soprintendente provvede alla notifica della dichiarazione, al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suo  deposito presso i comuni interessati e alla sua trascrizione nei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registri immobiliari, ai sensi dell'articolo 140, comma 3.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 xml:space="preserve">  4.  La  trasmissione  ai comuni del numero della Gazzetta Ufficiale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contenente la dichiarazione, come pure la trasmissione delle relative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planimetrie,   e'   fatta   dal   Ministero,  per  il  tramite  della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soprintendenza,  entro  dieci  giorni dalla data di pubblicazione del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numero  predetto. La soprintendenza vigila sull'adempimento, da parte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lastRenderedPageBreak/>
        <w:t>di  ogni  comune interessato, di quanto prescritto dall'articolo 140,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comma 4, e ne da' comunicazione al Ministero.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 xml:space="preserve">  5.  Se  il  provvedimento  ministeriale  di  dichiarazione  non  e'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adottato  nei  termini di cui all'articolo 140, comma 1, allo scadere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dei  detti termini, per le aree e gli immobili oggetto della proposta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di  dichiarazione, cessano gli effetti di cui all'articolo 146, comma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1.))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                      Articolo 141-bis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    </w:t>
      </w: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(( (Integrazione del contenuto delle dichiarazioni di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 xml:space="preserve">                   notevole interesse pubblico) ))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</w:t>
      </w: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((  1.  Il  Ministero  e  le  regioni  provvedono  ad  integrare le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dichiarazioni di notevole interesse pubblico rispettivamente adottate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con la specifica disciplina di cui all'articolo 140, comma 2.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 xml:space="preserve">  2.  Qualora  le  regioni  non  provvedano alle integrazioni di loro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competenza  entro  il  31 dicembre 2009, il Ministero provvede in via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sostitutiva.   La   procedura   di   sostituzione  e'  avviata  dalla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soprintendenza  ed il provvedimento finale e' adottato dal Ministero,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sentito il competente Comitato tecnico-scientifico.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 xml:space="preserve">  3.  I  provvedimenti  integrativi adottati ai sensi dei commi 1 e 2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producono  gli  effetti  previsti  dal  secondo  periodo  del comma 2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dell'articolo   140  e  sono  sottoposti  al  regime  di  pubblicita'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stabilito dai commi 3 e 4 del medesimo articolo.))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                        Articolo 142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                  (Aree tutelate per legge)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1.  Sono comunque di interesse paesaggistico e sono sottoposti alle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disposizioni di questo Titolo: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lastRenderedPageBreak/>
        <w:t xml:space="preserve">    a)  i territori costieri compresi in una fascia della profondita'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di 300 metri dalla linea di battigia, anche per i terreni elevati sul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mare;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b)  i  territori contermini ai laghi compresi in una fascia della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profondita'  di  300  metri  dalla  linea  di  battigia,  anche per 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territori elevati sui laghi;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c)  i  fiumi,  i torrenti, i corsi d'acqua iscritti negli elenchi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previsti  dal  testo unico delle disposizioni di legge sulle acque ed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impianti  elettrici, approvato con regio decreto 11 dicembre 1933, n.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1775, e le relative sponde o piedi degli argini per una fascia di 150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metri ciascuna;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d) le montagne per la parte eccedente 1.600 metri sul livello del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mare  per  la catena alpina e 1.200 metri sul livello del mare per la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catena appenninica e per le isole;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e) i ghiacciai e i circhi glaciali;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f)  i  parchi  e  le  riserve  nazionali  o  regionali, nonche' 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territori di protezione esterna dei parchi;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g) i territori coperti da foreste e da boschi, ancorche' percorsi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o   danneggiati   dal   fuoco,  e  quelli  sottoposti  a  vincolo  di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rimboschimento,  come  definiti  dall'articolo  2,  commi  2 e 6, del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decreto legislativo 18 maggio 2001, n. 227;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h)  le  aree assegnate alle universita' agrarie e le zone gravate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da usi civici;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i)  le  zone  umide  incluse nell'elenco previsto dal decreto del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Presidente della Repubblica 13 marzo 1976, n. 448;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l) i vulcani;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m) le zone di interesse archeologico </w:t>
      </w: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((. . . ))</w:t>
      </w: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2.  </w:t>
      </w: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((  La  disposizione di cui al comma 1, lettere a), b), c), d),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lastRenderedPageBreak/>
        <w:t>e),  g),  h),  l), m), non si applica alle aree ))</w:t>
      </w: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che alla data del 6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settembre 1985: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a)  erano delimitate negli strumenti urbanistici </w:t>
      </w: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((, ai sensi del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decreto  ministeriale  2 aprile 1968, n. 1444, come zone territoriali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omogenee A e B))</w:t>
      </w: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;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b)  erano  delimitate  negli  strumenti  urbanistici ai sensi del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decreto   ministeriale   2   aprile  1968,  n.  1444,  </w:t>
      </w: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((  come  zone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territoriali  omogenee  diverse  dalle zone A e B, limitatamente alle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parti  di  esse  ricomprese  ))</w:t>
      </w: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in piani pluriennali di attuazione, 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condizione  che  le  relative  previsioni  siano  state concretamente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realizzate;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c) nei comuni sprovvisti di tali strumenti, ricadevano nei centri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edificati  perimetrati  ai  sensi  dell'articolo  18  della  legge 22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ottobre 1971, n. 865.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3. </w:t>
      </w: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(( La disposizione del comma 1 non si applica, altresi', ai beni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ivi indicati alla lettera c) che la regione abbia ritenuto in tutto 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in  parte  ))</w:t>
      </w: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irrilevanti  ai  fini  paesaggistici  includendoli  in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apposito   elenco   reso  pubblico  e  comunicato  al  Ministero.  Il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Ministero,  con  provvedimento motivato, puo' confermare la rilevanza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paesaggistica  dei  suddetti  beni.  Il  provvedimento di conferma e'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sottoposto  alle  forme di pubblicita' previste dall'articolo 140, </w:t>
      </w: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((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comma 4))</w:t>
      </w: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4.  Resta  in  ogni caso ferma la disciplina derivante dagli atti 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dai provvedimenti indicati all'articolo 157.</w:t>
      </w:r>
    </w:p>
    <w:p w:rsidR="003A1FA7" w:rsidRPr="003A1FA7" w:rsidRDefault="003A1FA7" w:rsidP="003A1FA7">
      <w:pPr>
        <w:shd w:val="clear" w:color="auto" w:fill="FFFFFF"/>
        <w:spacing w:after="100" w:afterAutospacing="1" w:line="240" w:lineRule="auto"/>
        <w:rPr>
          <w:rFonts w:ascii="Tahoma" w:eastAsia="Times New Roman" w:hAnsi="Tahoma" w:cs="Tahoma"/>
          <w:color w:val="19191A"/>
          <w:sz w:val="27"/>
          <w:szCs w:val="27"/>
          <w:lang w:eastAsia="it-IT"/>
        </w:rPr>
      </w:pPr>
      <w:r w:rsidRPr="003A1FA7">
        <w:rPr>
          <w:rFonts w:ascii="Tahoma" w:eastAsia="Times New Roman" w:hAnsi="Tahoma" w:cs="Tahoma"/>
          <w:color w:val="19191A"/>
          <w:sz w:val="27"/>
          <w:szCs w:val="27"/>
          <w:lang w:eastAsia="it-IT"/>
        </w:rPr>
        <w:t>Capo III</w:t>
      </w:r>
      <w:r w:rsidRPr="003A1FA7">
        <w:rPr>
          <w:rFonts w:ascii="Tahoma" w:eastAsia="Times New Roman" w:hAnsi="Tahoma" w:cs="Tahoma"/>
          <w:color w:val="19191A"/>
          <w:sz w:val="27"/>
          <w:szCs w:val="27"/>
          <w:lang w:eastAsia="it-IT"/>
        </w:rPr>
        <w:br/>
        <w:t>Pianificazione paesaggistica</w:t>
      </w:r>
      <w:r w:rsidRPr="003A1FA7">
        <w:rPr>
          <w:rFonts w:ascii="Tahoma" w:eastAsia="Times New Roman" w:hAnsi="Tahoma" w:cs="Tahoma"/>
          <w:color w:val="19191A"/>
          <w:sz w:val="27"/>
          <w:szCs w:val="27"/>
          <w:lang w:eastAsia="it-IT"/>
        </w:rPr>
        <w:br/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lastRenderedPageBreak/>
        <w:t xml:space="preserve">                            Articolo 143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                 </w:t>
      </w: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(( (Piano paesaggistico) ))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</w:t>
      </w: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(( 1. L'elaborazione del piano paesaggistico comprende almeno: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 xml:space="preserve">    a)   ricognizione   del  territorio  oggetto  di  pianificazione,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mediante l'analisi delle sue caratteristiche paesaggistiche, impresse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dalla  natura,  dalla  storia  e  dalle loro interrelazioni, ai sensi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degli articoli 131 e 135;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 xml:space="preserve">    b)  ricognizione  degli  immobili  e  delle  aree  dichiarati  di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notevole   interesse   pubblico  ai  sensi  dell'articolo  136,  loro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delimitazione    e    rappresentazione    in    scala   idonea   alla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identificazione, nonche' determinazione delle specifiche prescrizioni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d'uso,  a termini dell'articolo 138, comma 1, fatto salvo il disposto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di cui agli articoli 140, comma 2, e 141-bis;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 xml:space="preserve">    c)  ricognizione  delle aree di cui al comma 1 dell'articolo 142,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loro   delimitazione   e   rappresentazione   in  scala  idonea  alla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identificazione,  nonche' determinazione di prescrizioni d'uso intese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ad assicurare la conservazione dei caratteri distintivi di dette aree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e, compatibilmente con essi, la valorizzazione;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 xml:space="preserve">    d)  eventuale  individuazione  di  ulteriori immobili od aree, di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notevole  interesse  pubblico  a  termini dell'articolo 134, comma 1,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lettera  c),  loro  delimitazione  e rappresentazione in scala idonea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alla   identificazione,   nonche'   determinazione  delle  specifiche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prescrizioni d'uso, a termini dell'articolo 138, comma 1;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 xml:space="preserve">    e)  individuazione  di  eventuali, ulteriori contesti, diversi da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quelli  indicati  all'articolo 134, da sottoporre a specifiche misure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di salvaguardia e di utilizzazione;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lastRenderedPageBreak/>
        <w:t xml:space="preserve">    f)  analisi  delle  dinamiche di trasformazione del territorio ai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fini  dell'individuazione  dei fattori di rischio e degli elementi di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vulnerabilita' del paesaggio, nonche' comparazione con gli altri atti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di programmazione, di pianificazione e di difesa del suolo;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 xml:space="preserve">    g) individuazione degli interventi di recupero e riqualificazione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delle  aree  significativamente compromesse o degradate e degli altri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interventi  di  valorizzazione  compatibili  con  le  esigenze  della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tutela;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 xml:space="preserve">    h)   individuazione  delle  misure  necessarie  per  il  corretto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inserimento,   nel   contesto   paesaggistico,  degli  interventi  di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trasformazione  del  territorio,  al  fine di realizzare uno sviluppo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sostenibile delle aree interessate;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 xml:space="preserve">    i)  individuazione dei diversi ambiti e dei relativi obiettivi di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qualita', a termini dell'articolo 135, comma 3.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 xml:space="preserve">  2.  Le  regioni, il Ministero ed il Ministero dell'ambiente e della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tutela  del  territorio  e  del  mare possono stipulare intese per la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definizione  delle  modalita'  di  elaborazione  congiunta  dei piani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paesaggistici,  salvo  quanto  previsto  dall'articolo  135, comma 1,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terzo  periodo.  Nell'intesa  e'  stabilito il termine entro il quale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deve  essere completata l'elaborazione del piano. Il piano e' oggetto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di   apposito   accordo   fra  pubbliche  amministrazioni,  ai  sensi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dell'articolo  15  della  legge  7  agosto  1990,  n.  241. L'accordo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stabilisce  altresi'  i  presupposti,  le modalita' ed i tempi per la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revisione   del  piano,  con  particolare  riferimento  all'eventuale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sopravvenienza di dichiarazioni emanate ai sensi degli articoli 140 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lastRenderedPageBreak/>
        <w:t>141  o  di  integrazioni  disposte ai sensi dell'articolo 141-bis. Il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piano  e'  approvato  con  provvedimento  regionale  entro il termine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fissato  nell'accordo.  Decorso  inutilmente  tale termine, il piano,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limitatamente  ai  beni paesaggistici di cui alle lettere b), c) e d)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del  comma  1,  e'  approvato  in  via  sostitutiva  con  decreto del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Ministro,  sentito  il  Ministro  dell'ambiente  e  della  tutela del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territorio e del mare.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 xml:space="preserve">  3.   Approvato   il   piano   paesaggistico,  il  parere  reso  dal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soprintendente  nel  procedimento autorizzatorio di cui agli articoli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146  e  147  e'  vincolante in relazione agli interventi da eseguirsi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nell'ambito  dei  beni  paesaggistici di cui alle lettere b), c) e d)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del  comma  1,  salvo  quanto  disposto  al  comma  4, nonche' quanto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previsto dall'articolo 146, comma 5.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 xml:space="preserve">  4. Il piano puo' prevedere: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 xml:space="preserve">    a)   la  individuazione  di  aree  soggette  a  tutela  ai  sensi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dell'articolo  142  e  non  interessate  da  specifici procedimenti 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provvedimenti  ai sensi degli articoli 136, 138, 139, 140, 141 e 157,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nelle  quali  la  realizzazione  di  interventi  puo' avvenire previo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accertamento,  nell'ambito  del procedimento ordinato al rilascio del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titolo  edilizio,  della  conformita'  degli interventi medesimi alle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previsioni  del  piano  paesaggistico  e  dello strumento urbanistico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comunale;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 xml:space="preserve">    b)   la   individuazione  delle  aree  gravemente  compromesse  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degradate    nelle    quali   la   realizzazione   degli   interventi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effettivamente   volti  al  recupero  ed  alla  riqualificazione  non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lastRenderedPageBreak/>
        <w:t>richiede il rilascio dell'autorizzazione di cui all'articolo 146.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 xml:space="preserve">  5.  L'entrata  in  vigore  delle  disposizioni di cui al comma 4 e'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subordinata  all'approvazione degli strumenti urbanistici adeguati al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piano paesaggistico, ai sensi dell'articolo 145, commi 3 e 4.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 xml:space="preserve">  6.  Il  piano  puo'  anche  subordinare  l'entrata  in vigore delle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disposizioni  che  consentono  la  realizzazione  di interventi senza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autorizzazione   paesaggistica,  ai  sensi  del  comma  4,  all'esito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positivo  di  un  periodo  di  monitoraggio che verifichi l'effettiva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conformita'   alle   previsioni   vigenti  delle  trasformazioni  del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territorio realizzate.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 xml:space="preserve">  7.  Il  piano  prevede  comunque  che nelle aree di cui al comma 4,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lettera  a),  siano  effettuati controlli a campione sugli interventi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realizzati  e  che  l'accertamento  di significative violazioni delle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previsioni   vigenti   determini   la   reintroduzione   dell'obbligo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dell'autorizzazione  di cui agli articoli 146 e 147, relativamente ai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comuni nei quali si sono rilevate le violazioni.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 xml:space="preserve">  8.  Il  piano  paesaggistico  puo'  individuare  anche  linee-guida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prioritarie     per     progetti    di    conservazione,    recupero,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riqualificazione,   valorizzazione  e  gestione  di  aree  regionali,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indicandone   gli   strumenti   di  attuazione,  comprese  le  misure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incentivanti.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 xml:space="preserve">  9.  A  far  data  dall'adozione  del  piano  paesaggistico non sono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consentiti,  sugli  immobili  e  nelle  aree di cui all'articolo 134,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interventi  in  contrasto  con le prescrizioni di tutela previste nel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lastRenderedPageBreak/>
        <w:t>piano  stesso.  A  far  data dalla approvazione del piano le relative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previsioni  e  prescrizioni  sono immediatamente cogenti e prevalenti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sulle previsioni dei piani territoriali ed urbanistici.))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                        Articolo 144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                Pubblicita' e partecipazione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1.  Nei  procedimenti  di approvazione dei piani paesaggistici sono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assicurate  la  concertazione  istituzionale,  la  partecipazione dei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soggetti  interessati e delle </w:t>
      </w: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(( associazioni portatrici di interessi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diffusi,  individuate  ai sensi delle vigenti disposizioni in materia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di  ambiente e danno ambientale, ))</w:t>
      </w: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e ampie forme di pubblicita'. </w:t>
      </w: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((A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tale  fine le regioni disciplinano mediante apposite norme di legge 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procedimenti di pianificazione paesaggistica, anche in riferimento ad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ulteriori forme di partecipazione, informazione e comunicazione. ))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2.  Fatto  salvo quanto disposto </w:t>
      </w: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(( all'articolo 143, comma 9))</w:t>
      </w: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, il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piano  paesaggistico  diviene  efficace il giorno successivo a quello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della sua pubblicazione nel Bollettino ufficiale della regione.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                        Articolo 145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      Coordinamento della pianificazione paesaggistica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            con altri strumenti di pianificazione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1.  </w:t>
      </w: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((  La  individuazione,  da parte del Ministero, delle ))</w:t>
      </w: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linee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fondamentali   dell'assetto   del  territorio  nazionale  per  quanto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riguarda  la  tutela  del paesaggio, con finalita' di indirizzo della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pianificazione </w:t>
      </w: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((, costituisce compito di rilievo nazionale, ai sensi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delle vigenti disposizioni in materia di principi e criteri direttivi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per il conferimento di funzioni e compiti alle regioni ed enti locali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lastRenderedPageBreak/>
        <w:t>))</w:t>
      </w: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2.   I   piani  paesaggistici  </w:t>
      </w: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((  possono  prevedere))</w:t>
      </w: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misure  di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coordinamento  con  gli strumenti di pianificazione territoriale e di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settore,  nonche'  con  i  piani,  programmi  e  progetti nazionali 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regionali di sviluppo economico.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3. Le previsioni dei piani paesaggistici di cui agli articoli 143 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156  </w:t>
      </w: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((  non  sono derogabili da parte di piani, programmi e progetti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nazionali  o regionali di sviluppo economico, ))</w:t>
      </w: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sono cogenti per gli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strumenti  urbanistici dei comuni, delle citta' metropolitane e delle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province,  sono immediatamente prevalenti sulle disposizioni difformi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eventualmente  contenute  negli  strumenti  urbanistici, stabiliscono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norme  di  salvaguardia  applicabili in attesa dell'adeguamento degli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strumenti  urbanistici  e sono altresi' vincolanti per gli interventi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settoriali.   Per  quanto  attiene  alla  tutela  del  paesaggio,  le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disposizioni  dei  piani paesaggistici sono comunque prevalenti sulle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disposizioni  contenute  negli  atti  di  pianificazione ad incidenza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territoriale previsti dalle normative di settore, ivi compresi quelli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degli enti gestori delle aree naturali protette.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</w:t>
      </w: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((4.  I  comuni,  le  citta'  metropolitane, le province e gli enti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gestori  delle  aree  naturali  protette  conformano  o  adeguano gli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strumenti   di   pianificazione   urbanistica   e  territoriale  alle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previsioni  dei  piani  paesaggistici,  secondo le procedure previste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dalla legge regionale, entro i termini stabiliti dai piani medesimi 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comunque  non  oltre  due anni dalla loro approvazione. I limiti alla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lastRenderedPageBreak/>
        <w:t>proprieta'   derivanti   da  tali  previsioni  non  sono  oggetto  di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indennizzo.))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5.  La  regione  disciplina  il  procedimento  di  conformazione ed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adeguamento   degli   strumenti  urbanistici  alle  previsioni  della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pianificazione  paesaggistica,  assicurando  la  partecipazione degli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organi ministeriali al procedimento medesimo.</w:t>
      </w:r>
    </w:p>
    <w:p w:rsidR="003A1FA7" w:rsidRPr="003A1FA7" w:rsidRDefault="003A1FA7" w:rsidP="003A1FA7">
      <w:pPr>
        <w:shd w:val="clear" w:color="auto" w:fill="FFFFFF"/>
        <w:spacing w:after="100" w:afterAutospacing="1" w:line="240" w:lineRule="auto"/>
        <w:rPr>
          <w:rFonts w:ascii="Tahoma" w:eastAsia="Times New Roman" w:hAnsi="Tahoma" w:cs="Tahoma"/>
          <w:color w:val="19191A"/>
          <w:sz w:val="27"/>
          <w:szCs w:val="27"/>
          <w:lang w:eastAsia="it-IT"/>
        </w:rPr>
      </w:pPr>
      <w:r w:rsidRPr="003A1FA7">
        <w:rPr>
          <w:rFonts w:ascii="Tahoma" w:eastAsia="Times New Roman" w:hAnsi="Tahoma" w:cs="Tahoma"/>
          <w:color w:val="19191A"/>
          <w:sz w:val="27"/>
          <w:szCs w:val="27"/>
          <w:lang w:eastAsia="it-IT"/>
        </w:rPr>
        <w:t>Capo IV</w:t>
      </w:r>
      <w:r w:rsidRPr="003A1FA7">
        <w:rPr>
          <w:rFonts w:ascii="Tahoma" w:eastAsia="Times New Roman" w:hAnsi="Tahoma" w:cs="Tahoma"/>
          <w:color w:val="19191A"/>
          <w:sz w:val="27"/>
          <w:szCs w:val="27"/>
          <w:lang w:eastAsia="it-IT"/>
        </w:rPr>
        <w:br/>
        <w:t>Controllo e gestione dei beni soggetti a tutela</w:t>
      </w:r>
      <w:r w:rsidRPr="003A1FA7">
        <w:rPr>
          <w:rFonts w:ascii="Tahoma" w:eastAsia="Times New Roman" w:hAnsi="Tahoma" w:cs="Tahoma"/>
          <w:color w:val="19191A"/>
          <w:sz w:val="27"/>
          <w:szCs w:val="27"/>
          <w:lang w:eastAsia="it-IT"/>
        </w:rPr>
        <w:br/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                        Articolo 146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                      (Autorizzazione)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1. I proprietari, possessori o  detentori  a  qualsiasi  titolo  di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immobili ed aree di interesse paesaggistico, tutelati dalla legge,  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termini dell'articolo 142, o in base  alla  legge,  a  termini  degli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articoli  136,  143,  comma  1,  lettera  d),  e  157,  non   possono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distruggerli, ne' introdurvi modificazioni che rechino pregiudizio ai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valori paesaggistici oggetto di protezione.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2. I soggetti di cui al comma 1 hanno l'obbligo di presentare  alle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amministrazioni competenti il progetto degli interventi che intendano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intraprendere,  corredato   della   prescritta   documentazione,   ed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astenersi dall'avviare i lavori fino a quando non ne abbiano ottenuta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l'autorizzazione.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3. La documentazione a corredo del  progetto  e'  preordinata  alla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verifica della compatibilita' fra interesse paesaggistico tutelato ed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intervento progettato. Essa e' individuata, su proposta del Ministro,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con decreto del Presidente del Consiglio dei Ministri,  d'intesa  con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lastRenderedPageBreak/>
        <w:t>la Conferenza Stato-regioni, e puo' essere aggiornata o integrata con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il medesimo procedimento.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4.  L'autorizzazione  paesaggistica  costituisce  atto  autonomo  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presupposto rispetto al permesso di costruire  o  agli  altri  titoli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legittimanti l'intervento urbanistico-edilizio. Fuori dai casi di cui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all'articolo 167, commi 4  e  5,  l'autorizzazione  non  puo'  essere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rilasciata in sanatoria  successivamente  alla  realizzazione,  anche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parziale, degli  interventi.  L'autorizzazione  e'  efficace  per  un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periodo di cinque anni, scaduto il quale l'esecuzione dei  progettati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lavori deve  essere  sottoposta  a  nuova  autorizzazione.  I  lavori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iniziati nel corso del quinquennio di  efficacia  dell'autorizzazione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possono essere conclusi  entro  e  non  oltre  l'anno  successivo  la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scadenza  del  quinquennio  medesimo.   Il   termine   di   efficacia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dell'autorizzazione decorre dal giorno in cui acquista  efficacia  il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titolo  edilizio  eventualmente  necessario  per   la   realizzazione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dell'intervento, a meno che il ritardo in ordine al rilascio  e  alla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conseguente efficacia di quest'ultimo non sia dipeso  da  circostanze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imputabili all'interessato.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5. Sull'istanza di autorizzazione  paesaggistica  si  pronuncia  la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regione, dopo avere acquisito il parere vincolante del soprintendente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in relazione  agli  interventi  da  eseguirsi  su  immobili  ed  aree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sottoposti a tutela dalla legge o in base alla legge,  ai  sensi  del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comma 1, salvo quanto disposto all'articolo 143,  commi  4  e  5.  Il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parere  del   soprintendente,   all'esito   dell'approvazione   delle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lastRenderedPageBreak/>
        <w:t>prescrizioni d'uso dei beni paesaggistici  tutelati,  predisposte  ai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sensi degli articoli 140, comma 2, 141, comma 1, 141-bis e 143, comma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1, lettere b), c) e d), nonche' della positiva verifica da parte  del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Ministero, su  richiesta  della  regione  interessata,  dell'avvenuto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adeguamento degli strumenti urbanistici, assume  natura  obbligatoria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non vincolante ed e' reso  nel  rispetto  delle  previsioni  e  delle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prescrizioni  del  piano   paesaggistico,   entro   il   termine   di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quarantacinque giorni dalla ricezione degli  atti,  decorsi  i  quali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l'amministrazione    competente    provvede    sulla    domanda    di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autorizzazione.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6. La regione esercita la funzione  autorizzatoria  in  materia  di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paesaggio avvalendosi di propri uffici dotati di adeguate  competenze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tecnico-scientifiche e  idonee  risorse  strumentali.  Puo'  tuttavia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delegarne l'esercizio, per i  rispettivi  territori,  a  province,  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forme associative e di cooperazione fra  enti  locali  come  definite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dalle vigenti disposizioni sull'ordinamento  degli  enti  locali,agli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enti parco, ovvero a  comuni,  purche'  gli  enti  destinatari  della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delega dispongano di strutture in grado  di  assicurare  un  adeguato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livello di competenze tecnico-scientifiche nonche'  di  garantire  la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differenziazione tra attivita' di tutela paesaggistica  ed  esercizio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di funzioni amministrative in materia urbanistico-edilizia.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7. L'amministrazione  competente  al  rilascio  dell'autorizzazione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paesaggistica,  ricevuta  l'istanza  dell'interessato,  verifica   se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ricorrono i presupposti per l'applicazione dell'articolo  149,  comma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lastRenderedPageBreak/>
        <w:t>1, alla stregua dei criteri fissati  ai  sensi  degli  articoli  140,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comma 2, 141, comma 1, 141-bis e 143, comma 1, lettere b), c)  e  d).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Qualora detti presupposti non ricorrano,  l'amministrazione  verifica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se l'istanza stessa sia corredata  della  documentazione  di  cui  al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comma 3, provvedendo,  ove  necessario,  a  richiedere  le  opportune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integrazioni e a svolgere gli accertamenti del caso.  Entro  quaranta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giorni dalla ricezione dell'istanza, l'amministrazione  effettua  gli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accertamenti circa la conformita'  dell'intervento  proposto  con  le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prescrizioni  contenute  nei  provvedimenti   di   dichiarazione   di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interesse  pubblico  e  nei  piani  paesaggistici  e   trasmette   al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soprintendente   la   documentazione   presentata   dall'interessato,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accompagnandola con una relazione tecnica  illustrativa  nonche'  con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una proposta di provvedimento, e  da'  comunicazione  all'interessato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dell'inizio del procedimento e dell'avvenuta trasmissione degli  atti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al soprintendente, ai sensi delle vigenti disposizioni  di  legge  in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materia di procedimento amministrativo.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8.  Il  soprintendente  rende  il  parere  di  cui  al   comma   5,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limitatamente  alla  compatibilita'  paesaggistica   del   progettato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intervento nel suo complesso ed alla conformita'  dello  stesso  alle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disposizioni contenute nel piano paesaggistico ovvero alla  specifica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disciplina di cui all'articolo 140, comma  2,  entro  il  termine  di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quarantacinque giorni dalla ricezione degli atti. Il  soprintendente,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in caso di parere negativo, comunica agli interessati il preavviso di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lastRenderedPageBreak/>
        <w:t>provvedimento negativo ai sensi dell'articolo 10-bis  della  legge  7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agosto 1990, n. 241. Entro venti giorni dalla ricezione  del  parere,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l'amministrazione provvede in conformita'.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9.  </w:t>
      </w: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((PERIODO  SOPPRESSO  DAL  D.L.  12  SETTEMBRE  2014,  N.  133,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CONVERTITO CON MODIFCAZIONI DALLA L.  11  NOVEMBRE  2014,  N.  164))</w:t>
      </w: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((PERIODO SOPPRESSO DAL D.L. 12 SETTEMBRE 2014,  N.  133,  CONVERTITO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CON MODIFCAZIONI DALLA L.  11  NOVEMBRE  2014,  N.  164))</w:t>
      </w: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.  </w:t>
      </w: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((Decorsi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inutilmente sessanta giorni dalla ricezione degli atti da  parte  del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soprintendente senza che questi  abbia  reso  il  prescritto  parere,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l'amministrazione  competente  provvede  comunque  sulla  domanda  di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autorizzazione.))</w:t>
      </w: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Con regolamento da emanarsi ai sensi  dell'articolo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17, comma 2, della legge 23 agosto 1988, n. 400, entro il 31 dicembre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2008, su proposta del Ministro d'intesa con la Conferenza  unificata,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salvo quanto previsto dall'articolo  3  del  decreto  legislativo  28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agosto 1997, n. 281, sono stabilite  procedure  semplificate  per  il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rilascio dell'autorizzazione in  relazione  ad  interventi  di  lieve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entita' in  base  a  criteri  di  snellimento  e  concentrazione  dei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procedimenti, ferme, comunque, le esclusioni di cui agli articoli 19,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comma 1 e 20, comma 4 della legge 7 agosto 1990, n. 241 e  successive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modificazioni.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10. Decorso inutilmente il termine indicato all'ultimo periodo  del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comma 8 senza che l'amministrazione si sia pronunciata, l'interessato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puo' richiedere l'autorizzazione in via sostitutiva alla regione, che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vi provvede, anche mediante un commissario ad  acta,  entro  sessanta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lastRenderedPageBreak/>
        <w:t>giorni dal ricevimento della richiesta. Qualora la regione non  abbia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delegato gli enti indicati al comma 6 al rilascio dell'autorizzazione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paesaggistica, e sia  essa  stessa  inadempiente,  la  richiesta  del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rilascio in via sostitutiva e' presentata al soprintendente.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11. L'autorizzazione paesaggistica  e'  trasmessa,  senza  indugio,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alla soprintendenza che ha reso il parere nel corso del procedimento,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nonche', unitamente allo stesso  parere,  alla  regione  ovvero  agli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altri  enti  pubblici  territoriali  interessati  e,  ove  esistente,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all'ente parco nel  cui  territorio  si  trova  l'immobile  o  l'area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sottoposti al vincolo.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12. L'autorizzazione paesaggistica e' impugnabile, con  ricorso  al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tribunale amministrativo regionale o  con  ricorso  straordinario  al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Presidente  della  Repubblica,  dalle  associazioni   portatrici   di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interessi diffusi individuate ai sensi delle vigenti disposizioni  di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legge in materia di ambiente e danno ambientale, e da qualsiasi altro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soggetto pubblico o privato che ne abbia interesse. Le sentenze e  le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ordinanze  del  Tribunale  amministrativo  regionale  possono  essere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appellate dai  medesimi  soggetti,  anche  se  non  abbiano  proposto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ricorso di primo grado.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13.   Presso   ogni   amministrazione   competente   al    rilascio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dell'autorizzazione  paesaggistica  e'  istituito  un  elenco   delle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autorizzazioni rilasciate, aggiornato almeno  ogni  trenta  giorni  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liberamente  consultabile,  anche  per  via  telematica,  in  cui  e'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indicata la data di  rilascio  di  ciascuna  autorizzazione,  con  la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lastRenderedPageBreak/>
        <w:t>annotazione sintetica del  relativo  oggetto.  Copia  dell'elenco  e'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trasmessa trimestralmente alla regione e alla soprintendenza, ai fini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dell'esercizio delle funzioni di vigilanza.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14. Le disposizioni dei commi da 1 a 13  si  applicano  anche  alle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istanze concernenti le attivita' di coltivazione di cave  e  torbiere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nonche' per le attivita' minerarie di ricerca ed estrazione incidenti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sui beni di cui all'articolo 134.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15. COMMA ABROGATO DAL D.L. 13 MAGGIO 2011, N. 70,  CONVERTITO  CON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MODIFICAZIONI DALLA L. 12 LUGLIO 2011, N. 106.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16. Dall'attuazione del presente articolo non devono derivare nuovi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o maggiori oneri a carico della finanza pubblica.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                                                           </w:t>
      </w: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((24))</w:t>
      </w: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--------------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AGGIORNAMENTO (24)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Il D.L. 12 settembre 2014,  n.  133  convertito  con  modificazioni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dalla L. 11 novembre 2014, n. 164 ha disposto (con l'art. 6, comma 4)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che "In deroga all'articolo 146 del codice dei beni culturali  e  del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paesaggio, di cui al decreto legislativo 22 gennaio 2004,  n.  42,  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successive  modificazioni,  non  sono  soggette   ad   autorizzazione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paesaggistica l'installazione o la modifica di impianti delle reti di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comunicazione elettronica o di impianti radioelettrici,  da  eseguire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su edifici e tralicci preesistenti, che comportino  la  realizzazione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di pali di supporto per antenne di altezza non superiore a 1,5  metri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e superficie  delle  medesime  antenne  non  superiore  a  0,5  metri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quadrati. Resta ferma l'applicazione degli articoli 20 e seguenti del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codice di cui al  citato  decreto  legislativo  n.  42  del  2004,  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lastRenderedPageBreak/>
        <w:t xml:space="preserve">successive modificazioni".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                        Articolo 147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Autorizzazione per opere da eseguirsi  da  parte  di  amministrazioni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                           statali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1. Qualora la richiesta di  autorizzazione  prevista  dall'articolo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146 riguardi opere da eseguirsi da parte di amministrazioni  statali,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ivi compresi gli alloggi  di  servizio  per  il  personale  militare,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l'autorizzazione viene rilasciata in esito ad una  </w:t>
      </w: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((  conferenza  di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servizi indetta ai sensi  delle  vigenti  disposizioni  di  legge  in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materia di procedimento amministrativo. ))</w:t>
      </w: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2. Per i progetti di  opere  comunque  soggetti  a  valutazione  di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impatto ambientale a norma </w:t>
      </w: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(( delle vigenti disposizioni di legge  in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materia di ambiente e danno ambientale ))</w:t>
      </w: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e da eseguirsi da parte  di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amministrazioni statali, si applica l'articolo 26 . </w:t>
      </w: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((I progetti sono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corredati della documentazione prevista  dal  comma  3  dell'articolo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146. ))</w:t>
      </w: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3. Entro sei mesi dalla data di  entrata  in  vigore  del  presente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codice, con decreto del Presidente del  Consiglio  dei  ministri,  su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proposta del Ministero, d'intesa con il Ministero della difesa e  con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le altre amministrazioni statali  interessate,  sono  individuate  le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modalita' di valutazione congiunta e preventiva della  localizzazione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delle opere di difesa nazionale  che  incidano  su  immobili  o  aree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sottoposti a tutela paesaggistica.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                        Articolo 148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            (Commissioni locali per il paesaggio)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1. </w:t>
      </w: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(( Le  regioni  ))</w:t>
      </w: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promuovono  l'istituzione  e  disciplinano  il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lastRenderedPageBreak/>
        <w:t>funzionamento delle commissioni  per  il  paesaggio  di  supporto  ai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soggetti  ai  quali  sono  delegate  le  competenze  in  materia   di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autorizzazione paesaggistica, ai sensi dell'articolo  146,  </w:t>
      </w: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((  comma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6))</w:t>
      </w: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.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2.  Le  commissioni</w:t>
      </w: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((.  .  .  ))</w:t>
      </w: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sono  composte  da  soggetti  con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particolare, pluriennale e qualificata esperienza  nella  tutela  del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paesaggio.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3. Le commissioni esprimono </w:t>
      </w: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(( pareri nel  corso  dei  procedimenti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autorizzatori previsti ))</w:t>
      </w: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dagli articoli 146, </w:t>
      </w: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((comma 7, ))</w:t>
      </w: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147 e 159.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4. </w:t>
      </w: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((COMMA SOPPRESSO DAL D.LGS. 26 MARZO 2008, N. 63 ))</w:t>
      </w: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.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                        Articolo 149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          Interventi non soggetti ad autorizzazione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1. Fatta salva l'applicazione  dell'articolo  143,  </w:t>
      </w: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((  comma  4))</w:t>
      </w: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,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lettera a) , non e' comunque  richiesta  l'autorizzazione  prescritta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dall'articolo 146, dall'articolo 147 e dall'articolo 159: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a) per gli interventi di manutenzione  ordinaria,  straordinaria,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di consolidamento statico e di restauro conservativo che non alterino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lo stato dei luoghi e l'aspetto esteriore degli edifici;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b)  per  gli  interventi  inerenti   l'esercizio   dell'attivita'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agro-silvo-pastorale che non comportino alterazione permanente  dello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stato dei luoghi con costruzioni edilizie ed altre  opere  civili,  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sempre che si tratti di attivita' ed opere che non alterino l'assetto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idrogeologico del territorio;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c) per il taglio colturale, la forestazione,  la  riforestazione,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le opere di bonifica, antincendio e di conservazione da eseguirsi nei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boschi e nelle foreste indicati dall'articolo 142, comma  1,  lettera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lastRenderedPageBreak/>
        <w:t>g), purche'  previsti  ed  autorizzati  in  base  alla  normativa  in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materia.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                        Articolo 150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             Inibizione o sospensione dei lavori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1.  Indipendentemente dall'avvenuta pubblicazione all'albo pretorio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prevista dagli articoli 139 e 141, ovvero dall'avvenuta comunicazione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prescritta  dall'articolo  139,  comma  3 , la regione o il Ministero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((hanno))</w:t>
      </w: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facolta' di: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a) inibire che si eseguano lavori senza autorizzazione o comunque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capaci di recare pregiudizio al paesaggio ;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b) ordinare, anche quando non sia intervenuta la diffida prevista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alla lettera a), la sospensione di lavori iniziati.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2.  </w:t>
      </w: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((L'inibizione  o  sospensione dei lavori disposta ai sensi del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comma  1))</w:t>
      </w: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cessa  di  avere efficacia se entro il termine di novanta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giorni  non  sia  stata effettuata la pubblicazione all'albo pretorio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della  proposta </w:t>
      </w: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(( di dichiarazione di notevole interesse pubblico ))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di  cui  all'articolo  138  o  all'articolo 141, ovvero non sia stata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ricevuta  dagli  interessati  la comunicazione prevista dall'articolo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139, comma 3.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3. </w:t>
      </w: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((COMMA ABROGATO DAL D.LGS. 26 MARZO 2008, N.63))</w:t>
      </w: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4.  I  provvedimenti  indicati  ai commi precedenti sono comunicati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anche al comune interessato.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                        Articolo 151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    Rimborso spese a seguito della sospensione dei lavori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1.  </w:t>
      </w: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((  Qualora  sia  stata  ordinata,  senza la intimazione della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preventiva  diffida  prevista dall'articolo 150, comma 1, lettera a),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la  sospensione di lavori su immobili ed aree di cui non sia stato in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lastRenderedPageBreak/>
        <w:t>precedenza  dichiarato il notevole interesse pubblico, ai sensi degli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articoli  136,  143,  comma  1, lettera d), e 157, l'interessato puo'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ottenere  il  rimborso  delle  spese  sostenute sino al momento della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notificata  sospensione.  ))</w:t>
      </w: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Le  opere gia' eseguite sono demolite 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spese dell'autorita' che ha disposto la sospensione.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                        Articolo 152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       Interventi soggetti a particolari prescrizioni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1.  Nel  caso  di aperture di strade e di cave, di posa di condotte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per impianti industriali e civili e di palificazioni nell'ambito e in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vista  delle  aree  indicate  alle  lettere c) e d) del comma 1 dell'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articolo  136  ovvero  in  prossimita'  degli  immobili indicati alle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lettere   a)   e   b)   del   comma   1  dello  stesso  articolo,  </w:t>
      </w: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((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l'amministrazione  competente,  su  parere  vincolante,  salvo quanto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previsto  dall'articolo  146,  comma  5,  del  soprintendente,  o  il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Ministero,  tenuto conto della funzione ))</w:t>
      </w: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economica delle opere gia'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realizzate  o  da  realizzare,  </w:t>
      </w: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((hanno))</w:t>
      </w: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facolta' di prescrivere le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distanze,  le misure e le varianti ai progetti in corso d'esecuzione,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idonee </w:t>
      </w: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(( comunque ad assicurare la conservazione dei valori espressi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dai  beni  protetti  ai sensi delle disposizioni del presente Titolo.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Decorsi  inutilmente  i  termini previsti dall'articolo 146, comma 8,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senza  che  sia  stato  reso  il prescritto parere, l'amministrazione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competente  procede ai sensi del comma 9 del medesimo articolo 146.))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((PERIODO SOPPRESSO DAL D.LGS. 26 MARZO 2008, N. 63))</w:t>
      </w: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2. </w:t>
      </w: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((COMMA SOPPRESSO DAL D.LGS. 26 MARZO 2008, N. 63))</w:t>
      </w: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                        Articolo 153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                    Cartelli pubblicitari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1.  Nell'ambito  e  in prossimita' dei beni paesaggistici indicati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nell'articolo  134  </w:t>
      </w: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((  e'  vietata la posa in opera di cartelli o ))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altri    mezzi    pubblicitari    se    non   previa   autorizzazione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dell'amministrazione   competente   </w:t>
      </w: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((   ,  che  provvede  su  parere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vincolante,  salvo  quanto  previsto  dall'articolo 146, comma 5, del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soprintendente.  Decorsi inutilmente i termini previsti dall'articolo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146,  comma  8,  senza  che  sia  stato  reso  il  prescritto parere,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l'amministrazione  competente  procede  ai  sensi  del  comma  9  del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medesimo articolo 146. ))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2.  Lungo  le  strade  site  nell'ambito e in prossimita' dei beni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indicati  nel  comma  1 </w:t>
      </w: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((e' vietata la posa in opera di cartelli))</w:t>
      </w: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altri  mezzi pubblicitari, salvo autorizzazione rilasciata </w:t>
      </w: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((ai sensi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della  normativa in materia di circolazione stradale e di pubblicita'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sulle  strade  e  sui  veicoli))</w:t>
      </w: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,  previo  parere  favorevole  </w:t>
      </w: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(( del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soprintendente  ))</w:t>
      </w: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sulla  compatibilita'  della collocazione o della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tipologia  del  mezzo  pubblicitario con i valori paesaggistici degli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immobili o delle aree soggetti a tutela.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                        Articolo 154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        </w:t>
      </w: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(( (Colore delle facciate dei fabbricati) ))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</w:t>
      </w: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((  1.  Qualora la tinteggiatura delle facciate dei fabbricati siti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nelle aree contemplate dalle lettere c) e d) dell'articolo 136, comma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1,  o  dalla  lettera  m)  dell'articolo 142, comma 1, sia sottoposta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all'obbligo   della   preventiva   autorizzazione,   in   base   alle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disposizioni   degli  articoli  146  e  149,  comma  1,  lettera  a),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lastRenderedPageBreak/>
        <w:t>l'amministrazione  competente,  su  parere  vincolante,  salvo quanto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previsto  dall'articolo  146,  comma  5,  del  soprintendente,  o  il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Ministero,  possono  ordinare  che alle facciate medesime sia dato un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colore che armonizzi con la bellezza d'insieme.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 xml:space="preserve">  2.  Qualora i proprietari, possessori o detentori degli immobili di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cui  al  comma  1  non  ottemperino,  entro i termini stabiliti, alle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prescrizioni  loro  impartite,  l'amministrazione  competente,  o  il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soprintendente, provvede all'esecuzione d'ufficio.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 xml:space="preserve">  3.  Nei  confronti  degli immobili di cui all'articolo 10, comma 3,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lettere   a)  e  d),  dichiarati  di  interesse  culturale  ai  sensi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dell'articolo  13,  e  degli  immobili di cui al comma 1 del medesimo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articolo  10 valgono le disposizioni della Parte seconda del presente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codice.))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                        Articolo 155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                          Vigilanza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1.  Le  funzioni  di  vigilanza  sui beni paesaggistici tutelati da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questo Titolo sono esercitate dal Ministero e dalle regioni.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2.   Le   regioni   vigilano  sull'ottemperanza  alle  disposizioni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contenute   nel   presente   decreto   legislativo   da  parte  delle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amministrazioni  da loro individuate per l'esercizio delle competenze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in  materia  di  paesaggio. L'inottemperanza o la persistente inerzia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nell'esercizio  di  tali competenze comporta l'attivazione dei poteri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sostitutivi da parte del Ministero 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</w:t>
      </w: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((2-bis.   Tutti   gli   atti   di   pianificazione  urbanistica  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territoriale  si  conformano  ai  principi  di  uso  consapevole  del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lastRenderedPageBreak/>
        <w:t>territorio e di salvaguardia delle caratteristiche paesaggistiche dei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vari contesti.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 xml:space="preserve">  2-ter.  Gli  atti  di pianificazione urbanistica o territoriale che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ricomprendano  beni  paesaggistici  sono  impugnabili,  ai  fini  del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presente codice, ai sensi dell'articolo 146, comma 12.))</w:t>
      </w:r>
    </w:p>
    <w:p w:rsidR="003A1FA7" w:rsidRPr="003A1FA7" w:rsidRDefault="003A1FA7" w:rsidP="003A1FA7">
      <w:pPr>
        <w:shd w:val="clear" w:color="auto" w:fill="FFFFFF"/>
        <w:spacing w:after="100" w:afterAutospacing="1" w:line="240" w:lineRule="auto"/>
        <w:rPr>
          <w:rFonts w:ascii="Tahoma" w:eastAsia="Times New Roman" w:hAnsi="Tahoma" w:cs="Tahoma"/>
          <w:color w:val="19191A"/>
          <w:sz w:val="27"/>
          <w:szCs w:val="27"/>
          <w:lang w:eastAsia="it-IT"/>
        </w:rPr>
      </w:pPr>
      <w:r w:rsidRPr="003A1FA7">
        <w:rPr>
          <w:rFonts w:ascii="Tahoma" w:eastAsia="Times New Roman" w:hAnsi="Tahoma" w:cs="Tahoma"/>
          <w:color w:val="19191A"/>
          <w:sz w:val="27"/>
          <w:szCs w:val="27"/>
          <w:lang w:eastAsia="it-IT"/>
        </w:rPr>
        <w:t>Capo V</w:t>
      </w:r>
      <w:r w:rsidRPr="003A1FA7">
        <w:rPr>
          <w:rFonts w:ascii="Tahoma" w:eastAsia="Times New Roman" w:hAnsi="Tahoma" w:cs="Tahoma"/>
          <w:color w:val="19191A"/>
          <w:sz w:val="27"/>
          <w:szCs w:val="27"/>
          <w:lang w:eastAsia="it-IT"/>
        </w:rPr>
        <w:br/>
        <w:t>Disposizioni di prima applicazione e transitorie</w:t>
      </w:r>
      <w:r w:rsidRPr="003A1FA7">
        <w:rPr>
          <w:rFonts w:ascii="Tahoma" w:eastAsia="Times New Roman" w:hAnsi="Tahoma" w:cs="Tahoma"/>
          <w:color w:val="19191A"/>
          <w:sz w:val="27"/>
          <w:szCs w:val="27"/>
          <w:lang w:eastAsia="it-IT"/>
        </w:rPr>
        <w:br/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                        Articolo 156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      (Verifica e adeguamento dei piani paesaggistici)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1. Entro il </w:t>
      </w: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(( 31 dicembre 2009 ))</w:t>
      </w: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, le regioni che hanno redatto </w:t>
      </w: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((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piani  paesaggistici))</w:t>
      </w: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verificano la conformita' tra le disposizioni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dei  predetti piani e le previsioni dell'articolo 143 e provvedono ai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necessari  adeguamenti.  Decorso inutilmente il termine sopraindicato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il  Ministero  provvede  in via sostitutiva ai sensi dell'articolo 5,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comma 7.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2.  Entro  centottanta  giorni  dalla data di entrata in vigore del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presente   codice,   il   Ministero,   d'intesa   con  la  Conferenza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Stato-regioni,  predispone  uno schema generale di convenzione con le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regioni  in  cui  vengono  stabilite le metodologie e le procedure di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ricognizione,  analisi,  censimento  e catalogazione degli immobili 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delle  aree  oggetto  di tutela, ivi comprese le tecniche per la loro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rappresentazione cartografica e le caratteristiche atte ad assicurare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la interoperabilita' dei sistemi informativi.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3.  Le regioni e il Ministero, in conformita' a quanto stabilito </w:t>
      </w: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((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dall'articolo  135,  possono stipulare intese, ai sensi dell'articolo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lastRenderedPageBreak/>
        <w:t>143,  comma  2,  ))</w:t>
      </w: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per  disciplinare lo svolgimento congiunto della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verifica  e  dell'adeguamento dei piani paesaggistici. Nell'intesa e'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stabilito  il  termine  entro  il  quale  devono essere completati la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verifica  e  l'adeguamento,  nonche'  il  termine  entro  il quale la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regione approva il piano adeguato. </w:t>
      </w: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(( Il piano adeguato e' oggetto di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accordo  fra  il  Ministero  e  la regione, ai sensi dell'articolo 15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della  legge  7  agosto 1990, n. 241, e dalla data della sua adozione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vigono  le  misure  di salvaguardia di cui all'articolo 143, comma 9.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Qualora  all'adozione  del  piano non consegua la sua approvazione da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parte della regione, entro i termini stabiliti dall'accordo, il piano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medesimo e' approvato in via sostitutiva con decreto del Ministro. ))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4.  Qualora  l'intesa di cui al comma 3 non venga stipulata, ovvero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ad  essa  non  segua l'accordo procedimentale sul contenuto del piano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adeguato,  non  trova  applicazione  quanto  previsto dai commi 4 e 5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dell'articolo 143.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                        Articolo 157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    Notifiche eseguite, elenchi compilati, provvedimenti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      e atti emessi ai sensi della normativa previgente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1. </w:t>
      </w: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(( Conservano efficacia a tutti gli effetti: ))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a)  </w:t>
      </w: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((le  dichiarazioni))</w:t>
      </w: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di importante interesse pubblico delle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bellezze  naturali o panoramiche, </w:t>
      </w: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(( notificate ))</w:t>
      </w: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in base alla legge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11 giugno 1922,n. 778;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b)  gli elenchi compilati ai sensi della legge 29 giugno 1939, n.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1497;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c)   </w:t>
      </w: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((  le  dichiarazioni  ))</w:t>
      </w: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di  notevole  interesse  pubblico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lastRenderedPageBreak/>
        <w:t>((notificate))</w:t>
      </w: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ai sensi della legge 29 giugno 1939, n. 1497;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d)  i  provvedimenti  di  riconoscimento  delle zone di interesse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archeologico  emessi  ai  sensi  dell'articolo  82, quinto comma, del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decreto  del  Presidente  della  Repubblica  24  luglio 1977, n. 616,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aggiunto  dall'articolo  1  del decreto legge 27 giugno 1985, n. 312,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convertito con modificazioni nella legge 8 agosto 1985, n. 431;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</w:t>
      </w: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((  d-bis)  gli  elenchi  compilati ovvero integrati ai sensi del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decreto legislativo 29 ottobre 1999, n. 490; ))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e)  </w:t>
      </w: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((  le  dichiarazioni  ))</w:t>
      </w: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di  notevole  interesse  pubblico </w:t>
      </w: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((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notificate  ))</w:t>
      </w: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ai  sensi del decreto legislativo 29 ottobre 1999, n.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490;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f)  i  provvedimenti  di  riconoscimento  delle zone di interesse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archeologico emessi ai sensi del decreto legislativo 29 ottobre 1999,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n. 490.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f-bis)  i  provvedimenti emanati ai sensi dell'articolo 1-ter del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decreto-legge  27 giugno 1985, n. 312, convertito, con modificazioni,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dalla legge 8 agosto 1985, n. 431.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2.  Le  disposizioni  della  presente Parte si applicano anche agli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immobili  ed  alle  aree  in ordine ai quali, alla data di entrata in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vigore  del  presente  codice, sia stata formulata la proposta ovvero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definita  la  perimetrazione  ai fini della dichiarazione di notevole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interesse  pubblico  o  del  riconoscimento  quali  zone di interesse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archeologico.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                        Articolo 158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            Disposizioni regionali di attuazione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1.  Fino  all'emanazione  di  apposite  disposizioni  regionali di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lastRenderedPageBreak/>
        <w:t>attuazione   del   presente  codice  restano  in  vigore,  in  quanto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applicabili,  le  disposizioni  del  regolamento  approvato con regio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decreto 3 giugno 1940, n. 1357.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                          Art. 159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(Regime transitorio in materia di autorizzazione paesaggistica)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1.  Fino  al  </w:t>
      </w: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((  31  dicembre  2009  ))</w:t>
      </w: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il  procedimento rivolto al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rilascio dell'autorizzazione paesaggistica e' disciplinato secondo il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regime transitorio di cui al presente articolo. La disciplina dettata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al   capo   IV   si   applica   anche  ai  procedimenti  di  rilascio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dell'autorizzazione  paesaggistica  che  alla data del </w:t>
      </w: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(( 31 dicembre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2009  ))</w:t>
      </w: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non si siano ancora conclusi con l'emanazione della relativa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autorizzazione  o approvazione. Entro tale data le regioni provvedono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a  verificare  la  sussistenza,  nei  soggetti delegati all'esercizio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della  funzione autorizzatoria in materia di paesaggio, dei requisiti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di  organizzazione  e  di  competenza  tecnico-scientifica  stabiliti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dall'articolo  146,  comma  6,  apportando  le  eventuali  necessarie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modificazioni   all'assetto   della  funzione  delegata.  Il  mancato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adempimento,   da  parte  delle  regioni,  di  quanto  prescritto  al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precedente  periodo  determina  la  decadenza delle deleghe in essere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alla data del </w:t>
      </w: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(( 31 dicembre 2009 ))</w:t>
      </w: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2. L'amministrazione competente al rilascio dell'autorizzazione da'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immediata  comunicazione  alla  soprintendenza  delle  autorizzazioni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rilasciate,  trasmettendo la documentazione prodotta dall'interessato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nonche'  le  risultanze degli accertamenti eventualmente esperiti. La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lastRenderedPageBreak/>
        <w:t>comunicazione  e'  inviata  contestualmente  agli  interessati, per 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quali  costituisce  avviso  di inizio di procedimento, ai sensi e per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gli  effetti  della  legge 7 agosto 1990, n. 241. Nella comunicazione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alla    soprintendenza    l'Autorita'    competente    al    rilascio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dell'autorizzazione  attesta  di  avere eseguito il contestuale invio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agli  interessati.  L'autorizzazione  e' rilasciata o negata entro il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termine  perentorio  di  sessanta  giorni  dalla relativa richiesta 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costituisce  comunque  atto  autonomo e presupposto della concessione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edilizia  o  degli altri titoli legittimanti l'intervento edilizio. 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lavori  non  possono  essere  iniziati in difetto di essa. In caso di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richiesta di integrazione documentale o di accertamenti il termine e'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sospeso  per  una  sola  volta  fino  alla  data  di  ricezione della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documentazione richiesta ovvero fino alla data di effettuazione degli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accertamenti.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3. La soprintendenza, se ritiene l'autorizzazione non conforme alle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prescrizioni  di  tutela del paesaggio, dettate ai sensi del presente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titolo, puo' annullarla, con provvedimento motivato, entro i sessanta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giorni   successivi   alla   ricezione   della   relativa,   completa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documentazione.  Si  applicano le disposizioni di cui all'articolo 6,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comma  6-bis,  del  regolamento  di cui al decreto del Ministro per 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beni culturali e ambientali 13 giugno 1994, n. 495.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4.  Decorso  il  termine  di  sessanta  giorni  dalla  richiesta di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autorizzazione  e'  data  facolta'  agli  interessati  di  richiedere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l'autorizzazione  stessa  alla soprintendenza, che si pronuncia entro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lastRenderedPageBreak/>
        <w:t>il   termine  di  sessanta  giorni  dalla  data  di  ricevimento.  La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richiesta,  corredata  dalla documentazione prescritta, e' presentata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alla  soprintendenza  e ne e' data comunicazione alla amministrazione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competente.  In  caso  di  richiesta di integrazione documentale o di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accertamenti, il termine e' sospeso per una sola volta fino alla data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di  ricezione della documentazione richiesta ovvero fino alla data di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effettuazione degli accertamenti.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5. Si applicano le disposizioni di cui all'articolo 146, commi 1, 2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e 4.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6.  I  procedimenti di conformazione ed adeguamento degli strumenti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urbanistici   alle   previsioni  della  pianificazione  paesaggistica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redatta   a   termini   dell'articolo   143   o  adeguata  a  termini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dell'articolo  156,  che  alla  data  del 1° giugno 2008 non si siano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ancora conclusi, sono regolati ai sensi dell'articolo 145, commi 3, 4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e 5.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7.  Per  i  beni  che alla data del 1° giugno 2008 siano oggetto di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provvedimenti   adottati   ai  sensi  dell'articolo  1-quinquies  del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decreto-legge  27 giugno 1985, n. 312, convertito, con modificazioni,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dalla  legge  8  agosto  1985,  n.  431,  e pubblicati nella Gazzetta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Ufficiale  in  data  anteriore  al 6 settembre 1985, l'autorizzazione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puo'   essere   concessa   solo  dopo  l'adozione  dei  provvedimenti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integrativi di cui all'articolo 141-bis.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8.  Sono  fatti  salvi  gli  atti,  anche  endoprocedimentali, ed 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provvedimenti  adottati  dalla  data di entrata in vigore del decreto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legislativo 26 marzo 2008, n. 63, fino alla data di entrata in vigore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lastRenderedPageBreak/>
        <w:t>della  presente  disposizione,  in applicazione dell'articolo 159 del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presente codice, nel testo vigente anteriormente alla data di entrata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in vigore del decreto legislativo 26 marzo 2008, n. 63.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9.  Nei confronti delle autorizzazioni paesaggistiche adottate dopo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la  data  di entrata in vigore del decreto legislativo 26 marzo 2008,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n.  63,  e  prima  della  data  di  entrata  in vigore della presente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disposizione, la soprintendenza, qualora non abbia gia' esercitato il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potere  di  annullamento,  puo' esercitare detto potere, ai sensi dei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precedenti  commi  2 e 3, entro i trenta giorni decorrenti dalla data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di   entrata   in   vigore   della   presente  disposizione;  qualora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l'autorizzazione,  corredata dalla relativa documentazione, sia stata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rinviata  dalla  soprintendenza  all'Autorita' competente al rilascio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dell'autorizzazione  ai  fini dell'applicazione dell'articolo 146, il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predetto termine decorre dalla data in cui viene nuovamente trasmessa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alla soprintendenza.</w:t>
      </w:r>
    </w:p>
    <w:p w:rsidR="003A1FA7" w:rsidRPr="003A1FA7" w:rsidRDefault="003A1FA7" w:rsidP="003A1FA7">
      <w:pPr>
        <w:shd w:val="clear" w:color="auto" w:fill="FFFFFF"/>
        <w:spacing w:after="100" w:afterAutospacing="1" w:line="240" w:lineRule="auto"/>
        <w:rPr>
          <w:rFonts w:ascii="Tahoma" w:eastAsia="Times New Roman" w:hAnsi="Tahoma" w:cs="Tahoma"/>
          <w:color w:val="19191A"/>
          <w:sz w:val="27"/>
          <w:szCs w:val="27"/>
          <w:lang w:eastAsia="it-IT"/>
        </w:rPr>
      </w:pPr>
      <w:r w:rsidRPr="003A1FA7">
        <w:rPr>
          <w:rFonts w:ascii="Tahoma" w:eastAsia="Times New Roman" w:hAnsi="Tahoma" w:cs="Tahoma"/>
          <w:color w:val="19191A"/>
          <w:sz w:val="27"/>
          <w:szCs w:val="27"/>
          <w:lang w:eastAsia="it-IT"/>
        </w:rPr>
        <w:t>PARTE QUARTA</w:t>
      </w:r>
      <w:r w:rsidRPr="003A1FA7">
        <w:rPr>
          <w:rFonts w:ascii="Tahoma" w:eastAsia="Times New Roman" w:hAnsi="Tahoma" w:cs="Tahoma"/>
          <w:color w:val="19191A"/>
          <w:sz w:val="27"/>
          <w:szCs w:val="27"/>
          <w:lang w:eastAsia="it-IT"/>
        </w:rPr>
        <w:br/>
        <w:t>Sanzioni</w:t>
      </w:r>
      <w:r w:rsidRPr="003A1FA7">
        <w:rPr>
          <w:rFonts w:ascii="Tahoma" w:eastAsia="Times New Roman" w:hAnsi="Tahoma" w:cs="Tahoma"/>
          <w:color w:val="19191A"/>
          <w:sz w:val="27"/>
          <w:szCs w:val="27"/>
          <w:lang w:eastAsia="it-IT"/>
        </w:rPr>
        <w:br/>
        <w:t>TITOLO I</w:t>
      </w:r>
      <w:r w:rsidRPr="003A1FA7">
        <w:rPr>
          <w:rFonts w:ascii="Tahoma" w:eastAsia="Times New Roman" w:hAnsi="Tahoma" w:cs="Tahoma"/>
          <w:color w:val="19191A"/>
          <w:sz w:val="27"/>
          <w:szCs w:val="27"/>
          <w:lang w:eastAsia="it-IT"/>
        </w:rPr>
        <w:br/>
        <w:t>Sanzioni amministrative</w:t>
      </w:r>
      <w:r w:rsidRPr="003A1FA7">
        <w:rPr>
          <w:rFonts w:ascii="Tahoma" w:eastAsia="Times New Roman" w:hAnsi="Tahoma" w:cs="Tahoma"/>
          <w:color w:val="19191A"/>
          <w:sz w:val="27"/>
          <w:szCs w:val="27"/>
          <w:lang w:eastAsia="it-IT"/>
        </w:rPr>
        <w:br/>
        <w:t>Capo I</w:t>
      </w:r>
      <w:r w:rsidRPr="003A1FA7">
        <w:rPr>
          <w:rFonts w:ascii="Tahoma" w:eastAsia="Times New Roman" w:hAnsi="Tahoma" w:cs="Tahoma"/>
          <w:color w:val="19191A"/>
          <w:sz w:val="27"/>
          <w:szCs w:val="27"/>
          <w:lang w:eastAsia="it-IT"/>
        </w:rPr>
        <w:br/>
        <w:t>Sanzioni relative alla Parte seconda</w:t>
      </w:r>
      <w:r w:rsidRPr="003A1FA7">
        <w:rPr>
          <w:rFonts w:ascii="Tahoma" w:eastAsia="Times New Roman" w:hAnsi="Tahoma" w:cs="Tahoma"/>
          <w:color w:val="19191A"/>
          <w:sz w:val="27"/>
          <w:szCs w:val="27"/>
          <w:lang w:eastAsia="it-IT"/>
        </w:rPr>
        <w:br/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                        Articolo 160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                  Ordine di reintegrazione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1.  Se per effetto della violazione degli obblighi di protezione 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conservazione  stabiliti dalle disposizioni del Capo III del Titolo 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della  Parte seconda il bene culturale subisce un danno, il Ministero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lastRenderedPageBreak/>
        <w:t>ordina   al   responsabile  l'esecuzione  a  sue  spese  delle  opere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necessarie alla reintegrazione.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2.  Qualora  le  opere  da  disporre  ai sensi del comma 1 abbiano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rilievo   urbanistico-edilizio   l'avvio   del   procedimento   e  il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provvedimento  finale sono comunicati anche alla citta' metropolitana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o al comune interessati.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3.  In  caso  di  inottemperanza all'ordine impartito ai sensi del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comma  1,  il  Ministero  provvede  all'esecuzione  d'ufficio a spese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dell'obbligato.  Al  recupero  delle somme relative si provvede nelle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forme  previste  dalla  normativa  in materia di riscossione coattiva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delle entrate patrimoniali dello Stato.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4.  Quando  la reintegrazione non sia possibile il responsabile e'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tenuto a corrispondere allo Stato una somma pari al valore della cosa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perduta o alla diminuzione di valore subita dalla cosa.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5.  Se  la determinazione della somma, fatta dal Ministero, non e'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accettata  dall'obbligato,  la  somma  stessa  e'  determinata da una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commissione  composta  di  tre membri da nominarsi uno dal Ministero,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uno  dall'obbligato e un terzo dal presidente del tribunale. Le spese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relative sono anticipate dall'obbligato.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                        Articolo 161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                   Danno a cose ritrovate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1.  Le  misure previste nell'articolo 160 si applicano anche a chi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cagiona  un danno alle cose di cui all'articolo 91, trasgredendo agli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obblighi indicati agli articoli 89 e 90.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                        Articolo 162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             Violazioni in materia di affissione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1.  Chiunque  colloca  cartelli  o  altri  mezzi  pubblicitari  in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lastRenderedPageBreak/>
        <w:t>violazione delle disposizioni di cui all'articolo 49 e' punito con le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sanzioni  previste dall'articolo 23 del decreto legislativo 30 aprile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1992, n. 285 e successive modificazioni e integrazioni.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                        Articolo 163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                  Perdita di beni culturali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1.  Se, per effetto della violazione degli obblighi stabiliti dalle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disposizioni della sezione I del Capo IV e della sezione I del Capo V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((  del  Titolo  I  della Parte seconda ))</w:t>
      </w: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, il bene culturale non sia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piu'  rintracciabile  o  risulti  uscito dal territorio nazionale, il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trasgressore  e'  tenuto a corrispondere allo Stato una somma pari al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valore del bene.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2.  Se  il fatto e' imputabile a piu' persone queste sono tenute in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solido al pagamento della somma.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3.  Se  la  determinazione  della  somma fatta dal Ministero non e'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accettata  dall'obbligato,  la  somma  stessa  e'  determinata da una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commissione  composta  di  tre membri da nominarsi uno dal Ministero,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uno  dall'obbligato e un terzo dal presidente del tribunale. Le spese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relative sono anticipate dall'obbligato.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4.  La  determinazione  della commissione e' impugnabile in caso di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errore o di manifesta iniquita'.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                        Articolo 164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                Violazioni in atti giuridici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1.  Le alienazioni, le convenzioni e gli atti giuridici in genere,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compiuti  contro  i divieti stabiliti dalle disposizioni del Titolo 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della   Parte  seconda,  o  senza  l'osservanza  delle  condizioni  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modalita' da esse prescritte, sono nulli.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2.  Resta  salva  la  facolta'  del  Ministero  di  esercitare  la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lastRenderedPageBreak/>
        <w:t>prelazione ai sensi dell'articolo 61, comma 2.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                        Articolo 165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Violazione di disposizioni in materia di circolazione internazionale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1.  Fuori  dei casi di concorso nel delitto previsto dall'articolo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174,  comma  1,  chiunque  trasferisce  all'estero  le  cose o i beni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indicati  nell'articolo  10,  in violazione delle disposizioni di cui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alle  sezioni  I e II del Capo V del Titolo I della Parte seconda, e'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punito  con  la sanzione amministrativa del pagamento di una somma da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euro 77,50 a euro 465.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                        Articolo 166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     Omessa restituzione di documenti per l'esportazione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1. Chi effettuata l'esportazione di un bene culturale al  di  fuori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del territorio dell'Unione europea ai sensi del  </w:t>
      </w: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((regolamento  CE))</w:t>
      </w: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,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non rende al competente ufficio di esportazione l'esemplare n. 3  del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formulario  previsto  dal  </w:t>
      </w: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((regolamento  (CE)  n.  1081/2012   della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Commissione,    del    9    novembre    2012,recante     disposizioni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d'applicazione))</w:t>
      </w: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del </w:t>
      </w: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((regolamento CE))</w:t>
      </w: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, e' punito  con  la  sanzione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amministrativa del pagamento di una somma da euro 103,50 a euro 620. </w:t>
      </w:r>
    </w:p>
    <w:p w:rsidR="003A1FA7" w:rsidRPr="003A1FA7" w:rsidRDefault="003A1FA7" w:rsidP="003A1FA7">
      <w:pPr>
        <w:shd w:val="clear" w:color="auto" w:fill="FFFFFF"/>
        <w:spacing w:after="100" w:afterAutospacing="1" w:line="240" w:lineRule="auto"/>
        <w:rPr>
          <w:rFonts w:ascii="Tahoma" w:eastAsia="Times New Roman" w:hAnsi="Tahoma" w:cs="Tahoma"/>
          <w:color w:val="19191A"/>
          <w:sz w:val="27"/>
          <w:szCs w:val="27"/>
          <w:lang w:eastAsia="it-IT"/>
        </w:rPr>
      </w:pPr>
      <w:r w:rsidRPr="003A1FA7">
        <w:rPr>
          <w:rFonts w:ascii="Tahoma" w:eastAsia="Times New Roman" w:hAnsi="Tahoma" w:cs="Tahoma"/>
          <w:color w:val="19191A"/>
          <w:sz w:val="27"/>
          <w:szCs w:val="27"/>
          <w:lang w:eastAsia="it-IT"/>
        </w:rPr>
        <w:t>Capo II</w:t>
      </w:r>
      <w:r w:rsidRPr="003A1FA7">
        <w:rPr>
          <w:rFonts w:ascii="Tahoma" w:eastAsia="Times New Roman" w:hAnsi="Tahoma" w:cs="Tahoma"/>
          <w:color w:val="19191A"/>
          <w:sz w:val="27"/>
          <w:szCs w:val="27"/>
          <w:lang w:eastAsia="it-IT"/>
        </w:rPr>
        <w:br/>
        <w:t>Sanzioni relative alla Parte terza</w:t>
      </w:r>
      <w:r w:rsidRPr="003A1FA7">
        <w:rPr>
          <w:rFonts w:ascii="Tahoma" w:eastAsia="Times New Roman" w:hAnsi="Tahoma" w:cs="Tahoma"/>
          <w:color w:val="19191A"/>
          <w:sz w:val="27"/>
          <w:szCs w:val="27"/>
          <w:lang w:eastAsia="it-IT"/>
        </w:rPr>
        <w:br/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                        Articolo 167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(Ordine di remissione in pristino o di versamento di indennita'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                         pecuniaria)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1. In caso di violazione degli obblighi e degli ordini previsti dal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lastRenderedPageBreak/>
        <w:t>Titolo  I  della  Parte  terza, il trasgressore e' sempre tenuto alla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rimessione  in  pristino a proprie spese, fatto salvo quanto previsto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al comma 4.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2.   Con  l'ordine  di  rimessione  in  pristino  e'  assegnato  al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trasgressore un termine per provvedere.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3.  In  caso di inottemperanza, l'autorita' amministrativa preposta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alla tutela paesaggistica provvede d'ufficio per mezzo del prefetto 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rende   esecutoria   la   nota   delle   spese.  Laddove  l'autorita'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amministrativa   preposta  alla  tutela  paesaggistica  non  provveda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d'ufficio,  il  direttore  regionale  competente,  su richiesta della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medesima  autorita' amministrativa ovvero, decorsi centottanta giorni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dall'accertamento   dell'illecito,   previa   diffida  alla  suddetta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autorita'  competente  a provvedervi nei successivi trenta giorni, </w:t>
      </w: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((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procede   alla   demolizione   avvalendosi   dell'apposito   servizio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tecnico-operativo  del  Ministero,  ovvero  delle modalita))</w:t>
      </w: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previste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dall'articolo 41 del decreto del Presidente della Repubblica 6 giugno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2001,  n.  380,  a  seguito  di  apposita convenzione che puo' essere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stipulata  d'intesa  tra  il  </w:t>
      </w: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((  Ministero  ))</w:t>
      </w: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e il Ministero della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difesa.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4.  L'autorita' amministrativa competente accerta la compatibilita'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paesaggistica,  secondo  le procedure di cui al comma 5, nei seguenti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casi: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a)   per   i   lavori,   realizzati   in  assenza  o  difformita'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dall'autorizzazione   paesaggistica,   che  non  abbiano  determinato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creazione  di  superfici  utili  o  volumi  ovvero  aumento di quelli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lastRenderedPageBreak/>
        <w:t>legittimamente realizzati;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b)  per l'impiego di materiali in difformita' dall'autorizzazione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paesaggistica;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c)  per  i  lavori  comunque  configurabili  quali  interventi di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manutenzione  ordinaria  o straordinaria ai sensi dell'articolo 3 del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decreto del Presidente della Repubblica 6 giugno 2001, n. 380.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5.  Il  proprietario,  possessore  o  detentore  a qualsiasi titolo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dell'immobile  o  dell'area  interessati  dagli  interventi di cui al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comma   4  presenta  apposita  domanda  all'autorita'  preposta  alla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gestione  del  vincolo ai fini dell'accertamento della compatibilita'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paesaggistica  degli  interventi  medesimi. L'autorita' competente si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pronuncia  sulla  domanda  entro il termine perentorio di centottanta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giorni,  previo  parere  vincolante  della soprintendenza da rendersi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entro   il  termine  perentorio  di  novanta  giorni.  Qualora  venga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accertata  la compatibilita' paesaggistica, il trasgressore e' tenuto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al  pagamento  di  una  somma  equivalente al maggiore importo tra il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danno  arrecato  e  il profitto conseguito mediante la trasgressione.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L'importo  della sanzione pecuniaria e' determinato previa perizia di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stima.  In  caso  di  rigetto  della  domanda  si applica la sanzione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demolitoria  di  cui  al  comma  1.  La domanda di accertamento della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compatibilita'  paesaggistica  presentata ai sensi dell'articolo 181,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comma  1-quater,  si  intende  presentata  anche  ai  sensi e per gli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effetti di cui al presente comma.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6.  Le  somme  riscosse  per effetto dell'applicazione del comma 5,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lastRenderedPageBreak/>
        <w:t>nonche'  per  effetto  dell'articolo  1, comma 37, lettera b), n. 1),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della  legge 15 dicembre 2004, n. 308, sono utilizzate, oltre che per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l'esecuzione  delle  rimessioni  in pristino di cui al comma 1, anche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per  finalita' di salvaguardia nonche' per interventi di recupero dei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valori  paesaggistici  e  di  riqualificazione degli immobili e delle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aree  degradati  o  interessati  dalle rimessioni in pristino. Per le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medesime finalita' possono essere utilizzate anche le somme derivanti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dal   recupero   delle   spese   sostenute  dall'amministrazione  per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l'esecuzione  della  rimessione  in  pristino  in  danno dei soggetti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obbligati,  ovvero altre somme a cio' destinate dalle amministrazioni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competenti.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                        Articolo 168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             Violazione in materia di affissione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1.  Chiunque  colloca  cartelli  o  altri  mezzi  pubblicitari  in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violazione  delle  disposizioni di cui all'articolo 153 e' punito con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le  sanzioni  previste  dall'articolo  23  del decreto legislativo 30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aprile 1992, n. 285 e successive modificazioni.</w:t>
      </w:r>
    </w:p>
    <w:p w:rsidR="003A1FA7" w:rsidRPr="003A1FA7" w:rsidRDefault="003A1FA7" w:rsidP="003A1FA7">
      <w:pPr>
        <w:shd w:val="clear" w:color="auto" w:fill="FFFFFF"/>
        <w:spacing w:after="100" w:afterAutospacing="1" w:line="240" w:lineRule="auto"/>
        <w:rPr>
          <w:rFonts w:ascii="Tahoma" w:eastAsia="Times New Roman" w:hAnsi="Tahoma" w:cs="Tahoma"/>
          <w:color w:val="19191A"/>
          <w:sz w:val="27"/>
          <w:szCs w:val="27"/>
          <w:lang w:eastAsia="it-IT"/>
        </w:rPr>
      </w:pPr>
      <w:r w:rsidRPr="003A1FA7">
        <w:rPr>
          <w:rFonts w:ascii="Tahoma" w:eastAsia="Times New Roman" w:hAnsi="Tahoma" w:cs="Tahoma"/>
          <w:color w:val="19191A"/>
          <w:sz w:val="27"/>
          <w:szCs w:val="27"/>
          <w:lang w:eastAsia="it-IT"/>
        </w:rPr>
        <w:t>TITOLO II</w:t>
      </w:r>
      <w:r w:rsidRPr="003A1FA7">
        <w:rPr>
          <w:rFonts w:ascii="Tahoma" w:eastAsia="Times New Roman" w:hAnsi="Tahoma" w:cs="Tahoma"/>
          <w:color w:val="19191A"/>
          <w:sz w:val="27"/>
          <w:szCs w:val="27"/>
          <w:lang w:eastAsia="it-IT"/>
        </w:rPr>
        <w:br/>
        <w:t>Sanzioni penali</w:t>
      </w:r>
      <w:r w:rsidRPr="003A1FA7">
        <w:rPr>
          <w:rFonts w:ascii="Tahoma" w:eastAsia="Times New Roman" w:hAnsi="Tahoma" w:cs="Tahoma"/>
          <w:color w:val="19191A"/>
          <w:sz w:val="27"/>
          <w:szCs w:val="27"/>
          <w:lang w:eastAsia="it-IT"/>
        </w:rPr>
        <w:br/>
        <w:t>Capo I</w:t>
      </w:r>
      <w:r w:rsidRPr="003A1FA7">
        <w:rPr>
          <w:rFonts w:ascii="Tahoma" w:eastAsia="Times New Roman" w:hAnsi="Tahoma" w:cs="Tahoma"/>
          <w:color w:val="19191A"/>
          <w:sz w:val="27"/>
          <w:szCs w:val="27"/>
          <w:lang w:eastAsia="it-IT"/>
        </w:rPr>
        <w:br/>
        <w:t>Sanzioni relative alla Parte seconda</w:t>
      </w:r>
      <w:r w:rsidRPr="003A1FA7">
        <w:rPr>
          <w:rFonts w:ascii="Tahoma" w:eastAsia="Times New Roman" w:hAnsi="Tahoma" w:cs="Tahoma"/>
          <w:color w:val="19191A"/>
          <w:sz w:val="27"/>
          <w:szCs w:val="27"/>
          <w:lang w:eastAsia="it-IT"/>
        </w:rPr>
        <w:br/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                        Articolo 169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                       Opere illecite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1.  E' punito con l'arresto da sei mesi ad un anno e con l'ammenda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da euro 775 a euro 38.734,50: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a) chiunque   senza   autorizzazione  demolisce,  rimuove,  modifica,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lastRenderedPageBreak/>
        <w:t xml:space="preserve">   restaura   ovvero  esegue  opere  di  qualunque  genere  sui  beni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culturali indicati nell'articolo 10;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b) chiunque,  senza  l'autorizzazione  del soprintendente, procede al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distacco  di  affreschi, stemmi, graffiti, iscrizioni, tabernacoli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ed  altri ornamenti di edifici, esposti o non alla pubblica vista,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anche  se non vi sia stata la dichiarazione prevista dall'articolo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13;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c) chiunque  esegue,  in  casi di assoluta urgenza, lavori provvisori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indispensabili   per  evitare  danni  notevoli  ai  beni  indicati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nell'articolo   10,   senza  darne  immediata  comunicazione  alla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soprintendenza  ovvero  senza  inviare,  nel  piu'  breve tempo, 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progetti dei lavori definitivi per 1' autorizzazione.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2.  La  stessa  pena  prevista  dal  comma 1 si applica in caso di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inosservanza  dell'ordine  di  sospensione  dei  lavori impartito dal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soprintendente ai sensi dell'articolo 28.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                        Articolo 170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                        Uso illecito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1.  E' punito con l'arresto da sei mesi ad un anno e con l'ammenda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da  euro  775  a  euro  38.734,50  chiunque  destina i beni culturali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indicati  nell'articolo 10 ad uso incompatibile con il loro carattere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storico  od  artistico  o pregiudizievole per la loro conservazione 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integrita'.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                        Articolo 171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              Collocazione e rimozione illecita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1.  E' punito con l'arresto da sei mesi ad un anno e con l'ammenda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da  euro  775 a euro 38.734,50 chiunque omette di fissare al luogo di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lastRenderedPageBreak/>
        <w:t>loro   destinazione,  nel  modo  indicato  dal  soprintendente,  beni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culturali appartenenti ai soggetti di cui all'articolo 10, comma 1.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2.  Alla  stessa  pena  soggiace  il  detentore che omette di dare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notizia  alla  competente  soprintendenza  dello  spostamento di beni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culturali,  dipendente dal mutamento di dimora, ovvero non osserva le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prescrizioni  date dalla soprintendenza affinche' i beni medesimi non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subiscano danno dal trasporto.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                        Articolo 172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     Inosservanza delle prescrizioni di tutela indiretta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1.  E' punito con l'arresto da sei mesi ad un anno e con l'ammenda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da  euro  775  a  euro 38,734,50 chiunque non osserva le prescrizioni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date dal Ministero ai sensi dell'articolo 45, comma 1.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2.  L'inosservanza  delle  misure cautelari contenute nell'atto di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cui all'articolo 46, comma 4, e' punita ai sensi dell'articolo 180.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                        Articolo 173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            Violazioni in materia di alienazione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1.  E'  punito con la reclusione fino ad un anno e la multa da euro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1.549,50 a euro 77,469: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a)  chiunque,  senza  la prescritta autorizzazione, aliena i beni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culturali indicati negli articoli 55 e 56;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b) chiunque, essendovi tenuto, non presenta, nel termine indicato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all'articolo  59,  comma  2,  la denuncia degli atti di trasferimento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della proprieta' o della detenzione di beni culturali;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c)  l'alienante  di  un  bene  culturale  soggetto  a </w:t>
      </w: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(( . . . ))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prelazione  che  effettua  la  consegna  della  cosa  in pendenza del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termine previsto dall'articolo 61, comma 1.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                        Articolo 174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lastRenderedPageBreak/>
        <w:t xml:space="preserve">                   Uscita o esportazione illecite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1.  Chiunque  trasferisce  all'estero cose di interesse artistico,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storico,  archeologico, etnoantropologico, bibliografico, documentale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o  archivistico,  nonche'  quelle  indicate all'articolo 11, comma 1,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lettere f), g) e h), senza attestato di libera circolazione o licenza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di  esportazione, e' punito con la reclusione da uno a quattro anni 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con la multa da euro 258 a euro 5.165.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2. La pena prevista al comma 1 si applica, altresi', nei confronti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di  chiunque non fa rientrare nel territorio nazionale, alla scadenza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del  termine,  beni  culturali  per  i  quali  sia  stata autorizzata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l'uscita o l'esportazione temporanee.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3.  Il  giudice  dispone  la confisca delle cose, salvo che queste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appartengano  a  persona  estranea  al reato. La confisca ha luogo in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conformita'  delle  norme  della  legge  doganale  relative alle cose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oggetto di contrabbando.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4. Se il fatto e' commesso da chi esercita attivita' di vendita al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pubblico o di esposizione a fine di commercio di oggetti di interesse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culturale, alla sentenza di condanna consegue l'interdizione ai sensi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dell'articolo 30 del codice penale.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                        Articolo 175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       Violazioni in materia di ricerche archeologiche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1. E' punito con l'arresto fino ad un anno e l'ammenda da euro 310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a euro 3.099: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a) chiunque  esegue ricerche archeologiche o, in genere, opere per il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ritrovamento  di  cose indicate all'articolo 10 senza concessione,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ovvero non osserva le prescrizioni date dall'amministrazione;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lastRenderedPageBreak/>
        <w:t>b) chiunque,  essendovi  tenuto,  non denuncia nel termine prescritto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dall'articolo  90,  comma  1,  le  cose  indicate nell'articolo 10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rinvenute  fortuitamente  o  non  provvede alla loro conservazione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temporanea.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                        Articolo 176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Impossessamento illecito di beni culturali appartenenti allo Stato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1. Chiunque si impossessa di beni culturali indicati nell'articolo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10 appartenenti allo Stato ai sensi dell'articolo 91 e' punito con la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reclusione fino a tre anni e con la multa da euro 31 a euro 516,50.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2.  La pena e' della reclusione da uno a sei anni e della multa da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euro  103  a euro 1.033 se il fatto e' commesso da chi abbia ottenuto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la concessione di ricerca prevista dall'articolo 89.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                        Articolo 177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      Collaborazione per il recupero di beni culturali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1.  La  pena applicabile per i reati previsti dagli articoli 174 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176  e'  ridotta da uno a due terzi qualora il colpevole fornisca una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collaborazione  decisiva  o  comunque  di  notevole  rilevanza per il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recupero dei beni illecitamente sottratti o trasferiti all'estero.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                        Articolo 178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               Contraffazione di opere d'arte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1.  E'  punito con la reclusione da tre mesi fino a quattro anni 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con la multa da euro 103 a euro 3.099: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a) chiunque,  al  fine  di  trarne  profitto,  contraffa',  altera  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riproduce  un'opera  di  pittura,  scultura  o  grafica, ovvero un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oggetto di antichita' o di interesse storico od archeologico;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lastRenderedPageBreak/>
        <w:t>b) chiunque,   anche   senza   aver  concorso  nella  contraffazione,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alterazione o riproduzione, pone in commercio, o detiene per farne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commercio, o introduce a questo fine nel territorio dello Stato, 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comunque   pone   in   circolazione,   come  autentici,  esemplari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contraffatti, alterati o riprodotti di opere di pittura, scultura,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grafica  o  di  oggetti  di  antichita', o di oggetti di interesse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storico od archeologico;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c) chiunque,  conoscendone  la  falsita', autentica opere od oggetti,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indicati alle lettere a) e b) contraffatti, alterati o riprodotti;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d) chiunque  mediante  altre  dichiarazioni,  perizie, pubblicazioni,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apposizione  di  timbri  od  etichette o con qualsiasi altro mezzo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accredita o contribuisce ad accreditare, conoscendone la falsita',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come  autentici  opere  od  oggetti  indicati alle lettere a) e b)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contraffatti, alterati o riprodotti.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2.  Se  i  fatti  sono  commessi  nell'esercizio  di  un'attivita'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commerciale la pena e' aumentata e alla sentenza di condanna consegue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l'interdizione a norma dell'articolo 30 del codice penale.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3.  La  sentenza  di  condanna per i reati previsti dal comma 1 e'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pubblicata  su  tre quotidiani con diffusione nazionale designati dal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giudice  ed editi in tre diverse localita'. Si applica l'articolo 36,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comma 3, del codice penale.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4.  E'  sempre  ordinata la confisca degli esemplari contraffatti,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alterati  o riprodotti delle opere o degli oggetti indicati nel comma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1,  salvo  che  si  tratti di cose appartenenti a persone estranee al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lastRenderedPageBreak/>
        <w:t>reato.  Delle  cose  confiscate e' vietata, senza limiti di tempo, la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vendita nelle aste dei corpi di reato.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                        Articolo 179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                   Casi di non punibilita'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1.  Le  disposizioni  dell'articolo  178  non  si  applicano  a chi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riproduce,  detiene,  pone  in vendita o altrimenti diffonde copie di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opere  di  pittura,  di  scultura  o  di  grafica, ovvero copie </w:t>
      </w: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(( od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imitazioni  ))</w:t>
      </w: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di  oggetti  di  antichita' o di interesse storico od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archeologico,  dichiarate espressamente non autentiche all'atto della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esposizione  o della vendita, mediante annotazione scritta sull'opera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o  sull'oggetto  o,  quando cio' non sia possibile per la natura o le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dimensioni  della  copia  o  dell'imitazione,  mediante dichiarazione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rilasciata  all'atto  della  esposizione  o  della  vendita.  Non  si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applicano  del pari ai restauri artistici che non abbiano ricostruito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in modo determinante l'opera originale.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                        Articolo 180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        Inosservanza dei provvedimenti amministrativi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1.  Salvo  che il fatto non costituisca piu' grave reato, chiunque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non  ottempera  ad  un  ordine impartito dall'autorita' preposta alla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tutela  dei  beni  culturali  in  conformita'  del presente Titolo e'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punito con le pene previste dall'articolo 650 del codice penale.</w:t>
      </w:r>
    </w:p>
    <w:p w:rsidR="003A1FA7" w:rsidRPr="003A1FA7" w:rsidRDefault="003A1FA7" w:rsidP="003A1FA7">
      <w:pPr>
        <w:shd w:val="clear" w:color="auto" w:fill="FFFFFF"/>
        <w:spacing w:after="100" w:afterAutospacing="1" w:line="240" w:lineRule="auto"/>
        <w:rPr>
          <w:rFonts w:ascii="Tahoma" w:eastAsia="Times New Roman" w:hAnsi="Tahoma" w:cs="Tahoma"/>
          <w:color w:val="19191A"/>
          <w:sz w:val="27"/>
          <w:szCs w:val="27"/>
          <w:lang w:eastAsia="it-IT"/>
        </w:rPr>
      </w:pPr>
      <w:r w:rsidRPr="003A1FA7">
        <w:rPr>
          <w:rFonts w:ascii="Tahoma" w:eastAsia="Times New Roman" w:hAnsi="Tahoma" w:cs="Tahoma"/>
          <w:color w:val="19191A"/>
          <w:sz w:val="27"/>
          <w:szCs w:val="27"/>
          <w:lang w:eastAsia="it-IT"/>
        </w:rPr>
        <w:t>Capo II</w:t>
      </w:r>
      <w:r w:rsidRPr="003A1FA7">
        <w:rPr>
          <w:rFonts w:ascii="Tahoma" w:eastAsia="Times New Roman" w:hAnsi="Tahoma" w:cs="Tahoma"/>
          <w:color w:val="19191A"/>
          <w:sz w:val="27"/>
          <w:szCs w:val="27"/>
          <w:lang w:eastAsia="it-IT"/>
        </w:rPr>
        <w:br/>
        <w:t>Sanzioni relative alla Parte terza</w:t>
      </w:r>
      <w:r w:rsidRPr="003A1FA7">
        <w:rPr>
          <w:rFonts w:ascii="Tahoma" w:eastAsia="Times New Roman" w:hAnsi="Tahoma" w:cs="Tahoma"/>
          <w:color w:val="19191A"/>
          <w:sz w:val="27"/>
          <w:szCs w:val="27"/>
          <w:lang w:eastAsia="it-IT"/>
        </w:rPr>
        <w:br/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                        Articolo 181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Opere eseguite in assenza di autorizzazione o in difformita' da essa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lastRenderedPageBreak/>
        <w:t xml:space="preserve">  1. Chiunque, senza la prescritta autorizzazione o in difformita' di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essa, esegue lavori di qualsiasi  genere  su  beni  paesaggistici  e'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punito con le pene previste dall'articolo 44, lettera c), del decreto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del Presidente della Repubblica 6 giugno 2001, n. 380.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1-bis. La pena e' della reclusione da uno a quattro anni qualora  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lavori di cui al comma 1: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a) ricadano su immobili od aree che, per le loro  caratteristiche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paesaggistiche siano stati dichiarati di notevole interesse  pubblico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con  apposito  provvedimento  emanato  in  epoca   antecedente   alla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realizzazione dei lavori; </w:t>
      </w: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((28))</w:t>
      </w: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b) ricadano su immobili od  aree  tutelati  per  legge  ai  sensi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dell'articolo 142 ed abbiano  comportato  un  aumento  dei  manufatti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superiore al trenta per  cento  della  volumetria  della  costruzione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originaria o, in alternativa, un ampliamento della medesima superiore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a settecentocinquanta metri cubi, ovvero  ancora  abbiano  comportato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una nuova costruzione con una volumetria  superiore  ai  mille  metri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cubi. </w:t>
      </w: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((28))</w:t>
      </w: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1-ter. Ferma restando l'applicazione delle sanzioni  amministrative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pecuniarie   di   cui   all'articolo   167,    qualora    l'autorita'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amministrativa competente  accerti  la  compatibilita'  paesaggistica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secondo le procedure di cui al comma 1-quater, la disposizione di cui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al comma 1 non si applica: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a)  per  i  lavori,   realizzati   in   assenza   o   difformita'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dall'autorizzazione  paesaggistica,  che  non   abbiano   determinato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creazione di superfici  utili  o  volumi  ovvero  aumento  di  quelli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legittimamente realizzati;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lastRenderedPageBreak/>
        <w:t xml:space="preserve">    b) per l'impiego di materiali in difformita'  dall'autorizzazione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paesaggistica;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c) per i lavori configurabili quali  interventi  di  manutenzione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ordinaria o straordinaria ai sensi dell'articolo 3  del  decreto  del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Presidente della Repubblica 6 giugno 2001, n. 380.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1-quater. Il  proprietario,  possessore  o  detentore  a  qualsiasi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titolo dell'immobile o dell'area interessati dagli interventi di  cui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al comma 1-ter presenta apposita domanda all'autorita' preposta  alla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gestione del vincolo ai fini dell'accertamento  della  compatibilita'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paesaggistica degli interventi medesimi.  L'autorita'  competente  si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pronuncia sulla domanda entro il termine  perentorio  di  centottanta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giorni, previo parere vincolante  della  soprintendenza  da  rendersi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entro il termine perentorio di novanta giorni.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1-quinquies. La rimessione in pristino delle aree o degli  immobili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soggetti a vincoli paesaggistici' da parte  del  trasgressore,  prima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che  venga  disposta  d'ufficio  dall'autorita'   amministrativa,   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comunque prima che intervenga la condanna, estingue il reato  di  cui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al comma 1.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2. Con la sentenza di condanna  viene  ordinata  la  rimessione  in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pristino dello stato dei luoghi a spese del condannato.  Copia  della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sentenza e' trasmessa alla regione ed al comune nel cui territorio e'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stata commessa la violazione.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---------------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AGGIORNAMENTO (28)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La Corte Costituzionale, con sentenza 11 gennaio - 23  marzo  2016,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n.  56  (in  G.U.  1ª  s.s.  30/3/2016,   n.   13),   ha   dichiarato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lastRenderedPageBreak/>
        <w:t>"l'illegittimita' costituzionale  dell'art.  181,  comma  1-bis,  del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decreto legislativo 22 gennaio 2004, n. 42 (Codice dei beni culturali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e del paesaggio, ai sensi dell'articolo 10 della legge 6 luglio 2002,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n. 137), nella parte in cui prevede «: a)  ricadano  su  immobili  od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aree che, per le  loro  caratteristiche  paesaggistiche  siano  stati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dichiarati di notevole interesse pubblico con apposito  provvedimento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emanato in  epoca  antecedente  alla  realizzazione  dei  lavori;  b)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ricadano  su  immobili  od  aree  tutelati   per   legge   ai   sensi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dell'articolo 142 ed»". </w:t>
      </w:r>
    </w:p>
    <w:p w:rsidR="003A1FA7" w:rsidRPr="003A1FA7" w:rsidRDefault="003A1FA7" w:rsidP="003A1FA7">
      <w:pPr>
        <w:shd w:val="clear" w:color="auto" w:fill="FFFFFF"/>
        <w:spacing w:after="100" w:afterAutospacing="1" w:line="240" w:lineRule="auto"/>
        <w:rPr>
          <w:rFonts w:ascii="Tahoma" w:eastAsia="Times New Roman" w:hAnsi="Tahoma" w:cs="Tahoma"/>
          <w:color w:val="19191A"/>
          <w:sz w:val="27"/>
          <w:szCs w:val="27"/>
          <w:lang w:eastAsia="it-IT"/>
        </w:rPr>
      </w:pPr>
      <w:r w:rsidRPr="003A1FA7">
        <w:rPr>
          <w:rFonts w:ascii="Tahoma" w:eastAsia="Times New Roman" w:hAnsi="Tahoma" w:cs="Tahoma"/>
          <w:color w:val="19191A"/>
          <w:sz w:val="27"/>
          <w:szCs w:val="27"/>
          <w:lang w:eastAsia="it-IT"/>
        </w:rPr>
        <w:t>PARTE QUINTA</w:t>
      </w:r>
      <w:r w:rsidRPr="003A1FA7">
        <w:rPr>
          <w:rFonts w:ascii="Tahoma" w:eastAsia="Times New Roman" w:hAnsi="Tahoma" w:cs="Tahoma"/>
          <w:color w:val="19191A"/>
          <w:sz w:val="27"/>
          <w:szCs w:val="27"/>
          <w:lang w:eastAsia="it-IT"/>
        </w:rPr>
        <w:br/>
        <w:t>Disposizioni transitorie, abrogazioni ed entrata in vigore</w:t>
      </w:r>
      <w:r w:rsidRPr="003A1FA7">
        <w:rPr>
          <w:rFonts w:ascii="Tahoma" w:eastAsia="Times New Roman" w:hAnsi="Tahoma" w:cs="Tahoma"/>
          <w:color w:val="19191A"/>
          <w:sz w:val="27"/>
          <w:szCs w:val="27"/>
          <w:lang w:eastAsia="it-IT"/>
        </w:rPr>
        <w:br/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                          Art. 182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                  Disposizioni transitorie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1. In via transitoria, agli effetti indicati all'articolo 29, comma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9-bis, acquisisce la qualifica di restauratore di beni culturali, per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il settore o  i  settori  specifici  richiesti  tra  quelli  indicati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nell'allegato  B,  colui  il  quale  abbia  maturato   una   adeguata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competenza professionale nell'ambito del restauro dei beni  culturali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mobili e delle superfici decorate dei beni architettonici.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1-bis.  La  qualifica  di  restauratore  di   beni   culturali   e'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attribuita, in esito ad apposita procedura di selezione  pubblica  da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concludere entro il 30 giugno 2015, con provvedimenti  del  Ministero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che danno luogo all'inserimento in un apposito elenco  suddiviso  per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settori di competenza e reso accessibile  a  tutti  gli  interessati.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lastRenderedPageBreak/>
        <w:t>Alla tenuta dell'elenco provvede il Ministero  medesimo,  nell'ambito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delle  risorse  umane,  strumentali  e  finanziarie   disponibili   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legislazione vigente, senza nuovi o maggiori  oneri  per  la  finanza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pubblica.  Gli  elenchi  vengono  tempestivamente  aggiornati,  anche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mediante inserimento dei nominativi di coloro i quali  conseguono  la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qualifica ai sensi dell'articolo 29, commi 7, 8 e 9.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1-ter. La procedura di selezione  pubblica,  indetta  entro  il  31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dicembre  2012,  consiste  nella  valutazione  dei  titoli  e   delle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attivita', e nella attribuzione dei punteggi, indicati  nell'allegato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B del presente codice.  Entro  lo  stesso  termine  con  decreto  del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Ministro sono  definite  le  linee  guida  per  l'espletamento  della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procedura di selezione pubblica, nel rispetto di quanto previsto  dal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presente  articolo,  sentite  le  organizzazioni  imprenditoriali   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sindacali piu' rappresentative. La qualifica di restauratore di  beni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culturali e' acquisita con un punteggio pari al  numero  dei  crediti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formativi indicati nell'articolo 1 del regolamento di cui al  decreto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del Ministro 26 maggio 2009,  n.  87.  Il  punteggio  previsto  dalla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tabella 1 dell'allegato B spetta per i titoli  di  studio  conseguiti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alla data del 30 giugno 2012, nonche' per quelli conseguiti entro  la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data del 31 dicembre 2014 da coloro i  quali  risultino  iscritti  ai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relativi corsi alla data del 30 giugno 2012.  Il  punteggio  previsto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dalla  tabella  2  dell'allegato  B  spetta  per  la   posizione   di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inquadramento formalizzata entro la  data  del  30  giugno  2012.  Il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lastRenderedPageBreak/>
        <w:t>punteggio  previsto  dalla  tabella  3  dell'allegato  B  spetta  per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l'attivita' di restauro presa in  carico  alla  data  di  entrata  in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vigore della presente disposizione e conclusasi entro il 31  dicembre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2014.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1-quater. Ai fini dell'attribuzione  dei  punteggi  indicati  nella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tabella 3 dell'allegato B: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a) e' considerata attivita' di restauro di beni culturali  mobili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e   superfici   decorate   di   beni    architettonici    l'attivita'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caratterizzante il profilo di competenza  del  restauratore  di  beni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culturali, secondo quanto previsto nell'allegato A del regolamento di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cui al decreto del Ministro 26 maggio 2009, n. 86;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b)   e'   riconosciuta   soltanto   l'attivita'    di    restauro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effettivamente svolta dall'interessato,  direttamente  e  in  proprio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ovvero  direttamente  e  in  rapporto  di  lavoro  dipendente  o   di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collaborazione  coordinata  e  continuativa  o  a  progetto,   ovvero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nell'ambito di rapporti di lavoro alle dipendenze di  amministrazioni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pubbliche preposte alla  tutela  dei  beni  culturali,  con  regolare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esecuzione  certificata  nell'ambito  della  procedura  di  selezione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pubblica;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c) l'attivita' svolta  deve  risultare  da  atti  di  data  certa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emanati, ricevuti o  anche  custoditi  dall'autorita'  preposta  alla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tutela  del  bene  oggetto  dei  lavori  o  dagli  istituti  di   cui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all'articolo 9 del decreto  legislativo  20  ottobre  1998,  n.  368,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formati in occasione dell'affidamento dell'appalto, in corso  d'opera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o al  momento  della  conclusione  dell'appalto,  ivi  compresi  atti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lastRenderedPageBreak/>
        <w:t>concernenti l'organizzazione ed i  rapporti  di  lavoro  dell'impresa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appaltatrice;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d) la  durata  dell'attivita'  di  restauro  e'  documentata  dai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termini di consegna e di completamento dei lavori,  con  possibilita'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di cumulare la durata di piu' lavori eseguiti nello stesso periodo.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1-quinquies. Puo' altresi' acquisire la qualifica  di  restauratore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di beni culturali, ai  medesimi  effetti  indicati  all'articolo  29,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comma 9-bis, previo superamento di una prova di idoneita' con  valore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di esame di Stato abilitante,  secondo  le  modalita'  stabilite  con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decreto del Ministro di concerto  con  il  Ministro  dell'istruzione,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dell'universita'  e  della  ricerca  da  emanare,  d'intesa  con   la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Conferenza unificata di cui all'articolo 8 del decreto legislativo 28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agosto 1997, n. 281, entro il 31 dicembre 2012, colui il quale  abbia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acquisito  la  qualifica  di  collaboratore  restauratore   di   beni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culturali ai sensi del comma 1-sexies del presente articolo.  Con  il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medesimo decreto sono stabilite le modalita' per  lo  svolgimento  di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una distinta  prova  di  idoneita'  con  valore  di  esame  di  Stato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abilitante,  finalizzata  al   conseguimento   della   qualifica   di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restauratore  di  beni  culturali,  ai  medesimi   effetti   indicati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all'articolo 29, comma 9-bis, cui possono accedere  coloro  i  quali,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entro il termine e nel rispetto della condizione previsti  dal  comma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1-ter del presente  articolo,  abbiano  conseguito  la  laurea  o  il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diploma accademico di primo livello in Restauro  delle  accademie  di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lastRenderedPageBreak/>
        <w:t>belle arti, nonche' la laurea specialistica o  magistrale  ovvero  il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diploma accademico di secondo livello in Restauro delle accademie  di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belle  arti,  corrispondenti  ai  titoli  previsti  nella  tabella  1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dell'allegato  B,  attraverso  un  percorso  di  studi  della  durata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complessiva di almeno cinque anni. La predetta prova si svolge presso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le istituzioni dove si sono tenuti i corsi di secondo livello, che vi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provvedono  con  le  risorse   umane,   strumentali   e   finanziarie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disponibili a legislazione vigente, senza nuovi o maggiori oneri  per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la finanza pubblica.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1-sexies. Nelle more dell'attuazione dell'articolo  29,  comma  10,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acquisisce  la  qualifica  di  collaboratore  restauratore  di   beni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culturali, in esito  ad  apposita  procedura  di  selezione  pubblica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indetta entro il 31 dicembre 2012,  colui  il  quale,  alla  data  di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pubblicazione  del  bando,  sia  in  possesso  di  uno  dei  seguenti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requisiti: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a) abbia conseguito la laurea specialistica  in  Conservazione  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restauro del patrimonio storico-artistico  (12/S)  ovvero  la  laurea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magistrale in Conservazione e restauro  dei  beni  culturali  (LM11),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ovvero il diploma di laurea in Conservazione dei beni  culturali,  se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equiparato dalle universita'  alle  summenzionate  classi,  ai  sensi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dell'articolo   2   del   decreto   del   Ministro   dell'istruzione,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dell'universita' e della ricerca  9  luglio  2009,  pubblicato  nella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Gazzetta Ufficiale n. 233 del 7 ottobre 2009;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b) abbia conseguito la laurea in Beni culturali  (L1)  ovvero  in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lastRenderedPageBreak/>
        <w:t>Tecnologie per la conservazione e  il  restauro  dei  beni  culturali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(L43);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c) abbia conseguito un diploma in Restauro  presso  accademie  di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belle arti con insegnamento almeno triennale;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d) abbia conseguito un diploma  presso  una  scuola  di  restauro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statale ovvero un attestato di  qualifica  professionale  presso  una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scuola di restauro regionale ai sensi dell'articolo 14 della legge 21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dicembre 1978, n. 845, con insegnamento non inferiore a due anni;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e) risulti inquadrato nei ruoli delle  amministrazioni  pubbliche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preposte alla tutela dei beni culturali a seguito del superamento  di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un pubblico  concorso  relativo  al  profilo  di  assistente  tecnico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restauratore;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f) abbia svolto attivita' di restauro di beni culturali mobili  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superfici decorate di beni architettonici, per non  meno  di  quattro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anni, con regolare esecuzione certificata nell'ambito della procedura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di selezione pubblica.  L'attivita'  svolta  e'  dimostrata  mediante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dichiarazione  del  datore  di  lavoro,   ovvero   autocertificazione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dell'interessato ai sensi del testo  unico  di  cui  al  decreto  del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Presidente della Repubblica 28 dicembre 2000, n. 445.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1-septies. Puo' altresi' acquisire la  qualifica  di  collaboratore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restauratore di beni culturali, previo superamento di  una  prova  di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idoneita', secondo le modalita' stabilite con decreto del Ministro da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emanare, d'intesa con la Conferenza unificata di cui  all'articolo  8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del decreto legislativo 28 agosto 1997, n. 281, entro  il  30  giugno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2014, colui il quale abbia conseguito i requisiti previsti dal  comma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lastRenderedPageBreak/>
        <w:t>1-sexies del presente articolo nel periodo compreso tra il 31 ottobre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2012 e il 30 giugno 2014.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1-octies.  La  qualifica  di  collaboratore  restauratore  di  beni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culturali e' attribuita con provvedimenti  del  Ministero  che  danno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luogo all'inserimento in un apposito elenco reso accessibile a  tutti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gli  interessati.  Alla  tenuta  dell'elenco  provvede  il  Ministero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medesimo, nell'ambito delle risorse umane, strumentali e  finanziarie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disponibili a legislazione vigente, senza nuovi o maggiori oneri  per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la finanza pubblica.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</w:t>
      </w: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((1-novies. I titoli di studio di cui alla sezione  I,  tabella  1,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dell'allegato B consentono l'iscrizione nell'elenco, di cui al  comma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1, relativamente ai settori di competenza, di  cui  alla  sezione  II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dell'allegato B, cui si  riferiscono  gli  insegnamenti  di  restauro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impartiti. Le posizioni di  inquadramento  di  cui  alla  sezione  I,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tabella  2,  dell'allegato  B  consentono  l'iscrizione   nell'elenco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relativamente  ai  settori  di  competenza  cui  si  riferiscono   le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attivita'   lavorative   svolte   a    seguito    dell'inquadramento.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L'esperienza  professionale  di  cui  alla  sezione  I,  tabella   3,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dell'allegato B consente l'iscrizione  nell'elenco  relativamente  al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settore di competenza cui si riferiscono  le  attivita'  di  restauro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svolte in via prevalente, nonche' agli eventuali altri settori cui si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riferiscono attivita' di restauro svolte per la durata di almeno  due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anni))</w:t>
      </w: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.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2. In deroga a quanto previsto dall'articolo 29, comma  11,  ed  in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lastRenderedPageBreak/>
        <w:t>attesa della emanazione dei decreti  di  cui  ai  commi  8  e  9  del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medesimo  articolo,  con  decreto   del   Ministro   dell'istruzione,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dell'universita' e della ricerca, di concerto  con  il  Ministro,  la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Fondazione "Centro per la  conservazione  ed  il  restauro  dei  beni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culturali La Venaria Reale" e' autorizzata ad istituire ed  attivare,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in via sperimentale, per  un  ciclo  formativo,  in  convenzione  con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l'Universita' di Torino e il  Politecnico  di  Torino,  un  corso  di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laurea magistrale a ciclo unico per la formazione di restauratori dei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beni culturali ai sensi del comma 6 e seguenti dello stesso  articolo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29. Il decreto predetto definisce l'ordinamento didattico del  corso,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sulla base dello specifico progetto approvato dai  competenti  organi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della Fondazione e delle universita', senza nuovi o maggiori oneri  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carico della finanza pubblica.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3. Entro  sessanta  giorni  dall'entrata  in  vigore  del  presente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codice, le regioni e gli altri enti pubblici territoriali adottano le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necessarie disposizioni  di  adeguamento  alla  prescrizione  di  cui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all'articolo 103, comma 4. In  caso  di  inadempienza,  il  Ministero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procede in via sostitutiva, ai sensi dell'articolo 117, quinto comma,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della Costituzione.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3-bis. In deroga al divieto  di  cui  all'articolo  146,  comma  4,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secondo  periodo,  sono  conclusi  dall'autorita'   competente   alla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gestione del  vincolo  paesaggistico  i  procedimenti  relativi  alle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domande di autorizzazione paesaggistica in sanatoria presentate entro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il 30 aprile 2004 non ancora definiti alla data di entrata in  vigore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lastRenderedPageBreak/>
        <w:t>del  presente  comma,   ovvero   definiti   con   determinazione   di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improcedibilita' della domanda per  il  sopravvenuto  divieto,  senza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pronuncia   nel    merito    della    compatibilita'    paesaggistica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dell'intervento.  In  tale  ultimo  caso  l'autorita'  competente  e'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obbligata,  su  istanza  della  parte  interessata,  a  riaprire   il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procedimento ed a concluderlo con atto motivato nei termini di legge.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Si applicano le sanzioni previste dall'articolo 167, comma 5.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3-ter. Le disposizioni del comma  3-bis  si  applicano  anche  alle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domande di sanatoria presentate nei termini ai sensi dell'articolo 1,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commi 37 e 39, della legge 15 dicembre 2004, n. 308,  ferma  restando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la quantificazione della sanzione pecuniaria ivi stabilita. Il parere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della soprintendenza di cui all'articolo 1, comma 39, della legge  15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dicembre 2004, n. 308, si intende vincolante.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3-quater.  Agli  accertamenti  della  compatibilita'  paesaggistica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effettuati,  alla  data  di  entrata   in   vigore   della   presente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disposizione,  ai  sensi  dell'articolo  181,  comma   1-quater,   si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applicano le sanzioni di cui all'articolo 167, comma 5.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                        Articolo 183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                     Disposizioni finali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1. I provvedimenti di cui agli articoli 13, 45, 141, 143, comma 10,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e  156,  comma  3,  non sono soggetti a controllo preventivo ai sensi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dell'articolo 3, comma 1, della legge 14 gennaio 1994, n. 20.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2. Dall'attuazione </w:t>
      </w: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(( degli articoli 5, 44 e 182, commi 1, 1-quater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e 2, ))</w:t>
      </w: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non derivano nuovi o maggiori oneri per la finanza pubblica.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lastRenderedPageBreak/>
        <w:t xml:space="preserve">  </w:t>
      </w: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((  3.  La  partecipazione  alle  commissioni previste dal presente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codice  e'  assicurata  nell'ambito  dei  compiti istituzionali delle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amministrazioni  interessate,  non  da'  luogo alla corresponsione di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alcun  compenso  e,  comunque,  da essa non derivano nuovi o maggiori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oneri a carico della finanza pubblica. ))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4.  Gli oneri derivanti dall'esercizio da parte del Ministero delle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facolta'  previste  agli articoli 34, 35 e 37 sono assunti nei limiti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degli  stanziamenti  di  bilancio  relativi agli appositi capitoli di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spesa.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5. Le garanzie prestate dallo Stato in attuazione </w:t>
      </w: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(( degli articoli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44, comma 4 e ))</w:t>
      </w: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dell'articolo 48, comma 5, sono elencate in allegato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allo stato di previsione del Ministero dell'economia e delle finanze,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ai  sensi dell'articolo 13 della legge 5 agosto 1978, n. 468. In caso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di  escussione di dette garanzie il Ministero trasmette al Parlamento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apposita relazione.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6.  Le  leggi  della  Repubblica  non possono introdurre deroghe ai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principi  del  presente  decreto legislativo se non mediante espressa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modificazione delle sue disposizioni.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7. Il presente codice entra in vigore il giorno 1 maggio 2004.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                        Articolo 184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            </w:t>
      </w: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(( Norme abrogate e interpretative ))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1. Sono abrogate le seguenti disposizioni: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- legge  1  giugno  1939,  n.  1089, articolo 40, nel testo da ultimo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sostituito dall'articolo 9 della legge 12 luglio 1999, n. 237;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- decreto del Presidente della Repubblica 30 settembre 1963, n. 1409,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limitatamente:  all'articolo 21, commi 1 e 3, e comma 2, nel testo,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lastRenderedPageBreak/>
        <w:t xml:space="preserve">  rispettivamente,   modificato  e  sostituito  dall'articolo  8  del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decreto  legislativo 30 luglio 1999, n. 281; agli articoli 21-bis 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22,  comma  1,  nel  testo,  rispettivamente, aggiunto e modificato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dall'articolo 9 del medesimo decreto legislativo;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- decreto  del  Presidente  della  Repubblica  14 gennaio 1972, n. 3,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limitatamente all'articolo 9;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- decreto   legislativo   30   aprile  1992,  n.  285,  limitatamente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all'articolo 23, comma 3 e primo periodo del comma 13-ter, aggiunto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dall'articolo 30 della legge 7 dicembre 1999, n. 472;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- legge  15 maggio 1997, n. 127, limitatamente all'articolo 12, comma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5,  nel  testo modificato dall'articolo 19, comma 9, della legge 23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dicembre 1998, n. 448; e comma 6, primo periodo;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- legge  8  ottobre  1997, n. 352, limitatamente all'articolo 7, come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modificato  dagli articoli 3 e 4 della legge 12 luglio 1999, n. 237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e dall'articolo 4 della legge 21 dicembre 1999, n. 513;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- decreto  legislativo  31  marzo  1998,  n.  112, limitatamente agli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articoli 148, 150, 152 e 153;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- legge 12 luglio 1999, n. 237, limitatamente all'articolo 9;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- decreto  legislativo  30  luglio  1999,  n. 281, limitatamente agli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articoli 8, comma 2, e 9;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- decreto   legislativo   29   ottobre  1999,  n.  490  e  successive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modificazioni e integrazioni;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- decreto del Presidente della Repubblica 7 settembre 2000, n. 283;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- decreto   legislativo   30   giugno  2003,  n.  196,  limitatamente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all'articolo 179, comma 4;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- legge 8 luglio 2003, n. 172, limitatamente all'articolo 7.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</w:t>
      </w: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(( 1-bis. Con l'espressione "servizi aggiuntivi" riportata in leggi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lastRenderedPageBreak/>
        <w:t>o  regolamenti  si  intendono  i  "servizi  per  il  pubblico" di cui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all'articolo 117. ))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   Visto, il Ministro per i beni e le attivita' culturali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                           URBANI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                         Allegato A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 Integrativo della disciplina di cui agli artt. 63, comma 1;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                      74, commi 1 e 3;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A. Categorie di beni: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1. Reperti archeologici aventi piu' di cento anni provenienti da: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a) scavi e scoperte terrestri o sottomarine;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b) siti archeologici;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c) collezioni archeologiche.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2. Elementi, costituenti parte integrante di  monumenti  artistici,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storici o religiosi e provenienti dallo  smembramento  dei  monumenti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stessi, aventi piu' di cento anni.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3. Quadri e pitture diversi da quelli appartenenti alle categorie 4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e 5 fatti interamente a mano su qualsiasi supporto  e  con  qualsiasi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materiale (1).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4. Acquerelli, guazzi e pastelli eseguiti  interamente  a  mano  su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qualsiasi supporto.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5. Mosaici diversi da quelli  delle  categorie  1  e  2  realizzati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interamente a mano  con  qualsiasi  materiale  (1)  e  disegni  fatti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interamente a mano su qualsiasi supporto.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6. Incisioni, stampe, serigrafie e litografie originali e  relative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matrici, nonche' manifesti originali (1).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7. Opere originali dell'arte  statuaria  o  dell'arte  scultorea  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copie ottenute  con  il  medesimo  procedimento  dell'originale  (1),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diverse da quelle della categoria 1.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8. Fotografie, film e relativi negativi (1).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lastRenderedPageBreak/>
        <w:t xml:space="preserve">  9. Incunaboli e manoscritti, compresi le carte  geografiche  e  gli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spartiti musicali, isolati o in collezione (1).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10. Libri aventi piu' di cento anni, isolati o in collezione.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11. Carte geografiche stampate aventi piu' di duecento anni.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12. Archivi e supporti, comprendenti elementi di  qualsiasi  natura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aventi piu' di cinquanta anni.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13.  a)  Collezioni  ed  esemplari  provenienti  da  collezioni  di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zoologia, botanica, mineralogia, anatomia.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b)   Collezioni   aventi   interesse   storico,   paleontologico,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etnografico o numismatico.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14. Mezzi di trasporto aventi piu' di settantacinque anni.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15. Altri oggetti di antiquariato non contemplati  dalle  categorie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da 1 a 14, aventi piu' di </w:t>
      </w: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((settanta))</w:t>
      </w: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anni.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PERIODO SOPPRESSO DALLA D.LGS. 24 MARZO 2006, N. 156.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B. Valori applicabili alle categorie indicate  nella  lettera  A  (in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euro):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1) qualunque ne sia il valore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1. Reperti archeologici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2. Smembramento di monumenti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9. Incunaboli e manoscritti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12. Archivi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2) 13.979,50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5. Mosaici e disegni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6. Incisioni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8. Fotografie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11. Carte geografiche stampate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3) 27.959,00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4. Acquerelli, guazzi e pastelli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4) 46.598,00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7. Arte statuaria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10. Libri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13. Collezioni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14. Mezzi di trasporto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15. Altri oggetti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5) 139.794,00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3. Quadri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lastRenderedPageBreak/>
        <w:t xml:space="preserve">  Il  rispetto  delle  condizioni  relative  ai  valori  deve  essere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accertato  al  momento   della   presentazione   della   domanda   di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restituzione.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 </w:t>
      </w:r>
      <w:r w:rsidRPr="003A1FA7">
        <w:rPr>
          <w:rFonts w:ascii="Courier New" w:eastAsia="Times New Roman" w:hAnsi="Courier New" w:cs="Courier New"/>
          <w:color w:val="19191A"/>
          <w:sz w:val="20"/>
          <w:szCs w:val="20"/>
          <w:vertAlign w:val="superscript"/>
          <w:lang w:eastAsia="it-IT"/>
        </w:rPr>
        <w:t>(1)</w:t>
      </w: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Aventi piu' di </w:t>
      </w: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((settanta))</w:t>
      </w: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anni e non appartenenti all'autore.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   Visto, il Ministro per i beni e le attivita' culturali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                           URBANI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 xml:space="preserve">                                                         </w:t>
      </w: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((Allegato B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 xml:space="preserve">                                                       (articolo 182)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I) Titoli e punteggi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Tabella 1. - Titoli di studio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---------------------------------------------------------------------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 xml:space="preserve">        Titolo di studio             |          Punteggio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---------------------------------------------------------------------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Diploma conseguito presso una scuola |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di restauro statale di cui all'arti- |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colo 9 del decreto legislativo 20    |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ottobre 1998, n. 368 (Scuole di alta |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formazione e di studio che operano   |            300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presso l'Istituto centrale del       |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restauro, l'Opificio delle pietre    |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dure e l'Istituto centrale per la    |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patologia del libro)                 |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---------------------------------------------------------------------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Diploma conseguito presso una scuola |             75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di restauro statale di durata almeno |     per ciascun anno di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biennale                             |       durata del corso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---------------------------------------------------------------------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lastRenderedPageBreak/>
        <w:t>Attestato di qualifica professionale |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conseguito presso una scuola di      |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restauro regionale ai sensi          |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dell'articolo 14 della legge 21      |             75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dicembre 1978, n. 845, ovvero titoli |     per ciascun anno di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esteri ritenuti equipollenti         |       durata del corso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nell'ambito della procedura di       |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selezione pubblica                   |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---------------------------------------------------------------------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Laurea in Beni culturali (L1) ovvero |            37,50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in Tecnologie per la conservazione e |     per ciascun anno di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il restauro dei beni culturali (L43) |       durata del corso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---------------------------------------------------------------------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Laurea specialistica in Conservazione|            37,50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e restauro del patrimonio storico-   |     per ciascun anno di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artistico (12/S)                     |       durata del corso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---------------------------------------------------------------------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Laurea magistrale in Conservazione e |            37,50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restauro dei beni culturali (LM11)   |     per ciascun anno di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 xml:space="preserve">                                     |       durata del corso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---------------------------------------------------------------------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Diploma di laurea in Conservazione   |            37,50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dei beni culturali, se equiparato    |     per ciascun anno di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dalle universita' alle classi 12/S o |       durata del corso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LM11, ai sensi dell'articolo 2 del   |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decreto ministeriale 9 luglio 2009   |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---------------------------------------------------------------------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Diploma in Restauro di primo o di    |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secondo livello, conseguito presso le|             50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Accademie di belle arti, con almeno  |     per ciascun anno di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lastRenderedPageBreak/>
        <w:t>un insegnamento annuale in restauro  |       durata del corso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per ciascun anno di corso            |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---------------------------------------------------------------------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Titoli riconosciuti equipollenti al  |             50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diploma in Restauro conseguito presso|   per ciascun anno, fino 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le Accademie di belle arti           |       un massimo di 150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---------------------------------------------------------------------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 xml:space="preserve">    I  punteggi  relativi  ai  titoli  di  studio   suindicati   sono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cumulabili fino al raggiungimento di un punteggio complessivo di 200,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ad eccezione di quelli relativi ai titoli di studio delle universita'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e delle accademie di belle arti che sono cumulabili solo fra loro,  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comunque entro il punteggio complessivo di 200, nel modo seguente: la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laurea  nella  classe  L1  o  L43  e'  cumulabile   con   la   laurea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specialistica nella classe  12/S,  con  la  laurea  magistrale  nella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classe LM11 o con il diploma di secondo  livello  in  Restauro  delle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accademie di belle arti; il diploma  di  primo  livello  in  Restauro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delle accademie di belle arti e' cumulabile solo con  il  diploma  di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secondo livello in Restauro o con le suddette lauree specialistica  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magistrale.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Tabella 2. - Personale  dipendente  delle  amministrazioni  pubbliche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preposte alla tutela dei beni culturali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---------------------------------------------------------------------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 xml:space="preserve">           Posizione                |          Punteggio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---------------------------------------------------------------------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lastRenderedPageBreak/>
        <w:t>Inquadramento nei ruoli delle       |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amministrazioni pubbliche preposte  |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alla tutela dei beni culturali a    |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seguito del superamento di un       |             300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pubblico concorso relativo al       |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profilo di restauratore di beni     |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culturali                           |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---------------------------------------------------------------------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Inquadramento nei ruoli delle       |             225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amministrazioni pubbliche preposte  |   cumulabili con i punteggi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alla tutela dei beni culturali a    |     di cui alla Tabella 1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seguito del superamento di un       |     se i titoli sono stati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pubblico concorso relativo al       | conseguiti dopo l'inserimento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profilo di assistente tecnico       | nella qualifica ex B3, profilo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restauratore                        |     di assistente tecnico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 xml:space="preserve">                                    | restauratore, nei ruoli della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 xml:space="preserve">                                    |    pubblica amministrazione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---------------------------------------------------------------------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Inquadramento come docente di       |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Restauro presso le Accademie di     |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belle arti per i settori            |             300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disciplinari ABPR24, ABPR25, ABPR26,|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ABPR27 e ABPR28                     |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---------------------------------------------------------------------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Tabella 3. - Esperienza professionale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---------------------------------------------------------------------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 xml:space="preserve">            Attivita' di restauro            |      Punteggio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---------------------------------------------------------------------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Svolgimento di attivita' di restauro di beni |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lastRenderedPageBreak/>
        <w:t>culturali mobili e superfici decorate di beni|    37,50 per anno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architettonici ai sensi dell'articolo 182,   |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comma 1-quater, lettera a)                   |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---------------------------------------------------------------------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>II) Settori di competenza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 xml:space="preserve">    1) Materiali lapidei, musivi e derivati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 xml:space="preserve">    2) Superfici decorate dell'architettura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 xml:space="preserve">    3) Manufatti dipinti su supporto ligneo e tessile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 xml:space="preserve">    4) Manufatti scolpiti in legno, arredi e strutture lignee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 xml:space="preserve">    5) Manufatti in  materiali  sintetici  lavorati,  assemblati  e/o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 xml:space="preserve">    dipinti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 xml:space="preserve">    6) Materiali e manufatti tessili, organici e pelle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 xml:space="preserve">    7) Materiali e manufatti ceramici e vitrei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 xml:space="preserve">    8) Materiali e manufatti in metallo e leghe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 xml:space="preserve">    9) Materiale librario  e  archivistico  e  manufatti  cartacei  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 xml:space="preserve">    pergamenacei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 xml:space="preserve">    10) Materiale fotografico, cinematografico e digitale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 xml:space="preserve">    11) Strumenti musicali</w:t>
      </w:r>
    </w:p>
    <w:p w:rsidR="003A1FA7" w:rsidRPr="003A1FA7" w:rsidRDefault="003A1FA7" w:rsidP="003A1F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</w:pPr>
      <w:r w:rsidRPr="003A1FA7">
        <w:rPr>
          <w:rFonts w:ascii="Courier New" w:eastAsia="Times New Roman" w:hAnsi="Courier New" w:cs="Courier New"/>
          <w:b/>
          <w:bCs/>
          <w:i/>
          <w:iCs/>
          <w:color w:val="19191A"/>
          <w:sz w:val="27"/>
          <w:szCs w:val="27"/>
          <w:lang w:eastAsia="it-IT"/>
        </w:rPr>
        <w:t xml:space="preserve">    12) Strumentazioni e strumenti scientifici e tecnici))</w:t>
      </w:r>
      <w:r w:rsidRPr="003A1FA7">
        <w:rPr>
          <w:rFonts w:ascii="Courier New" w:eastAsia="Times New Roman" w:hAnsi="Courier New" w:cs="Courier New"/>
          <w:color w:val="19191A"/>
          <w:sz w:val="27"/>
          <w:szCs w:val="27"/>
          <w:lang w:eastAsia="it-IT"/>
        </w:rPr>
        <w:t>.</w:t>
      </w:r>
    </w:p>
    <w:p w:rsidR="00CA5953" w:rsidRDefault="00CA5953">
      <w:bookmarkStart w:id="0" w:name="_GoBack"/>
      <w:bookmarkEnd w:id="0"/>
    </w:p>
    <w:sectPr w:rsidR="00CA595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4977"/>
    <w:rsid w:val="003A1FA7"/>
    <w:rsid w:val="00644977"/>
    <w:rsid w:val="00CA5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A83821-998F-41D9-B05E-7E68786C7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numbering" w:customStyle="1" w:styleId="Nessunelenco1">
    <w:name w:val="Nessun elenco1"/>
    <w:next w:val="Nessunelenco"/>
    <w:uiPriority w:val="99"/>
    <w:semiHidden/>
    <w:unhideWhenUsed/>
    <w:rsid w:val="003A1FA7"/>
  </w:style>
  <w:style w:type="paragraph" w:customStyle="1" w:styleId="msonormal0">
    <w:name w:val="msonormal"/>
    <w:basedOn w:val="Normale"/>
    <w:rsid w:val="003A1F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3A1F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3A1FA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3A1FA7"/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dentro">
    <w:name w:val="dentro"/>
    <w:basedOn w:val="Carpredefinitoparagrafo"/>
    <w:rsid w:val="003A1FA7"/>
  </w:style>
  <w:style w:type="character" w:styleId="Enfasicorsivo">
    <w:name w:val="Emphasis"/>
    <w:basedOn w:val="Carpredefinitoparagrafo"/>
    <w:uiPriority w:val="20"/>
    <w:qFormat/>
    <w:rsid w:val="003A1FA7"/>
    <w:rPr>
      <w:i/>
      <w:iCs/>
    </w:rPr>
  </w:style>
  <w:style w:type="character" w:styleId="Enfasigrassetto">
    <w:name w:val="Strong"/>
    <w:basedOn w:val="Carpredefinitoparagrafo"/>
    <w:uiPriority w:val="22"/>
    <w:qFormat/>
    <w:rsid w:val="003A1FA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917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66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61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199</Pages>
  <Words>45435</Words>
  <Characters>258984</Characters>
  <Application>Microsoft Office Word</Application>
  <DocSecurity>0</DocSecurity>
  <Lines>2158</Lines>
  <Paragraphs>607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2</cp:revision>
  <dcterms:created xsi:type="dcterms:W3CDTF">2020-10-21T07:53:00Z</dcterms:created>
  <dcterms:modified xsi:type="dcterms:W3CDTF">2020-10-21T07:53:00Z</dcterms:modified>
</cp:coreProperties>
</file>