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1E65F" w14:textId="77777777" w:rsidR="00326B2D" w:rsidRPr="00326B2D" w:rsidRDefault="00326B2D" w:rsidP="00326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6B2D">
        <w:rPr>
          <w:rFonts w:ascii="Arial" w:eastAsia="Times New Roman" w:hAnsi="Arial" w:cs="Arial"/>
          <w:b/>
          <w:bCs/>
          <w:color w:val="000000"/>
          <w:sz w:val="34"/>
          <w:szCs w:val="34"/>
          <w:lang w:eastAsia="it-IT"/>
        </w:rPr>
        <w:t>IL CASO DI DANIEL. Esercitazione</w:t>
      </w:r>
    </w:p>
    <w:p w14:paraId="6D9F9404" w14:textId="77777777" w:rsidR="00326B2D" w:rsidRPr="00326B2D" w:rsidRDefault="00326B2D" w:rsidP="00326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DFE3E90" w14:textId="77777777" w:rsidR="00326B2D" w:rsidRPr="00326B2D" w:rsidRDefault="00326B2D" w:rsidP="00326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6B2D">
        <w:rPr>
          <w:rFonts w:ascii="Times New Roman" w:eastAsia="Times New Roman" w:hAnsi="Times New Roman" w:cs="Times New Roman"/>
          <w:color w:val="000000"/>
          <w:lang w:eastAsia="it-IT"/>
        </w:rPr>
        <w:t>Daniel è un bambino di 5 anni e mezzo, al secondo anno della scuola dell’Infanzia. Daniel presenta un disturbo generalizzato dello sviluppo, riconducibile alla sindrome autistica. Daniel infatti presenta difficoltà nello stabilire relazioni: sono assenti il contatto visivo e la reciprocità interattiva nel gioco. A livello comunicativo è presente solo il gesto indicativo e il linguaggio verbale è assente. Quando desidera qualcosa, prende la mano dell’adulto di riferimento (genitore o insegnante di sostegno) e la pone sull’oggetto desiderato.</w:t>
      </w:r>
    </w:p>
    <w:p w14:paraId="3DB2DD60" w14:textId="77777777" w:rsidR="00326B2D" w:rsidRPr="00326B2D" w:rsidRDefault="00326B2D" w:rsidP="00326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6B2D">
        <w:rPr>
          <w:rFonts w:ascii="Times New Roman" w:eastAsia="Times New Roman" w:hAnsi="Times New Roman" w:cs="Times New Roman"/>
          <w:color w:val="000000"/>
          <w:lang w:eastAsia="it-IT"/>
        </w:rPr>
        <w:t>In presenza di un’interruzione della routine quotidiana, Daniel attiva stereotipie motorie ed ecolalie, che possono arrivare a forme di autolesionismo quali il mordersi la mano. </w:t>
      </w:r>
    </w:p>
    <w:p w14:paraId="11E37528" w14:textId="77777777" w:rsidR="00326B2D" w:rsidRPr="00326B2D" w:rsidRDefault="00326B2D" w:rsidP="00326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6B2D">
        <w:rPr>
          <w:rFonts w:ascii="Times New Roman" w:eastAsia="Times New Roman" w:hAnsi="Times New Roman" w:cs="Times New Roman"/>
          <w:color w:val="000000"/>
          <w:lang w:eastAsia="it-IT"/>
        </w:rPr>
        <w:t>Nella scuola è stato predisposto un angolo relax, con luci soffuse e a basso impatto sensoriale nel quale Daniel riesce a rientrare dalle crisi. </w:t>
      </w:r>
    </w:p>
    <w:p w14:paraId="5E124BBB" w14:textId="77777777" w:rsidR="00326B2D" w:rsidRPr="00326B2D" w:rsidRDefault="00326B2D" w:rsidP="00326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6B2D">
        <w:rPr>
          <w:rFonts w:ascii="Times New Roman" w:eastAsia="Times New Roman" w:hAnsi="Times New Roman" w:cs="Times New Roman"/>
          <w:color w:val="000000"/>
          <w:lang w:eastAsia="it-IT"/>
        </w:rPr>
        <w:t>In presenza di un’agenda visiva, contente le fasi dell’esecuzione del compito, riesce a portare a termine un’attività singola assegnata dall’insegnante. Tuttavia non riesce ancora autonomamente a predisporre lo spazio e i materiali per l’avvio in autonomia dello stesso compito. </w:t>
      </w:r>
    </w:p>
    <w:p w14:paraId="7EF03AB8" w14:textId="77777777" w:rsidR="00326B2D" w:rsidRPr="00326B2D" w:rsidRDefault="00326B2D" w:rsidP="00326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6B2D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Daniel è molto attratto dai cavalli, di cui possiede numerosi modellini che porta sempre con sé all’interno dello zainetto scolastico e dal quale si separa solo in presenza dell’insegnante di sostegno e in assenza di momenti ricreativi o di eccessivo rumore e movimento.</w:t>
      </w:r>
    </w:p>
    <w:p w14:paraId="6109935C" w14:textId="77777777" w:rsidR="00326B2D" w:rsidRPr="00326B2D" w:rsidRDefault="00326B2D" w:rsidP="00326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6B2D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Daniel si agita molto all’ingresso e all’uscita da scuola, quando deve mettere e togliere la giacca e quindi separarsi momentaneamente dal proprio zainetto. </w:t>
      </w:r>
    </w:p>
    <w:p w14:paraId="7BCFE9D3" w14:textId="77777777" w:rsidR="00DE78F4" w:rsidRPr="00326B2D" w:rsidRDefault="00DE78F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E78F4" w:rsidRPr="00326B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59"/>
    <w:rsid w:val="00326B2D"/>
    <w:rsid w:val="00492559"/>
    <w:rsid w:val="00DE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05AE5-44D7-4B13-B47D-88015EC8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2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2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i.dangelo@unimc.it</dc:creator>
  <cp:keywords/>
  <dc:description/>
  <cp:lastModifiedBy>i.dangelo@unimc.it</cp:lastModifiedBy>
  <cp:revision>2</cp:revision>
  <dcterms:created xsi:type="dcterms:W3CDTF">2022-10-17T16:55:00Z</dcterms:created>
  <dcterms:modified xsi:type="dcterms:W3CDTF">2022-10-17T16:55:00Z</dcterms:modified>
</cp:coreProperties>
</file>