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t xml:space="preserve">Die deutschen Dialekte </w:t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318770</wp:posOffset>
            </wp:positionH>
            <wp:positionV relativeFrom="paragraph">
              <wp:posOffset>161290</wp:posOffset>
            </wp:positionV>
            <wp:extent cx="2375535" cy="2328545"/>
            <wp:effectExtent l="0" t="0" r="0" b="0"/>
            <wp:wrapSquare wrapText="largest"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53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2780030</wp:posOffset>
            </wp:positionH>
            <wp:positionV relativeFrom="paragraph">
              <wp:posOffset>137160</wp:posOffset>
            </wp:positionV>
            <wp:extent cx="2072640" cy="2364105"/>
            <wp:effectExtent l="0" t="0" r="0" b="0"/>
            <wp:wrapSquare wrapText="largest"/>
            <wp:docPr id="2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40" cy="23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</w:r>
    </w:p>
    <w:p>
      <w:pPr>
        <w:pStyle w:val="Normal"/>
        <w:bidi w:val="0"/>
        <w:jc w:val="center"/>
        <w:rPr>
          <w:rFonts w:ascii="Trebuchet MS" w:hAnsi="Trebuchet MS"/>
          <w:b/>
          <w:b/>
          <w:bCs/>
          <w:color w:val="C9211E"/>
          <w:sz w:val="36"/>
          <w:szCs w:val="36"/>
        </w:rPr>
      </w:pPr>
      <w:r>
        <w:rPr>
          <w:rFonts w:ascii="Trebuchet MS" w:hAnsi="Trebuchet MS"/>
          <w:b/>
          <w:bCs/>
          <w:color w:val="C9211E"/>
          <w:sz w:val="36"/>
          <w:szCs w:val="36"/>
        </w:rPr>
        <w:t xml:space="preserve">   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  <w:t>Was ist ein Dialekt ?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4"/>
          <w:szCs w:val="24"/>
        </w:rPr>
        <w:t>Sprachwissenschaft</w:t>
      </w:r>
      <w:r>
        <w:rPr>
          <w:rFonts w:ascii="Trebuchet MS" w:hAnsi="Trebuchet MS"/>
          <w:b/>
          <w:bCs/>
          <w:color w:val="000000"/>
          <w:sz w:val="28"/>
          <w:szCs w:val="28"/>
        </w:rPr>
        <w:t xml:space="preserve"> “auf eine bestimmte Region begrenzte, fast ausschließlich muttersprachlich erworbene und nicht normierte Sprachform, die überwiegend mündlich und in Alltagssituationen gebraucht wird”</w:t>
      </w:r>
      <w:r>
        <w:rPr>
          <w:rFonts w:ascii="Trebuchet MS" w:hAnsi="Trebuchet MS"/>
          <w:b w:val="false"/>
          <w:bCs w:val="false"/>
          <w:color w:val="000000"/>
          <w:sz w:val="28"/>
          <w:szCs w:val="28"/>
        </w:rPr>
        <w:t xml:space="preserve">( </w:t>
      </w:r>
      <w:r>
        <w:rPr>
          <w:rFonts w:ascii="Trebuchet MS" w:hAnsi="Trebuchet MS"/>
          <w:b w:val="false"/>
          <w:bCs w:val="false"/>
          <w:color w:val="000000"/>
          <w:sz w:val="24"/>
          <w:szCs w:val="24"/>
        </w:rPr>
        <w:t>https://www.dwds.de/wb/Dialekt#d-1-1)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000000"/>
          <w:sz w:val="28"/>
          <w:szCs w:val="28"/>
        </w:rPr>
      </w:pPr>
      <w:r>
        <w:rPr>
          <w:rFonts w:ascii="Trebuchet MS" w:hAnsi="Trebuchet MS"/>
          <w:b/>
          <w:bCs/>
          <w:color w:val="000000"/>
          <w:sz w:val="28"/>
          <w:szCs w:val="28"/>
        </w:rPr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Deutsche Dialekte können wir in drei großen Dialektgruppen einteilen : </w:t>
      </w:r>
      <w:r>
        <w:rPr>
          <w:rFonts w:ascii="Trebuchet MS" w:hAnsi="Trebuchet MS"/>
          <w:b w:val="false"/>
          <w:bCs w:val="false"/>
          <w:color w:val="FF0000"/>
          <w:sz w:val="26"/>
          <w:szCs w:val="26"/>
        </w:rPr>
        <w:t>Oberdeutsch, Mitteldeutsch und Niederdeutsch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.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Dies nach der </w:t>
      </w:r>
      <w:r>
        <w:rPr>
          <w:rFonts w:ascii="Trebuchet MS" w:hAnsi="Trebuchet MS"/>
          <w:b w:val="false"/>
          <w:bCs w:val="false"/>
          <w:color w:val="C9211E"/>
          <w:sz w:val="26"/>
          <w:szCs w:val="26"/>
        </w:rPr>
        <w:t>zweiten Lautverschiebung ( auf italienisch “rotazione consonantica )  zwischen dem IV und VI Jahrhundert nach Christus.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Diese Lautverschiebung hat nur die deutsche Sprache interessiert und nicht auch die anderen indoeurop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 xml:space="preserve">äischen oder indogermanischen Sprachen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 xml:space="preserve">(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Im VI. Jahrhundert  vor Christus begannen die germanischen Sprachen, sich von den anderen indoeuropäischen Sprachen zu trennen. Einige Konsonanten veränderten sich. Dieses Phänomen ist als Erste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>Lautverschiebung bekannt.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 xml:space="preserve">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 xml:space="preserve">)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 xml:space="preserve">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>Innerhalb dieser großen Gruppen finden wir wiederum kleinere : z.B. zu Oberdeutsch gehören Ostfränkisch, Alemmanisch und Bairisch. Auch Südtiroler Dialekt wird dem Bairischen zugeordnet.Bairische Dialekte spricht man übrigens auch in weiten Teilen Bayern und in Österreich, außer in Voralberg.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Dialekte können sich auf verschiedenen Ebenen unterscheiden : Aussprache, Grammatik und Wortschatz. Dialekte , die vieles gemeinsam haben , gehören zu der gleichen Gruppe.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Man könnte glauben das ein Dialekt eine fehlerhafte, regellose oder gar falsche Sprache sei . Das stimmt aber überhaupt nicht . Jeder Dialekt ist hat ein komplettes Sprachsystem mit eigenen Regeln und einer eigenen Grammatik. Was passiert ist, dass diese Regeln nicht aufgeschrieben werden , zum Beispiel in einem Grammatikbuch. Die Sprecher eines Dialektes wissen aber trotzdem was richtig oder falsch ist .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Nicht immer ist es angebracht, Dialekt zu sprechen , genauso wie es nicht immer passend ist , Standarddeutsch zu sprechen . Wir wissen aber in der Regel und je nach Situation  , welche Varietät wir benutzen müssen . Zwischen dem Dialekt und der Standardsprache befindet sich die </w:t>
      </w:r>
      <w:r>
        <w:rPr>
          <w:rFonts w:ascii="Trebuchet MS" w:hAnsi="Trebuchet MS"/>
          <w:b w:val="false"/>
          <w:bCs w:val="false"/>
          <w:color w:val="FF0000"/>
          <w:sz w:val="26"/>
          <w:szCs w:val="26"/>
        </w:rPr>
        <w:t>Umgangssprache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. Was meint man mit Umgangssprache ? Die Umgangssrache ist eine Sprachform , die man vorwiegend mündlich und im Alltag mit der Familie oder mit Freunden benutzt . Umgangssprache kann aber auch schriftlich vorkommen , z.B. wenn man neue Medien beutzt ( Handy oder Internet) und manchmal auch in Büchern, die für Jugendliche sind.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>In den letzten Jahrzehnten , vor allem in Mitteldeutschland , werden Dialekte immer weniger gesprochen, Das bedeutet, dass viele von ihnen aussterben könnten , da die jungen Generationen praktisch nur noch Standarddeutsch sprechen.Im oberdeutschen Sprachraum - Südtirol, die Schweiz, Süddeutschland und Südtirol-  ist die Situation aber anderes. Hier sind Dialekte noch sehr beliebt und verbreitet.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>In einigen Teilen Deutschlands,  Beispiele sind  Hamburg und Köln , versucht man in den letzten Jahren Dialekte zu schützen, indem man Dialektkurse auch in der Schule anbietet.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C9211E"/>
          <w:sz w:val="26"/>
          <w:szCs w:val="26"/>
        </w:rPr>
      </w:pPr>
      <w:r>
        <w:rPr>
          <w:rFonts w:ascii="Trebuchet MS" w:hAnsi="Trebuchet MS"/>
          <w:b/>
          <w:bCs/>
          <w:color w:val="C9211E"/>
          <w:sz w:val="26"/>
          <w:szCs w:val="26"/>
        </w:rPr>
        <w:t>Andere Varietäten der deutschen Sprache</w:t>
      </w:r>
    </w:p>
    <w:p>
      <w:pPr>
        <w:pStyle w:val="Normal"/>
        <w:bidi w:val="0"/>
        <w:jc w:val="left"/>
        <w:rPr>
          <w:rFonts w:ascii="Trebuchet MS" w:hAnsi="Trebuchet MS"/>
          <w:b/>
          <w:b/>
          <w:bCs/>
          <w:color w:val="C9211E"/>
          <w:sz w:val="26"/>
          <w:szCs w:val="26"/>
        </w:rPr>
      </w:pPr>
      <w:r>
        <w:rPr>
          <w:rFonts w:ascii="Trebuchet MS" w:hAnsi="Trebuchet MS"/>
          <w:b/>
          <w:bCs/>
          <w:color w:val="C9211E"/>
          <w:sz w:val="26"/>
          <w:szCs w:val="26"/>
        </w:rPr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Sprachen verändern sich nicht nur von Ort zu Ort, sondern auch je nach Sprecher ( Alter, Beruf, usw ) und natürlich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>auch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je nach Situation .All dies bedeutet, dass es nicht nur verschiedene Dialekte gibt , sondern auch</w:t>
      </w:r>
      <w:r>
        <w:rPr>
          <w:rFonts w:ascii="Trebuchet MS" w:hAnsi="Trebuchet MS"/>
          <w:b w:val="false"/>
          <w:bCs w:val="false"/>
          <w:color w:val="FF0000"/>
          <w:sz w:val="26"/>
          <w:szCs w:val="26"/>
        </w:rPr>
        <w:t xml:space="preserve"> Soziolekte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( z.B Jugendsprache, Soldatensprache usw. Man meint damit, die Sprache einer bestimmten Gruppe ) , </w:t>
      </w:r>
      <w:r>
        <w:rPr>
          <w:rFonts w:ascii="Trebuchet MS" w:hAnsi="Trebuchet MS"/>
          <w:b w:val="false"/>
          <w:bCs w:val="false"/>
          <w:color w:val="FF0000"/>
          <w:sz w:val="26"/>
          <w:szCs w:val="26"/>
        </w:rPr>
        <w:t>Register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( formell und informell , aber auch halbformell). Diese Beispiele nennen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  <w:lang w:val="de-DE"/>
        </w:rPr>
        <w:t>sich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Varietäten .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Eine Varietät ist die Jugendsprache : sie ist oft sehr kreativ , da die Jugendlichen neue Wörter erfinden ( </w:t>
      </w:r>
      <w:r>
        <w:rPr>
          <w:rFonts w:ascii="Trebuchet MS" w:hAnsi="Trebuchet MS"/>
          <w:b w:val="false"/>
          <w:bCs w:val="false"/>
          <w:color w:val="C9211E"/>
          <w:sz w:val="26"/>
          <w:szCs w:val="26"/>
        </w:rPr>
        <w:t>Neologismen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) und manchmal entstehen sogar neue grammatikalische Strukturen .  Nicht allen gefällt diese Kreativität und geben der Jugendsprache die Schuld des Zerfalls der deutschen Sprache. Mitschuldige , laut der Kritisierenden, sind auch die </w:t>
      </w:r>
      <w:r>
        <w:rPr>
          <w:rFonts w:ascii="Trebuchet MS" w:hAnsi="Trebuchet MS"/>
          <w:b w:val="false"/>
          <w:bCs w:val="false"/>
          <w:color w:val="C9211E"/>
          <w:sz w:val="26"/>
          <w:szCs w:val="26"/>
        </w:rPr>
        <w:t xml:space="preserve">Anglizismen 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( englische Wörter die nun Teil der deutschen Sprache geworden sind ) und die Sprachen in den neuen Medien , wie z.B. Chats oder SMS. In einem Chat oder einer SMS werden hauptsächlich Abkürzungen, verkürzte Wörter ( ohne Endungen oder Vorsilben ) , typische Ausrufe der Alttagsgesprächen ( Oh, Ah) , Smileys, direkte Rede, keine Personalpronomen ,  benutzt . </w:t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</w:r>
    </w:p>
    <w:p>
      <w:pPr>
        <w:pStyle w:val="Normal"/>
        <w:bidi w:val="0"/>
        <w:jc w:val="left"/>
        <w:rPr>
          <w:rFonts w:ascii="Trebuchet MS" w:hAnsi="Trebuchet MS"/>
          <w:b w:val="false"/>
          <w:b w:val="false"/>
          <w:bCs w:val="false"/>
          <w:color w:val="000000"/>
          <w:sz w:val="26"/>
          <w:szCs w:val="26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2367280"/>
            <wp:effectExtent l="0" t="0" r="0" b="0"/>
            <wp:wrapSquare wrapText="largest"/>
            <wp:docPr id="3" name="Immagin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36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In der Linguistik nennen sich diese Veränderungen </w:t>
      </w:r>
      <w:r>
        <w:rPr>
          <w:rFonts w:ascii="Trebuchet MS" w:hAnsi="Trebuchet MS"/>
          <w:b w:val="false"/>
          <w:bCs w:val="false"/>
          <w:color w:val="C9211E"/>
          <w:sz w:val="26"/>
          <w:szCs w:val="26"/>
        </w:rPr>
        <w:t>Sprachwandel</w:t>
      </w:r>
      <w:r>
        <w:rPr>
          <w:rFonts w:ascii="Trebuchet MS" w:hAnsi="Trebuchet MS"/>
          <w:b w:val="false"/>
          <w:bCs w:val="false"/>
          <w:color w:val="000000"/>
          <w:sz w:val="26"/>
          <w:szCs w:val="26"/>
        </w:rPr>
        <w:t xml:space="preserve"> und experten finden sie ganz normal . Die Sprachen haben sich schon immer mit der Zeit verändert und sich neuen Situationen angepasst. 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rebuchet MS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198</TotalTime>
  <Application>LibreOffice/7.3.6.2$Windows_X86_64 LibreOffice_project/c28ca90fd6e1a19e189fc16c05f8f8924961e12e</Application>
  <AppVersion>15.0000</AppVersion>
  <Pages>3</Pages>
  <Words>637</Words>
  <Characters>3723</Characters>
  <CharactersWithSpaces>4366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2021-10-06T13:07:47Z</dcterms:created>
  <dc:creator/>
  <dc:description/>
  <dc:language>it-IT</dc:language>
  <cp:lastModifiedBy/>
  <dcterms:modified xsi:type="dcterms:W3CDTF">2023-10-30T17:08:59Z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