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rebuchet MS" w:hAnsi="Trebuchet MS"/>
          <w:color w:val="C9211E"/>
          <w:sz w:val="36"/>
          <w:szCs w:val="36"/>
        </w:rPr>
      </w:pPr>
      <w:r>
        <w:rPr>
          <w:rFonts w:ascii="Trebuchet MS" w:hAnsi="Trebuchet MS"/>
          <w:color w:val="C9211E"/>
          <w:sz w:val="36"/>
          <w:szCs w:val="36"/>
        </w:rPr>
        <w:t xml:space="preserve">Die duale Berufsausbildung in Deutschland </w:t>
      </w:r>
    </w:p>
    <w:p>
      <w:pPr>
        <w:pStyle w:val="Normal"/>
        <w:bidi w:val="0"/>
        <w:jc w:val="center"/>
        <w:rPr>
          <w:rFonts w:ascii="Trebuchet MS" w:hAnsi="Trebuchet MS"/>
          <w:color w:val="C9211E"/>
          <w:sz w:val="36"/>
          <w:szCs w:val="36"/>
        </w:rPr>
      </w:pPr>
      <w:r>
        <w:rPr>
          <w:rFonts w:ascii="Trebuchet MS" w:hAnsi="Trebuchet MS"/>
          <w:color w:val="C9211E"/>
          <w:sz w:val="36"/>
          <w:szCs w:val="36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1538605</wp:posOffset>
            </wp:positionH>
            <wp:positionV relativeFrom="paragraph">
              <wp:posOffset>244475</wp:posOffset>
            </wp:positionV>
            <wp:extent cx="2948305" cy="2208530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rebuchet MS" w:hAnsi="Trebuchet MS"/>
          <w:color w:val="C9211E"/>
          <w:sz w:val="36"/>
          <w:szCs w:val="36"/>
        </w:rPr>
      </w:pPr>
      <w:r>
        <w:rPr>
          <w:rFonts w:ascii="Trebuchet MS" w:hAnsi="Trebuchet MS"/>
          <w:color w:val="C9211E"/>
          <w:sz w:val="36"/>
          <w:szCs w:val="36"/>
        </w:rPr>
      </w:r>
    </w:p>
    <w:p>
      <w:pPr>
        <w:pStyle w:val="Normal"/>
        <w:bidi w:val="0"/>
        <w:jc w:val="center"/>
        <w:rPr>
          <w:rFonts w:ascii="Trebuchet MS" w:hAnsi="Trebuchet MS"/>
          <w:color w:val="C9211E"/>
          <w:sz w:val="36"/>
          <w:szCs w:val="36"/>
        </w:rPr>
      </w:pPr>
      <w:r>
        <w:rPr>
          <w:rFonts w:ascii="Trebuchet MS" w:hAnsi="Trebuchet MS"/>
          <w:color w:val="C9211E"/>
          <w:sz w:val="36"/>
          <w:szCs w:val="36"/>
        </w:rPr>
      </w:r>
    </w:p>
    <w:p>
      <w:pPr>
        <w:pStyle w:val="Normal"/>
        <w:bidi w:val="0"/>
        <w:jc w:val="center"/>
        <w:rPr>
          <w:rFonts w:ascii="Trebuchet MS" w:hAnsi="Trebuchet MS"/>
          <w:color w:val="C9211E"/>
          <w:sz w:val="36"/>
          <w:szCs w:val="36"/>
        </w:rPr>
      </w:pPr>
      <w:r>
        <w:rPr>
          <w:rFonts w:ascii="Trebuchet MS" w:hAnsi="Trebuchet MS"/>
          <w:color w:val="C9211E"/>
          <w:sz w:val="36"/>
          <w:szCs w:val="36"/>
        </w:rPr>
      </w:r>
    </w:p>
    <w:p>
      <w:pPr>
        <w:pStyle w:val="Normal"/>
        <w:bidi w:val="0"/>
        <w:jc w:val="center"/>
        <w:rPr>
          <w:rFonts w:ascii="Trebuchet MS" w:hAnsi="Trebuchet MS"/>
          <w:color w:val="C9211E"/>
          <w:sz w:val="36"/>
          <w:szCs w:val="36"/>
        </w:rPr>
      </w:pPr>
      <w:r>
        <w:rPr>
          <w:rFonts w:ascii="Trebuchet MS" w:hAnsi="Trebuchet MS"/>
          <w:color w:val="C9211E"/>
          <w:sz w:val="36"/>
          <w:szCs w:val="36"/>
        </w:rPr>
      </w:r>
    </w:p>
    <w:p>
      <w:pPr>
        <w:pStyle w:val="Normal"/>
        <w:bidi w:val="0"/>
        <w:jc w:val="center"/>
        <w:rPr>
          <w:rFonts w:ascii="Trebuchet MS" w:hAnsi="Trebuchet MS"/>
          <w:color w:val="C9211E"/>
          <w:sz w:val="36"/>
          <w:szCs w:val="36"/>
        </w:rPr>
      </w:pPr>
      <w:r>
        <w:rPr>
          <w:rFonts w:ascii="Trebuchet MS" w:hAnsi="Trebuchet MS"/>
          <w:color w:val="C9211E"/>
          <w:sz w:val="36"/>
          <w:szCs w:val="36"/>
        </w:rPr>
      </w:r>
    </w:p>
    <w:p>
      <w:pPr>
        <w:pStyle w:val="Normal"/>
        <w:bidi w:val="0"/>
        <w:jc w:val="center"/>
        <w:rPr>
          <w:rFonts w:ascii="Trebuchet MS" w:hAnsi="Trebuchet MS"/>
          <w:color w:val="C9211E"/>
          <w:sz w:val="36"/>
          <w:szCs w:val="36"/>
        </w:rPr>
      </w:pPr>
      <w:r>
        <w:rPr>
          <w:rFonts w:ascii="Trebuchet MS" w:hAnsi="Trebuchet MS"/>
          <w:color w:val="C9211E"/>
          <w:sz w:val="36"/>
          <w:szCs w:val="36"/>
        </w:rPr>
      </w:r>
    </w:p>
    <w:p>
      <w:pPr>
        <w:pStyle w:val="Normal"/>
        <w:bidi w:val="0"/>
        <w:jc w:val="center"/>
        <w:rPr>
          <w:rFonts w:ascii="Trebuchet MS" w:hAnsi="Trebuchet MS"/>
          <w:color w:val="C9211E"/>
          <w:sz w:val="36"/>
          <w:szCs w:val="36"/>
        </w:rPr>
      </w:pPr>
      <w:r>
        <w:rPr>
          <w:rFonts w:ascii="Trebuchet MS" w:hAnsi="Trebuchet MS"/>
          <w:color w:val="C9211E"/>
          <w:sz w:val="36"/>
          <w:szCs w:val="36"/>
        </w:rPr>
      </w:r>
    </w:p>
    <w:p>
      <w:pPr>
        <w:pStyle w:val="Normal"/>
        <w:bidi w:val="0"/>
        <w:jc w:val="center"/>
        <w:rPr>
          <w:rFonts w:ascii="Trebuchet MS" w:hAnsi="Trebuchet MS"/>
          <w:color w:val="C9211E"/>
          <w:sz w:val="36"/>
          <w:szCs w:val="36"/>
        </w:rPr>
      </w:pPr>
      <w:r>
        <w:rPr>
          <w:rFonts w:ascii="Trebuchet MS" w:hAnsi="Trebuchet MS"/>
          <w:color w:val="C9211E"/>
          <w:sz w:val="36"/>
          <w:szCs w:val="36"/>
        </w:rPr>
      </w:r>
    </w:p>
    <w:p>
      <w:pPr>
        <w:pStyle w:val="Normal"/>
        <w:bidi w:val="0"/>
        <w:jc w:val="center"/>
        <w:rPr>
          <w:rFonts w:ascii="Trebuchet MS" w:hAnsi="Trebuchet MS"/>
          <w:color w:val="C9211E"/>
          <w:sz w:val="36"/>
          <w:szCs w:val="36"/>
        </w:rPr>
      </w:pPr>
      <w:r>
        <w:rPr>
          <w:rFonts w:ascii="Trebuchet MS" w:hAnsi="Trebuchet MS"/>
          <w:color w:val="C9211E"/>
          <w:sz w:val="36"/>
          <w:szCs w:val="36"/>
        </w:rPr>
      </w:r>
    </w:p>
    <w:p>
      <w:pPr>
        <w:pStyle w:val="Normal"/>
        <w:bidi w:val="0"/>
        <w:jc w:val="center"/>
        <w:rPr>
          <w:rFonts w:ascii="Trebuchet MS" w:hAnsi="Trebuchet MS"/>
          <w:color w:val="C9211E"/>
          <w:sz w:val="36"/>
          <w:szCs w:val="36"/>
        </w:rPr>
      </w:pPr>
      <w:r>
        <w:rPr>
          <w:rFonts w:ascii="Trebuchet MS" w:hAnsi="Trebuchet MS"/>
          <w:color w:val="C9211E"/>
          <w:sz w:val="36"/>
          <w:szCs w:val="36"/>
        </w:rPr>
      </w:r>
    </w:p>
    <w:p>
      <w:pPr>
        <w:pStyle w:val="Normal"/>
        <w:bidi w:val="0"/>
        <w:jc w:val="left"/>
        <w:rPr>
          <w:rFonts w:ascii="Trebuchet MS" w:hAnsi="Trebuchet MS"/>
          <w:color w:val="000000"/>
          <w:sz w:val="26"/>
          <w:szCs w:val="26"/>
        </w:rPr>
      </w:pPr>
      <w:r>
        <w:rPr>
          <w:rFonts w:ascii="Trebuchet MS" w:hAnsi="Trebuchet MS"/>
          <w:color w:val="000000"/>
          <w:sz w:val="26"/>
          <w:szCs w:val="26"/>
        </w:rPr>
        <w:t>Schon seit vielen Jahren ist Deutschland wirtschaftlich sehr stark. Dieser Erfolg wurde erreicht auch dank der kontinuierlichen Ausbildung von Fachkräften im deutschen dualen Ausbildungssystem .</w:t>
      </w:r>
    </w:p>
    <w:p>
      <w:pPr>
        <w:pStyle w:val="Normal"/>
        <w:bidi w:val="0"/>
        <w:jc w:val="left"/>
        <w:rPr>
          <w:rFonts w:ascii="Trebuchet MS" w:hAnsi="Trebuchet MS"/>
          <w:color w:val="000000"/>
          <w:sz w:val="26"/>
          <w:szCs w:val="26"/>
        </w:rPr>
      </w:pPr>
      <w:r>
        <w:rPr>
          <w:rFonts w:ascii="Trebuchet MS" w:hAnsi="Trebuchet MS"/>
          <w:color w:val="000000"/>
          <w:sz w:val="26"/>
          <w:szCs w:val="26"/>
        </w:rPr>
        <w:t>“</w:t>
      </w:r>
      <w:r>
        <w:rPr>
          <w:rFonts w:ascii="Trebuchet MS" w:hAnsi="Trebuchet MS"/>
          <w:color w:val="000000"/>
          <w:sz w:val="26"/>
          <w:szCs w:val="26"/>
        </w:rPr>
        <w:t>Dual” steht hier dafür, dass junge Menschen nach dem Schulabschluss auf zwei verschiedenen Ebenen ausgebildet werden können : zu 70 % in einem Betrieb, zu ungefähr 30 % an einer Berufsschule . Diese zwei Teile der Ausbildung werden von der Berufsbildungspolitik geregelt.</w:t>
      </w:r>
    </w:p>
    <w:p>
      <w:pPr>
        <w:pStyle w:val="Normal"/>
        <w:bidi w:val="0"/>
        <w:jc w:val="left"/>
        <w:rPr>
          <w:rFonts w:ascii="Trebuchet MS" w:hAnsi="Trebuchet MS"/>
          <w:color w:val="000000"/>
          <w:sz w:val="26"/>
          <w:szCs w:val="26"/>
        </w:rPr>
      </w:pPr>
      <w:r>
        <w:rPr>
          <w:rFonts w:ascii="Trebuchet MS" w:hAnsi="Trebuchet MS"/>
          <w:color w:val="000000"/>
          <w:sz w:val="26"/>
          <w:szCs w:val="26"/>
        </w:rPr>
        <w:t>Die Auszubildenden ( auch “Azubis”genannt) erlernen also Berufe nicht nur theoretisch oder durch Simulationen, sondern auch direkt in einem realen Arbeitsort . Ausbildung und Ausbildungsabschlüsse sind durch Staat, Wirtschaft, und Gesellschaft bundesweit anerkannt .</w:t>
      </w:r>
    </w:p>
    <w:p>
      <w:pPr>
        <w:pStyle w:val="Normal"/>
        <w:bidi w:val="0"/>
        <w:jc w:val="left"/>
        <w:rPr>
          <w:rFonts w:ascii="Trebuchet MS" w:hAnsi="Trebuchet MS"/>
          <w:color w:val="000000"/>
          <w:sz w:val="26"/>
          <w:szCs w:val="26"/>
        </w:rPr>
      </w:pPr>
      <w:r>
        <w:rPr>
          <w:rFonts w:ascii="Trebuchet MS" w:hAnsi="Trebuchet MS"/>
          <w:color w:val="000000"/>
          <w:sz w:val="26"/>
          <w:szCs w:val="26"/>
        </w:rPr>
        <w:t>Positiv ist dieses System auch für die Arbeitgeber . Da sie ausbilden , verfügen ihre Unternehmen immer über genügend und neue Fachkräfte und sie können auch Ausbildungsinhalte auf den eigenen Bedarf abstimmen , d.h. ( das heißt) Azubis lernen das, was für die Zukunft der Firma nützlich und notwendig ist .</w:t>
      </w:r>
    </w:p>
    <w:p>
      <w:pPr>
        <w:pStyle w:val="Normal"/>
        <w:bidi w:val="0"/>
        <w:jc w:val="left"/>
        <w:rPr>
          <w:rFonts w:ascii="Trebuchet MS" w:hAnsi="Trebuchet MS"/>
          <w:color w:val="000000"/>
          <w:sz w:val="26"/>
          <w:szCs w:val="26"/>
        </w:rPr>
      </w:pPr>
      <w:r>
        <w:rPr>
          <w:rFonts w:ascii="Trebuchet MS" w:hAnsi="Trebuchet MS"/>
          <w:color w:val="000000"/>
          <w:sz w:val="26"/>
          <w:szCs w:val="26"/>
        </w:rPr>
        <w:t xml:space="preserve">Das duale Bildungssystem ist für den Staat  und deswegen für die komplette deutsche Gesellschaft zum Vorteil . Es befindet sich zwischen der Schulbildung und dem Arbeitsmarkt und stellt eine Alternative zur Hochschulbildung dar . </w:t>
      </w:r>
    </w:p>
    <w:p>
      <w:pPr>
        <w:pStyle w:val="Normal"/>
        <w:bidi w:val="0"/>
        <w:jc w:val="left"/>
        <w:rPr>
          <w:rFonts w:ascii="Trebuchet MS" w:hAnsi="Trebuchet MS"/>
          <w:color w:val="000000"/>
          <w:sz w:val="26"/>
          <w:szCs w:val="26"/>
        </w:rPr>
      </w:pPr>
      <w:r>
        <w:rPr>
          <w:rFonts w:ascii="Trebuchet MS" w:hAnsi="Trebuchet MS"/>
          <w:color w:val="000000"/>
          <w:sz w:val="26"/>
          <w:szCs w:val="26"/>
        </w:rPr>
        <w:t>In der BRD gibt es 330 anerkannte Ausbildungsberufe. Natürlich sind nicht alle gleicherma</w:t>
      </w:r>
      <w:r>
        <w:rPr>
          <w:rFonts w:ascii="Trebuchet MS" w:hAnsi="Trebuchet MS"/>
          <w:color w:val="000000"/>
          <w:sz w:val="26"/>
          <w:szCs w:val="26"/>
        </w:rPr>
        <w:t xml:space="preserve">ßen beliebt : junge Leute bevorzugen also einige dieser Berufe mehr als andere und die Nachfrage an Ausbildungsstellen ist sehr hoch , während das Angebot wahrscheinlich viel niedriger ist . </w:t>
      </w:r>
    </w:p>
    <w:p>
      <w:pPr>
        <w:pStyle w:val="Normal"/>
        <w:bidi w:val="0"/>
        <w:jc w:val="left"/>
        <w:rPr>
          <w:rFonts w:ascii="Trebuchet MS" w:hAnsi="Trebuchet MS"/>
          <w:color w:val="000000"/>
          <w:sz w:val="26"/>
          <w:szCs w:val="26"/>
        </w:rPr>
      </w:pPr>
      <w:r>
        <w:rPr>
          <w:rFonts w:ascii="Trebuchet MS" w:hAnsi="Trebuchet MS"/>
          <w:color w:val="000000"/>
          <w:sz w:val="26"/>
          <w:szCs w:val="26"/>
        </w:rPr>
        <w:t>Die Betriebe bieten ihre Ausbildungsstellen an und die Auszubildenden bewerben sich bei den Unternehmen , die sie am interessantesten finden. Wenn sie erfolgreich sind, schließen sie einen Ausbildungsvertag ab . Darin liest man die wichtigsten Punkte der Ausbildung: die Dauer, die Lerninhalte , der Lohn und die Urlaubstage. Die meisten dieser Inhalte sind gesetzlich geregelt .</w:t>
      </w:r>
    </w:p>
    <w:p>
      <w:pPr>
        <w:pStyle w:val="Normal"/>
        <w:bidi w:val="0"/>
        <w:jc w:val="left"/>
        <w:rPr>
          <w:rFonts w:ascii="Trebuchet MS" w:hAnsi="Trebuchet MS"/>
          <w:color w:val="000000"/>
          <w:sz w:val="26"/>
          <w:szCs w:val="26"/>
        </w:rPr>
      </w:pPr>
      <w:r>
        <w:rPr>
          <w:rFonts w:ascii="Trebuchet MS" w:hAnsi="Trebuchet MS"/>
          <w:color w:val="000000"/>
          <w:sz w:val="26"/>
          <w:szCs w:val="26"/>
        </w:rPr>
        <w:t xml:space="preserve">Die Azubis werden an festen Wochentagen in die Berufsschule gehen und an den restlichen werden sie arbeiten . </w:t>
      </w:r>
    </w:p>
    <w:p>
      <w:pPr>
        <w:pStyle w:val="Normal"/>
        <w:bidi w:val="0"/>
        <w:jc w:val="left"/>
        <w:rPr>
          <w:rFonts w:ascii="Trebuchet MS" w:hAnsi="Trebuchet MS"/>
          <w:color w:val="000000"/>
          <w:sz w:val="26"/>
          <w:szCs w:val="26"/>
        </w:rPr>
      </w:pPr>
      <w:r>
        <w:rPr>
          <w:rFonts w:ascii="Trebuchet MS" w:hAnsi="Trebuchet MS"/>
          <w:color w:val="000000"/>
          <w:sz w:val="26"/>
          <w:szCs w:val="26"/>
        </w:rPr>
        <w:t xml:space="preserve">Nach der Ausbildungsdauer ( fast immer drei Jahre) müssen sie eine Abschlussprüfung machen . </w:t>
      </w:r>
      <w:r>
        <w:rPr>
          <w:rFonts w:ascii="Trebuchet MS" w:hAnsi="Trebuchet MS"/>
          <w:color w:val="000000"/>
          <w:sz w:val="26"/>
          <w:szCs w:val="26"/>
        </w:rPr>
        <w:t>An der Prüfung , die durch die verschiedenen Kammern ( in Italia sono i diversi ordini , per esempio quello dei commercialisti ) organisiert ist , nehmen auch Vertreter der Arbeitnehmer und Arbeitgeber und Lehrer der Berufsschule teil . Ist die Prüfung erfolgreich , endet die Ausbildung  mit dem Ausbildungszeugnis.</w:t>
      </w:r>
    </w:p>
    <w:p>
      <w:pPr>
        <w:pStyle w:val="Normal"/>
        <w:bidi w:val="0"/>
        <w:jc w:val="left"/>
        <w:rPr>
          <w:rFonts w:ascii="Trebuchet MS" w:hAnsi="Trebuchet MS"/>
          <w:color w:val="000000"/>
          <w:sz w:val="26"/>
          <w:szCs w:val="26"/>
        </w:rPr>
      </w:pPr>
      <w:r>
        <w:rPr>
          <w:rFonts w:ascii="Trebuchet MS" w:hAnsi="Trebuchet MS"/>
          <w:color w:val="000000"/>
          <w:sz w:val="26"/>
          <w:szCs w:val="26"/>
        </w:rPr>
        <w:t xml:space="preserve">Jetzt stehen viele Türe offen : die jungen Leute können entscheiden entweder weiter in dem Beruf zu arbeiten,  den sie gelernt haben , oder eine Weiterbildung zu machen . Andere wechseln auch in einen anderen Beruf. </w:t>
      </w:r>
    </w:p>
    <w:p>
      <w:pPr>
        <w:pStyle w:val="Normal"/>
        <w:bidi w:val="0"/>
        <w:jc w:val="left"/>
        <w:rPr>
          <w:rFonts w:ascii="Trebuchet MS" w:hAnsi="Trebuchet MS"/>
          <w:color w:val="000000"/>
          <w:sz w:val="26"/>
          <w:szCs w:val="26"/>
        </w:rPr>
      </w:pPr>
      <w:r>
        <w:rPr>
          <w:rFonts w:ascii="Trebuchet MS" w:hAnsi="Trebuchet MS"/>
          <w:color w:val="000000"/>
          <w:sz w:val="26"/>
          <w:szCs w:val="26"/>
        </w:rPr>
        <w:t xml:space="preserve">Die meisten Unternehmen , zirka 2/3, übernehmen ihre Azubis. </w:t>
      </w:r>
    </w:p>
    <w:p>
      <w:pPr>
        <w:pStyle w:val="Normal"/>
        <w:bidi w:val="0"/>
        <w:jc w:val="left"/>
        <w:rPr>
          <w:rFonts w:ascii="Trebuchet MS" w:hAnsi="Trebuchet MS"/>
          <w:color w:val="000000"/>
          <w:sz w:val="26"/>
          <w:szCs w:val="26"/>
        </w:rPr>
      </w:pPr>
      <w:r>
        <w:rPr>
          <w:rFonts w:ascii="Trebuchet MS" w:hAnsi="Trebuchet MS"/>
          <w:color w:val="000000"/>
          <w:sz w:val="26"/>
          <w:szCs w:val="26"/>
        </w:rPr>
        <w:t>Dieses duale System gibt es seit dem Ende des 19. Jahrhunderts . Natürlich wurde es , und das wird es immer noch , ständig verbessert und den neuen Berufen angepasst .</w:t>
      </w:r>
    </w:p>
    <w:p>
      <w:pPr>
        <w:pStyle w:val="Normal"/>
        <w:bidi w:val="0"/>
        <w:jc w:val="left"/>
        <w:rPr>
          <w:rFonts w:ascii="Trebuchet MS" w:hAnsi="Trebuchet MS"/>
          <w:color w:val="000000"/>
          <w:sz w:val="26"/>
          <w:szCs w:val="26"/>
        </w:rPr>
      </w:pPr>
      <w:r>
        <w:rPr>
          <w:rFonts w:ascii="Trebuchet MS" w:hAnsi="Trebuchet MS"/>
          <w:color w:val="000000"/>
          <w:sz w:val="26"/>
          <w:szCs w:val="26"/>
        </w:rPr>
        <w:t xml:space="preserve">Da dieses duale Ausbildungssystem sehr erfolgreich ist und auch andere Nationen daran interessiert sind , hat die Bundesregierung das </w:t>
      </w:r>
      <w:r>
        <w:rPr>
          <w:rFonts w:ascii="Trebuchet MS" w:hAnsi="Trebuchet MS"/>
          <w:color w:val="C9211E"/>
          <w:sz w:val="26"/>
          <w:szCs w:val="26"/>
        </w:rPr>
        <w:t>“GOVET”</w:t>
      </w:r>
      <w:r>
        <w:rPr>
          <w:rFonts w:ascii="Trebuchet MS" w:hAnsi="Trebuchet MS"/>
          <w:color w:val="000000"/>
          <w:sz w:val="26"/>
          <w:szCs w:val="26"/>
        </w:rPr>
        <w:t xml:space="preserve"> gegründet ( Geman  Office for International Cooperation in Vocational Education and Training ) . GOVET ist der perfekte Ansprechpartner für diese Nationen und gibt ihnen alle notwendige Auskünfte über das duale Ausbildungssystem um es auch im Ausland anzuwenden.</w:t>
      </w:r>
    </w:p>
    <w:p>
      <w:pPr>
        <w:pStyle w:val="Normal"/>
        <w:bidi w:val="0"/>
        <w:jc w:val="left"/>
        <w:rPr>
          <w:rFonts w:ascii="Trebuchet MS" w:hAnsi="Trebuchet MS"/>
          <w:color w:val="000000"/>
          <w:sz w:val="26"/>
          <w:szCs w:val="26"/>
        </w:rPr>
      </w:pPr>
      <w:r>
        <w:rPr>
          <w:rFonts w:ascii="Trebuchet MS" w:hAnsi="Trebuchet MS"/>
          <w:color w:val="000000"/>
          <w:sz w:val="26"/>
          <w:szCs w:val="26"/>
        </w:rPr>
      </w:r>
    </w:p>
    <w:p>
      <w:pPr>
        <w:pStyle w:val="Normal"/>
        <w:bidi w:val="0"/>
        <w:jc w:val="left"/>
        <w:rPr>
          <w:rFonts w:ascii="Trebuchet MS" w:hAnsi="Trebuchet MS"/>
          <w:color w:val="000000"/>
          <w:sz w:val="26"/>
          <w:szCs w:val="26"/>
        </w:rPr>
      </w:pPr>
      <w:r>
        <w:rPr>
          <w:rFonts w:ascii="Trebuchet MS" w:hAnsi="Trebuchet MS"/>
          <w:color w:val="000000"/>
          <w:sz w:val="26"/>
          <w:szCs w:val="26"/>
        </w:rPr>
      </w:r>
    </w:p>
    <w:p>
      <w:pPr>
        <w:pStyle w:val="Normal"/>
        <w:bidi w:val="0"/>
        <w:jc w:val="center"/>
        <w:rPr>
          <w:rFonts w:ascii="Trebuchet MS" w:hAnsi="Trebuchet MS"/>
          <w:color w:val="C9211E"/>
          <w:sz w:val="36"/>
          <w:szCs w:val="36"/>
        </w:rPr>
      </w:pPr>
      <w:r>
        <w:rPr>
          <w:rFonts w:ascii="Trebuchet MS" w:hAnsi="Trebuchet MS"/>
          <w:color w:val="C9211E"/>
          <w:sz w:val="36"/>
          <w:szCs w:val="36"/>
        </w:rPr>
      </w:r>
    </w:p>
    <w:p>
      <w:pPr>
        <w:pStyle w:val="Normal"/>
        <w:bidi w:val="0"/>
        <w:jc w:val="center"/>
        <w:rPr>
          <w:rFonts w:ascii="Trebuchet MS" w:hAnsi="Trebuchet MS"/>
          <w:color w:val="C9211E"/>
          <w:sz w:val="36"/>
          <w:szCs w:val="36"/>
        </w:rPr>
      </w:pPr>
      <w:r>
        <w:rPr>
          <w:rFonts w:ascii="Trebuchet MS" w:hAnsi="Trebuchet MS"/>
          <w:color w:val="C9211E"/>
          <w:sz w:val="36"/>
          <w:szCs w:val="36"/>
        </w:rPr>
      </w:r>
    </w:p>
    <w:p>
      <w:pPr>
        <w:pStyle w:val="Normal"/>
        <w:bidi w:val="0"/>
        <w:jc w:val="left"/>
        <w:rPr>
          <w:rFonts w:ascii="Trebuchet MS" w:hAnsi="Trebuchet MS"/>
          <w:color w:val="C9211E"/>
          <w:sz w:val="36"/>
          <w:szCs w:val="36"/>
        </w:rPr>
      </w:pPr>
      <w:r>
        <w:rPr>
          <w:rFonts w:ascii="Trebuchet MS" w:hAnsi="Trebuchet MS"/>
          <w:color w:val="C9211E"/>
          <w:sz w:val="36"/>
          <w:szCs w:val="36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3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LibreOffice/7.2.2.2$Windows_X86_64 LibreOffice_project/02b2acce88a210515b4a5bb2e46cbfb63fe97d56</Application>
  <AppVersion>15.0000</AppVersion>
  <Pages>2</Pages>
  <Words>505</Words>
  <Characters>2836</Characters>
  <CharactersWithSpaces>3337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2021-11-10T13:34:27Z</dcterms:created>
  <dc:creator/>
  <dc:description/>
  <dc:language>it-IT</dc:language>
  <cp:lastModifiedBy/>
  <dcterms:modified xsi:type="dcterms:W3CDTF">2021-11-10T15:18:31Z</dcterms:modified>
  <cp:revision>1</cp:revision>
  <dc:subject/>
  <dc:title/>
</cp:coreProperties>
</file>