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F876D" w14:textId="2EBFA0D9" w:rsidR="00FF5F2A" w:rsidRPr="00577DF8" w:rsidRDefault="00FF5F2A" w:rsidP="00577DF8">
      <w:pPr>
        <w:jc w:val="center"/>
        <w:rPr>
          <w:rFonts w:ascii="Times New Roman" w:hAnsi="Times New Roman" w:cs="Times New Roman"/>
          <w:b/>
          <w:bCs/>
          <w:sz w:val="28"/>
          <w:szCs w:val="28"/>
        </w:rPr>
      </w:pPr>
      <w:r w:rsidRPr="00577DF8">
        <w:rPr>
          <w:rFonts w:ascii="Times New Roman" w:hAnsi="Times New Roman" w:cs="Times New Roman"/>
          <w:b/>
          <w:bCs/>
          <w:sz w:val="28"/>
          <w:szCs w:val="28"/>
        </w:rPr>
        <w:t>Testi da tradurre per mercoledì 20, giovedì 21 e venerdì 22 novembre 2024.</w:t>
      </w:r>
    </w:p>
    <w:p w14:paraId="5389C866" w14:textId="6163E313" w:rsidR="005E3040" w:rsidRPr="00577DF8" w:rsidRDefault="005E3040" w:rsidP="00577DF8">
      <w:pPr>
        <w:pStyle w:val="Paragrafoelenco"/>
        <w:numPr>
          <w:ilvl w:val="0"/>
          <w:numId w:val="4"/>
        </w:numPr>
        <w:spacing w:line="360" w:lineRule="auto"/>
        <w:jc w:val="both"/>
        <w:rPr>
          <w:rFonts w:ascii="Times New Roman" w:hAnsi="Times New Roman" w:cs="Times New Roman"/>
          <w:b/>
          <w:bCs/>
          <w:i/>
          <w:iCs/>
          <w:sz w:val="24"/>
          <w:szCs w:val="24"/>
          <w:lang w:val="fr-FR"/>
        </w:rPr>
      </w:pPr>
      <w:r w:rsidRPr="00577DF8">
        <w:rPr>
          <w:rFonts w:ascii="Times New Roman" w:hAnsi="Times New Roman" w:cs="Times New Roman"/>
          <w:sz w:val="24"/>
          <w:szCs w:val="24"/>
          <w:lang w:val="fr-FR"/>
        </w:rPr>
        <w:t xml:space="preserve">Testo per </w:t>
      </w:r>
      <w:proofErr w:type="spellStart"/>
      <w:r w:rsidRPr="00577DF8">
        <w:rPr>
          <w:rFonts w:ascii="Times New Roman" w:hAnsi="Times New Roman" w:cs="Times New Roman"/>
          <w:sz w:val="24"/>
          <w:szCs w:val="24"/>
          <w:lang w:val="fr-FR"/>
        </w:rPr>
        <w:t>mercoledì</w:t>
      </w:r>
      <w:proofErr w:type="spellEnd"/>
      <w:r w:rsidRPr="00577DF8">
        <w:rPr>
          <w:rFonts w:ascii="Times New Roman" w:hAnsi="Times New Roman" w:cs="Times New Roman"/>
          <w:sz w:val="24"/>
          <w:szCs w:val="24"/>
          <w:lang w:val="fr-FR"/>
        </w:rPr>
        <w:t xml:space="preserve"> 20 </w:t>
      </w:r>
      <w:proofErr w:type="gramStart"/>
      <w:r w:rsidRPr="00577DF8">
        <w:rPr>
          <w:rFonts w:ascii="Times New Roman" w:hAnsi="Times New Roman" w:cs="Times New Roman"/>
          <w:sz w:val="24"/>
          <w:szCs w:val="24"/>
          <w:lang w:val="fr-FR"/>
        </w:rPr>
        <w:t>novembre</w:t>
      </w:r>
      <w:r w:rsidRPr="00577DF8">
        <w:rPr>
          <w:rFonts w:ascii="Times New Roman" w:hAnsi="Times New Roman" w:cs="Times New Roman"/>
          <w:sz w:val="24"/>
          <w:szCs w:val="24"/>
          <w:lang w:val="fr-FR"/>
        </w:rPr>
        <w:t>:</w:t>
      </w:r>
      <w:proofErr w:type="gramEnd"/>
      <w:r w:rsidRPr="00577DF8">
        <w:rPr>
          <w:rFonts w:ascii="Times New Roman" w:hAnsi="Times New Roman" w:cs="Times New Roman"/>
          <w:sz w:val="24"/>
          <w:szCs w:val="24"/>
          <w:lang w:val="fr-FR"/>
        </w:rPr>
        <w:t xml:space="preserve"> </w:t>
      </w:r>
      <w:r w:rsidRPr="00577DF8">
        <w:rPr>
          <w:rFonts w:ascii="Times New Roman" w:hAnsi="Times New Roman" w:cs="Times New Roman"/>
          <w:b/>
          <w:bCs/>
          <w:i/>
          <w:iCs/>
          <w:sz w:val="24"/>
          <w:szCs w:val="24"/>
          <w:lang w:val="fr-FR"/>
        </w:rPr>
        <w:t>Les axes du développement durable chez Camaïeu</w:t>
      </w:r>
      <w:r w:rsidRPr="00577DF8">
        <w:rPr>
          <w:rFonts w:ascii="Times New Roman" w:hAnsi="Times New Roman" w:cs="Times New Roman"/>
          <w:b/>
          <w:bCs/>
          <w:sz w:val="24"/>
          <w:szCs w:val="24"/>
          <w:lang w:val="fr-FR"/>
        </w:rPr>
        <w:t xml:space="preserve"> </w:t>
      </w:r>
      <w:r w:rsidRPr="00577DF8">
        <w:rPr>
          <w:rFonts w:ascii="Times New Roman" w:hAnsi="Times New Roman" w:cs="Times New Roman"/>
          <w:sz w:val="24"/>
          <w:szCs w:val="24"/>
          <w:lang w:val="fr-FR"/>
        </w:rPr>
        <w:t>p. 62, cap. 5</w:t>
      </w:r>
      <w:r w:rsidRPr="00577DF8">
        <w:rPr>
          <w:rFonts w:ascii="Times New Roman" w:hAnsi="Times New Roman" w:cs="Times New Roman"/>
          <w:b/>
          <w:bCs/>
          <w:i/>
          <w:iCs/>
          <w:sz w:val="24"/>
          <w:szCs w:val="24"/>
          <w:lang w:val="fr-FR"/>
        </w:rPr>
        <w:t>.</w:t>
      </w:r>
    </w:p>
    <w:p w14:paraId="6AAEEC3C" w14:textId="77777777" w:rsidR="008C44BE" w:rsidRPr="00577DF8" w:rsidRDefault="005E3040" w:rsidP="00577DF8">
      <w:pPr>
        <w:pStyle w:val="Paragrafoelenco"/>
        <w:numPr>
          <w:ilvl w:val="0"/>
          <w:numId w:val="4"/>
        </w:numPr>
        <w:spacing w:line="360" w:lineRule="auto"/>
        <w:jc w:val="both"/>
        <w:rPr>
          <w:rFonts w:ascii="Times New Roman" w:hAnsi="Times New Roman" w:cs="Times New Roman"/>
          <w:sz w:val="24"/>
          <w:szCs w:val="24"/>
        </w:rPr>
      </w:pPr>
      <w:r w:rsidRPr="00577DF8">
        <w:rPr>
          <w:rFonts w:ascii="Times New Roman" w:hAnsi="Times New Roman" w:cs="Times New Roman"/>
          <w:sz w:val="24"/>
          <w:szCs w:val="24"/>
        </w:rPr>
        <w:t>Testo per giovedì 21 novembre</w:t>
      </w:r>
      <w:r w:rsidR="008C44BE" w:rsidRPr="00577DF8">
        <w:rPr>
          <w:rFonts w:ascii="Times New Roman" w:hAnsi="Times New Roman" w:cs="Times New Roman"/>
          <w:sz w:val="24"/>
          <w:szCs w:val="24"/>
        </w:rPr>
        <w:t xml:space="preserve">: </w:t>
      </w:r>
      <w:proofErr w:type="spellStart"/>
      <w:r w:rsidRPr="00577DF8">
        <w:rPr>
          <w:rFonts w:ascii="Times New Roman" w:hAnsi="Times New Roman" w:cs="Times New Roman"/>
          <w:i/>
          <w:iCs/>
          <w:sz w:val="24"/>
          <w:szCs w:val="24"/>
        </w:rPr>
        <w:t>Quels</w:t>
      </w:r>
      <w:proofErr w:type="spellEnd"/>
      <w:r w:rsidRPr="00577DF8">
        <w:rPr>
          <w:rFonts w:ascii="Times New Roman" w:hAnsi="Times New Roman" w:cs="Times New Roman"/>
          <w:i/>
          <w:iCs/>
          <w:sz w:val="24"/>
          <w:szCs w:val="24"/>
        </w:rPr>
        <w:t xml:space="preserve"> </w:t>
      </w:r>
      <w:proofErr w:type="spellStart"/>
      <w:r w:rsidRPr="00577DF8">
        <w:rPr>
          <w:rFonts w:ascii="Times New Roman" w:hAnsi="Times New Roman" w:cs="Times New Roman"/>
          <w:i/>
          <w:iCs/>
          <w:sz w:val="24"/>
          <w:szCs w:val="24"/>
        </w:rPr>
        <w:t>types</w:t>
      </w:r>
      <w:proofErr w:type="spellEnd"/>
      <w:r w:rsidRPr="00577DF8">
        <w:rPr>
          <w:rFonts w:ascii="Times New Roman" w:hAnsi="Times New Roman" w:cs="Times New Roman"/>
          <w:i/>
          <w:iCs/>
          <w:sz w:val="24"/>
          <w:szCs w:val="24"/>
        </w:rPr>
        <w:t xml:space="preserve"> de </w:t>
      </w:r>
      <w:proofErr w:type="spellStart"/>
      <w:r w:rsidRPr="00577DF8">
        <w:rPr>
          <w:rFonts w:ascii="Times New Roman" w:hAnsi="Times New Roman" w:cs="Times New Roman"/>
          <w:i/>
          <w:iCs/>
          <w:sz w:val="24"/>
          <w:szCs w:val="24"/>
        </w:rPr>
        <w:t>questions</w:t>
      </w:r>
      <w:proofErr w:type="spellEnd"/>
      <w:r w:rsidRPr="00577DF8">
        <w:rPr>
          <w:rFonts w:ascii="Times New Roman" w:hAnsi="Times New Roman" w:cs="Times New Roman"/>
          <w:i/>
          <w:iCs/>
          <w:sz w:val="24"/>
          <w:szCs w:val="24"/>
        </w:rPr>
        <w:t xml:space="preserve"> </w:t>
      </w:r>
      <w:proofErr w:type="spellStart"/>
      <w:proofErr w:type="gramStart"/>
      <w:r w:rsidRPr="00577DF8">
        <w:rPr>
          <w:rFonts w:ascii="Times New Roman" w:hAnsi="Times New Roman" w:cs="Times New Roman"/>
          <w:i/>
          <w:iCs/>
          <w:sz w:val="24"/>
          <w:szCs w:val="24"/>
        </w:rPr>
        <w:t>poser</w:t>
      </w:r>
      <w:proofErr w:type="spellEnd"/>
      <w:r w:rsidRPr="00577DF8">
        <w:rPr>
          <w:rFonts w:ascii="Times New Roman" w:hAnsi="Times New Roman" w:cs="Times New Roman"/>
          <w:i/>
          <w:iCs/>
          <w:sz w:val="24"/>
          <w:szCs w:val="24"/>
        </w:rPr>
        <w:t> ?</w:t>
      </w:r>
      <w:proofErr w:type="gramEnd"/>
      <w:r w:rsidRPr="00577DF8">
        <w:rPr>
          <w:rFonts w:ascii="Times New Roman" w:hAnsi="Times New Roman" w:cs="Times New Roman"/>
          <w:sz w:val="24"/>
          <w:szCs w:val="24"/>
        </w:rPr>
        <w:t xml:space="preserve"> Libro di testo, p. 72</w:t>
      </w:r>
    </w:p>
    <w:p w14:paraId="22670291" w14:textId="43E7B54D" w:rsidR="008C44BE" w:rsidRPr="00577DF8" w:rsidRDefault="008C44BE" w:rsidP="00577DF8">
      <w:pPr>
        <w:pStyle w:val="Paragrafoelenco"/>
        <w:numPr>
          <w:ilvl w:val="0"/>
          <w:numId w:val="4"/>
        </w:numPr>
        <w:spacing w:before="240" w:line="360" w:lineRule="auto"/>
        <w:jc w:val="both"/>
        <w:rPr>
          <w:rFonts w:ascii="Times New Roman" w:hAnsi="Times New Roman" w:cs="Times New Roman"/>
          <w:sz w:val="24"/>
          <w:szCs w:val="24"/>
          <w:lang w:val="fr-FR"/>
        </w:rPr>
      </w:pPr>
      <w:r w:rsidRPr="00577DF8">
        <w:rPr>
          <w:rFonts w:ascii="Times New Roman" w:hAnsi="Times New Roman" w:cs="Times New Roman"/>
          <w:sz w:val="24"/>
          <w:szCs w:val="24"/>
          <w:lang w:val="fr-FR"/>
        </w:rPr>
        <w:t xml:space="preserve">Testo per </w:t>
      </w:r>
      <w:proofErr w:type="spellStart"/>
      <w:r w:rsidRPr="00577DF8">
        <w:rPr>
          <w:rFonts w:ascii="Times New Roman" w:hAnsi="Times New Roman" w:cs="Times New Roman"/>
          <w:sz w:val="24"/>
          <w:szCs w:val="24"/>
          <w:lang w:val="fr-FR"/>
        </w:rPr>
        <w:t>venerdì</w:t>
      </w:r>
      <w:proofErr w:type="spellEnd"/>
      <w:r w:rsidRPr="00577DF8">
        <w:rPr>
          <w:rFonts w:ascii="Times New Roman" w:hAnsi="Times New Roman" w:cs="Times New Roman"/>
          <w:sz w:val="24"/>
          <w:szCs w:val="24"/>
          <w:lang w:val="fr-FR"/>
        </w:rPr>
        <w:t xml:space="preserve"> 22 </w:t>
      </w:r>
      <w:proofErr w:type="gramStart"/>
      <w:r w:rsidRPr="00577DF8">
        <w:rPr>
          <w:rFonts w:ascii="Times New Roman" w:hAnsi="Times New Roman" w:cs="Times New Roman"/>
          <w:sz w:val="24"/>
          <w:szCs w:val="24"/>
          <w:lang w:val="fr-FR"/>
        </w:rPr>
        <w:t>novembre</w:t>
      </w:r>
      <w:r w:rsidRPr="00577DF8">
        <w:rPr>
          <w:rFonts w:ascii="Times New Roman" w:hAnsi="Times New Roman" w:cs="Times New Roman"/>
          <w:sz w:val="24"/>
          <w:szCs w:val="24"/>
          <w:lang w:val="fr-FR"/>
        </w:rPr>
        <w:t>:</w:t>
      </w:r>
      <w:proofErr w:type="gramEnd"/>
      <w:r w:rsidR="00AA0E0D" w:rsidRPr="00577DF8">
        <w:rPr>
          <w:rFonts w:ascii="Times New Roman" w:hAnsi="Times New Roman" w:cs="Times New Roman"/>
          <w:sz w:val="24"/>
          <w:szCs w:val="24"/>
          <w:lang w:val="fr-FR"/>
        </w:rPr>
        <w:t xml:space="preserve"> </w:t>
      </w:r>
      <w:r w:rsidRPr="00577DF8">
        <w:rPr>
          <w:rFonts w:ascii="Times New Roman" w:hAnsi="Times New Roman" w:cs="Times New Roman"/>
          <w:b/>
          <w:bCs/>
          <w:i/>
          <w:iCs/>
          <w:sz w:val="24"/>
          <w:szCs w:val="24"/>
          <w:lang w:val="fr-FR"/>
        </w:rPr>
        <w:t>Le bon et le mauvais stress</w:t>
      </w:r>
      <w:r w:rsidRPr="00577DF8">
        <w:rPr>
          <w:rFonts w:ascii="Times New Roman" w:hAnsi="Times New Roman" w:cs="Times New Roman"/>
          <w:sz w:val="24"/>
          <w:szCs w:val="24"/>
          <w:lang w:val="fr-FR"/>
        </w:rPr>
        <w:t xml:space="preserve"> p. 150, cap.14</w:t>
      </w:r>
      <w:r w:rsidRPr="00577DF8">
        <w:rPr>
          <w:rFonts w:ascii="Times New Roman" w:hAnsi="Times New Roman" w:cs="Times New Roman"/>
          <w:b/>
          <w:bCs/>
          <w:i/>
          <w:iCs/>
          <w:sz w:val="24"/>
          <w:szCs w:val="24"/>
          <w:lang w:val="fr-FR"/>
        </w:rPr>
        <w:t xml:space="preserve"> </w:t>
      </w:r>
      <w:r w:rsidR="00AA0E0D" w:rsidRPr="00577DF8">
        <w:rPr>
          <w:rFonts w:ascii="Times New Roman" w:hAnsi="Times New Roman" w:cs="Times New Roman"/>
          <w:b/>
          <w:bCs/>
          <w:i/>
          <w:iCs/>
          <w:sz w:val="24"/>
          <w:szCs w:val="24"/>
          <w:lang w:val="fr-FR"/>
        </w:rPr>
        <w:t xml:space="preserve">+ </w:t>
      </w:r>
      <w:r w:rsidRPr="00577DF8">
        <w:rPr>
          <w:rFonts w:ascii="Times New Roman" w:hAnsi="Times New Roman" w:cs="Times New Roman"/>
          <w:b/>
          <w:bCs/>
          <w:i/>
          <w:iCs/>
          <w:sz w:val="24"/>
          <w:szCs w:val="24"/>
          <w:lang w:val="fr-FR"/>
        </w:rPr>
        <w:t>Comment gérer un client difficile ?</w:t>
      </w:r>
      <w:r w:rsidRPr="00577DF8">
        <w:rPr>
          <w:rFonts w:ascii="Times New Roman" w:hAnsi="Times New Roman" w:cs="Times New Roman"/>
          <w:b/>
          <w:bCs/>
          <w:sz w:val="24"/>
          <w:szCs w:val="24"/>
          <w:lang w:val="fr-FR"/>
        </w:rPr>
        <w:t xml:space="preserve"> p. 152, cap. 14</w:t>
      </w:r>
    </w:p>
    <w:p w14:paraId="444AA01E" w14:textId="77777777" w:rsidR="005E3040" w:rsidRPr="00577DF8" w:rsidRDefault="005E3040" w:rsidP="00577DF8">
      <w:pPr>
        <w:spacing w:line="360" w:lineRule="auto"/>
        <w:jc w:val="both"/>
        <w:rPr>
          <w:rFonts w:ascii="Times New Roman" w:hAnsi="Times New Roman" w:cs="Times New Roman"/>
          <w:sz w:val="24"/>
          <w:szCs w:val="24"/>
          <w:lang w:val="fr-FR"/>
        </w:rPr>
      </w:pPr>
    </w:p>
    <w:p w14:paraId="35BEE37E" w14:textId="1ECC73B4" w:rsidR="00026C92" w:rsidRPr="00577DF8" w:rsidRDefault="00026C92" w:rsidP="00577DF8">
      <w:pPr>
        <w:spacing w:line="360" w:lineRule="auto"/>
        <w:jc w:val="center"/>
        <w:rPr>
          <w:rFonts w:ascii="Times New Roman" w:hAnsi="Times New Roman" w:cs="Times New Roman"/>
          <w:b/>
          <w:bCs/>
          <w:sz w:val="24"/>
          <w:szCs w:val="24"/>
        </w:rPr>
      </w:pPr>
      <w:r w:rsidRPr="00577DF8">
        <w:rPr>
          <w:rFonts w:ascii="Times New Roman" w:hAnsi="Times New Roman" w:cs="Times New Roman"/>
          <w:b/>
          <w:bCs/>
          <w:sz w:val="24"/>
          <w:szCs w:val="24"/>
        </w:rPr>
        <w:t>Testo per mercoledì 20 novembre</w:t>
      </w:r>
    </w:p>
    <w:p w14:paraId="0B9A9981" w14:textId="77777777" w:rsidR="00F61753" w:rsidRPr="00577DF8" w:rsidRDefault="00F61753" w:rsidP="00577DF8">
      <w:pPr>
        <w:spacing w:line="360" w:lineRule="auto"/>
        <w:jc w:val="center"/>
        <w:rPr>
          <w:rFonts w:ascii="Times New Roman" w:hAnsi="Times New Roman" w:cs="Times New Roman"/>
          <w:b/>
          <w:bCs/>
          <w:i/>
          <w:iCs/>
          <w:sz w:val="24"/>
          <w:szCs w:val="24"/>
          <w:lang w:val="fr-FR"/>
        </w:rPr>
      </w:pPr>
      <w:r w:rsidRPr="00577DF8">
        <w:rPr>
          <w:rFonts w:ascii="Times New Roman" w:hAnsi="Times New Roman" w:cs="Times New Roman"/>
          <w:b/>
          <w:bCs/>
          <w:i/>
          <w:iCs/>
          <w:sz w:val="24"/>
          <w:szCs w:val="24"/>
          <w:lang w:val="fr-FR"/>
        </w:rPr>
        <w:t>Les axes du développement durable chez Camaïeu</w:t>
      </w:r>
      <w:r w:rsidRPr="00577DF8">
        <w:rPr>
          <w:rFonts w:ascii="Times New Roman" w:hAnsi="Times New Roman" w:cs="Times New Roman"/>
          <w:b/>
          <w:bCs/>
          <w:sz w:val="24"/>
          <w:szCs w:val="24"/>
          <w:lang w:val="fr-FR"/>
        </w:rPr>
        <w:t xml:space="preserve"> p. 62, cap. 5</w:t>
      </w:r>
      <w:r w:rsidRPr="00577DF8">
        <w:rPr>
          <w:rFonts w:ascii="Times New Roman" w:hAnsi="Times New Roman" w:cs="Times New Roman"/>
          <w:b/>
          <w:bCs/>
          <w:i/>
          <w:iCs/>
          <w:sz w:val="24"/>
          <w:szCs w:val="24"/>
          <w:lang w:val="fr-FR"/>
        </w:rPr>
        <w:t>.</w:t>
      </w:r>
    </w:p>
    <w:p w14:paraId="0B29215F" w14:textId="77777777" w:rsidR="004030D3" w:rsidRPr="00577DF8" w:rsidRDefault="004030D3" w:rsidP="00577DF8">
      <w:pPr>
        <w:spacing w:line="360" w:lineRule="auto"/>
        <w:jc w:val="both"/>
        <w:rPr>
          <w:rFonts w:ascii="Times New Roman" w:hAnsi="Times New Roman" w:cs="Times New Roman"/>
          <w:sz w:val="24"/>
          <w:szCs w:val="24"/>
          <w:lang w:val="fr-FR"/>
        </w:rPr>
      </w:pPr>
      <w:r w:rsidRPr="00577DF8">
        <w:rPr>
          <w:rFonts w:ascii="Times New Roman" w:hAnsi="Times New Roman" w:cs="Times New Roman"/>
          <w:sz w:val="24"/>
          <w:szCs w:val="24"/>
          <w:lang w:val="fr-FR"/>
        </w:rPr>
        <w:t xml:space="preserve">Au-delà de ses obligations légales, Camaïeu travaille à réduire l’impact environnemental de ses activités. Dans ce cadre, Camaïeu agit sur ses produits en favorisant le recours à des matières plus responsables. </w:t>
      </w:r>
    </w:p>
    <w:p w14:paraId="43F1EBDD" w14:textId="77777777" w:rsidR="004030D3" w:rsidRPr="00577DF8" w:rsidRDefault="004030D3" w:rsidP="00577DF8">
      <w:pPr>
        <w:spacing w:line="360" w:lineRule="auto"/>
        <w:jc w:val="both"/>
        <w:rPr>
          <w:rFonts w:ascii="Times New Roman" w:hAnsi="Times New Roman" w:cs="Times New Roman"/>
          <w:sz w:val="24"/>
          <w:szCs w:val="24"/>
          <w:lang w:val="fr-FR"/>
        </w:rPr>
      </w:pPr>
      <w:r w:rsidRPr="00577DF8">
        <w:rPr>
          <w:rFonts w:ascii="Times New Roman" w:hAnsi="Times New Roman" w:cs="Times New Roman"/>
          <w:sz w:val="24"/>
          <w:szCs w:val="24"/>
          <w:lang w:val="fr-FR"/>
        </w:rPr>
        <w:t xml:space="preserve">Grâce à la mobilisation sans cesse renouvelée de ses collaborateurs et de ses clients, Camaïeu a pu déployer un ambitieux programme de soutien aux femmes en partenariat avec des associations reconnues : </w:t>
      </w:r>
      <w:proofErr w:type="spellStart"/>
      <w:r w:rsidRPr="00577DF8">
        <w:rPr>
          <w:rFonts w:ascii="Times New Roman" w:hAnsi="Times New Roman" w:cs="Times New Roman"/>
          <w:sz w:val="24"/>
          <w:szCs w:val="24"/>
          <w:lang w:val="fr-FR"/>
        </w:rPr>
        <w:t>Solfa</w:t>
      </w:r>
      <w:proofErr w:type="spellEnd"/>
      <w:r w:rsidRPr="00577DF8">
        <w:rPr>
          <w:rFonts w:ascii="Times New Roman" w:hAnsi="Times New Roman" w:cs="Times New Roman"/>
          <w:sz w:val="24"/>
          <w:szCs w:val="24"/>
          <w:lang w:val="fr-FR"/>
        </w:rPr>
        <w:t xml:space="preserve"> (accompagnement des femmes en difficulté et victimes de violences), Force Femme (soutien au retour vers l’emploi et à la création d’entreprises des femmes de plus de 45 ans). Ces 4 dernières saisons, c’est ainsi plus d’un million d’euros que nous avons pu redistribuer en France et à l’international. </w:t>
      </w:r>
    </w:p>
    <w:p w14:paraId="32F25986" w14:textId="77777777" w:rsidR="004030D3" w:rsidRPr="00577DF8" w:rsidRDefault="004030D3" w:rsidP="00577DF8">
      <w:pPr>
        <w:spacing w:line="360" w:lineRule="auto"/>
        <w:jc w:val="both"/>
        <w:rPr>
          <w:rFonts w:ascii="Times New Roman" w:hAnsi="Times New Roman" w:cs="Times New Roman"/>
          <w:sz w:val="24"/>
          <w:szCs w:val="24"/>
          <w:lang w:val="fr-FR"/>
        </w:rPr>
      </w:pPr>
      <w:r w:rsidRPr="00577DF8">
        <w:rPr>
          <w:rFonts w:ascii="Times New Roman" w:hAnsi="Times New Roman" w:cs="Times New Roman"/>
          <w:sz w:val="24"/>
          <w:szCs w:val="24"/>
          <w:lang w:val="fr-FR"/>
        </w:rPr>
        <w:t xml:space="preserve">Camaïeu a à cœur d’accompagner l’ensemble de ses salariés, dès leur </w:t>
      </w:r>
      <w:r w:rsidRPr="00577DF8">
        <w:rPr>
          <w:rFonts w:ascii="Times New Roman" w:hAnsi="Times New Roman" w:cs="Times New Roman"/>
          <w:sz w:val="24"/>
          <w:szCs w:val="24"/>
          <w:highlight w:val="yellow"/>
          <w:lang w:val="fr-FR"/>
        </w:rPr>
        <w:t>recrutement</w:t>
      </w:r>
      <w:r w:rsidRPr="00577DF8">
        <w:rPr>
          <w:rFonts w:ascii="Times New Roman" w:hAnsi="Times New Roman" w:cs="Times New Roman"/>
          <w:sz w:val="24"/>
          <w:szCs w:val="24"/>
          <w:lang w:val="fr-FR"/>
        </w:rPr>
        <w:t xml:space="preserve"> à travers un parcours d’intégration adapté, puis tout au long de leur parcours professionnel en favorisant leur mobilité et leur développement. Camaïeu a ainsi compté plus de 300 promotions internes en 2018.   </w:t>
      </w:r>
    </w:p>
    <w:p w14:paraId="16613429" w14:textId="77777777" w:rsidR="004030D3" w:rsidRPr="00577DF8" w:rsidRDefault="004030D3" w:rsidP="00577DF8">
      <w:pPr>
        <w:spacing w:line="360" w:lineRule="auto"/>
        <w:jc w:val="both"/>
        <w:rPr>
          <w:rFonts w:ascii="Times New Roman" w:hAnsi="Times New Roman" w:cs="Times New Roman"/>
          <w:sz w:val="24"/>
          <w:szCs w:val="24"/>
          <w:lang w:val="fr-FR"/>
        </w:rPr>
      </w:pPr>
      <w:r w:rsidRPr="00577DF8">
        <w:rPr>
          <w:rFonts w:ascii="Times New Roman" w:hAnsi="Times New Roman" w:cs="Times New Roman"/>
          <w:sz w:val="24"/>
          <w:szCs w:val="24"/>
          <w:lang w:val="fr-FR"/>
        </w:rPr>
        <w:t xml:space="preserve"> </w:t>
      </w:r>
    </w:p>
    <w:p w14:paraId="2F895D6F" w14:textId="1C3EF161" w:rsidR="00026C92" w:rsidRPr="00577DF8" w:rsidRDefault="004E1DB2" w:rsidP="00577DF8">
      <w:pPr>
        <w:spacing w:line="360" w:lineRule="auto"/>
        <w:jc w:val="center"/>
        <w:rPr>
          <w:rFonts w:ascii="Times New Roman" w:hAnsi="Times New Roman" w:cs="Times New Roman"/>
          <w:b/>
          <w:bCs/>
          <w:sz w:val="24"/>
          <w:szCs w:val="24"/>
          <w:lang w:val="fr-FR"/>
        </w:rPr>
      </w:pPr>
      <w:r w:rsidRPr="00577DF8">
        <w:rPr>
          <w:rFonts w:ascii="Times New Roman" w:hAnsi="Times New Roman" w:cs="Times New Roman"/>
          <w:b/>
          <w:bCs/>
          <w:sz w:val="24"/>
          <w:szCs w:val="24"/>
          <w:lang w:val="fr-FR"/>
        </w:rPr>
        <w:t xml:space="preserve">Testo per </w:t>
      </w:r>
      <w:proofErr w:type="spellStart"/>
      <w:r w:rsidRPr="00577DF8">
        <w:rPr>
          <w:rFonts w:ascii="Times New Roman" w:hAnsi="Times New Roman" w:cs="Times New Roman"/>
          <w:b/>
          <w:bCs/>
          <w:sz w:val="24"/>
          <w:szCs w:val="24"/>
          <w:lang w:val="fr-FR"/>
        </w:rPr>
        <w:t>giovedì</w:t>
      </w:r>
      <w:proofErr w:type="spellEnd"/>
      <w:r w:rsidRPr="00577DF8">
        <w:rPr>
          <w:rFonts w:ascii="Times New Roman" w:hAnsi="Times New Roman" w:cs="Times New Roman"/>
          <w:b/>
          <w:bCs/>
          <w:sz w:val="24"/>
          <w:szCs w:val="24"/>
          <w:lang w:val="fr-FR"/>
        </w:rPr>
        <w:t xml:space="preserve"> </w:t>
      </w:r>
      <w:r w:rsidR="00026C92" w:rsidRPr="00577DF8">
        <w:rPr>
          <w:rFonts w:ascii="Times New Roman" w:hAnsi="Times New Roman" w:cs="Times New Roman"/>
          <w:b/>
          <w:bCs/>
          <w:sz w:val="24"/>
          <w:szCs w:val="24"/>
          <w:lang w:val="fr-FR"/>
        </w:rPr>
        <w:t>21 novembre</w:t>
      </w:r>
    </w:p>
    <w:p w14:paraId="6F2FF4DC" w14:textId="7F0E25AC" w:rsidR="005C2482" w:rsidRPr="00577DF8" w:rsidRDefault="005C2482" w:rsidP="00577DF8">
      <w:pPr>
        <w:spacing w:line="360" w:lineRule="auto"/>
        <w:jc w:val="center"/>
        <w:rPr>
          <w:rFonts w:ascii="Times New Roman" w:hAnsi="Times New Roman" w:cs="Times New Roman"/>
          <w:b/>
          <w:bCs/>
          <w:sz w:val="24"/>
          <w:szCs w:val="24"/>
          <w:lang w:val="fr-FR"/>
        </w:rPr>
      </w:pPr>
      <w:r w:rsidRPr="00577DF8">
        <w:rPr>
          <w:rFonts w:ascii="Times New Roman" w:hAnsi="Times New Roman" w:cs="Times New Roman"/>
          <w:b/>
          <w:bCs/>
          <w:i/>
          <w:iCs/>
          <w:sz w:val="24"/>
          <w:szCs w:val="24"/>
          <w:lang w:val="fr-FR"/>
        </w:rPr>
        <w:lastRenderedPageBreak/>
        <w:t>Quels types de questions poser ?</w:t>
      </w:r>
      <w:r w:rsidRPr="00577DF8">
        <w:rPr>
          <w:rFonts w:ascii="Times New Roman" w:hAnsi="Times New Roman" w:cs="Times New Roman"/>
          <w:b/>
          <w:bCs/>
          <w:sz w:val="24"/>
          <w:szCs w:val="24"/>
          <w:lang w:val="fr-FR"/>
        </w:rPr>
        <w:t xml:space="preserve"> Libro di </w:t>
      </w:r>
      <w:proofErr w:type="spellStart"/>
      <w:r w:rsidRPr="00577DF8">
        <w:rPr>
          <w:rFonts w:ascii="Times New Roman" w:hAnsi="Times New Roman" w:cs="Times New Roman"/>
          <w:b/>
          <w:bCs/>
          <w:sz w:val="24"/>
          <w:szCs w:val="24"/>
          <w:lang w:val="fr-FR"/>
        </w:rPr>
        <w:t>testo</w:t>
      </w:r>
      <w:proofErr w:type="spellEnd"/>
      <w:r w:rsidRPr="00577DF8">
        <w:rPr>
          <w:rFonts w:ascii="Times New Roman" w:hAnsi="Times New Roman" w:cs="Times New Roman"/>
          <w:b/>
          <w:bCs/>
          <w:sz w:val="24"/>
          <w:szCs w:val="24"/>
          <w:lang w:val="fr-FR"/>
        </w:rPr>
        <w:t>, p. 72</w:t>
      </w:r>
    </w:p>
    <w:p w14:paraId="39E99324" w14:textId="49418602" w:rsidR="00E4746D" w:rsidRPr="00577DF8" w:rsidRDefault="00952B25" w:rsidP="00577DF8">
      <w:pPr>
        <w:spacing w:line="360" w:lineRule="auto"/>
        <w:jc w:val="both"/>
        <w:rPr>
          <w:rFonts w:ascii="Times New Roman" w:hAnsi="Times New Roman" w:cs="Times New Roman"/>
          <w:sz w:val="24"/>
          <w:szCs w:val="24"/>
          <w:lang w:val="fr-FR"/>
        </w:rPr>
      </w:pPr>
      <w:r w:rsidRPr="00577DF8">
        <w:rPr>
          <w:rFonts w:ascii="Times New Roman" w:hAnsi="Times New Roman" w:cs="Times New Roman"/>
          <w:sz w:val="24"/>
          <w:szCs w:val="24"/>
          <w:lang w:val="fr-FR"/>
        </w:rPr>
        <w:t xml:space="preserve">La manière dont vous posez les questions </w:t>
      </w:r>
      <w:r w:rsidR="00B11871" w:rsidRPr="00577DF8">
        <w:rPr>
          <w:rFonts w:ascii="Times New Roman" w:hAnsi="Times New Roman" w:cs="Times New Roman"/>
          <w:sz w:val="24"/>
          <w:szCs w:val="24"/>
          <w:lang w:val="fr-FR"/>
        </w:rPr>
        <w:t>est un instrument clé pour réussir dans la conduite d’un entretien</w:t>
      </w:r>
      <w:r w:rsidR="009616A7" w:rsidRPr="00577DF8">
        <w:rPr>
          <w:rFonts w:ascii="Times New Roman" w:hAnsi="Times New Roman" w:cs="Times New Roman"/>
          <w:sz w:val="24"/>
          <w:szCs w:val="24"/>
          <w:lang w:val="fr-FR"/>
        </w:rPr>
        <w:t>. Bien utilisée, une bonne technique de questionnement vous permet</w:t>
      </w:r>
      <w:r w:rsidR="00764C11" w:rsidRPr="00577DF8">
        <w:rPr>
          <w:rFonts w:ascii="Times New Roman" w:hAnsi="Times New Roman" w:cs="Times New Roman"/>
          <w:sz w:val="24"/>
          <w:szCs w:val="24"/>
          <w:lang w:val="fr-FR"/>
        </w:rPr>
        <w:t>tra</w:t>
      </w:r>
      <w:r w:rsidR="009616A7" w:rsidRPr="00577DF8">
        <w:rPr>
          <w:rFonts w:ascii="Times New Roman" w:hAnsi="Times New Roman" w:cs="Times New Roman"/>
          <w:sz w:val="24"/>
          <w:szCs w:val="24"/>
          <w:lang w:val="fr-FR"/>
        </w:rPr>
        <w:t xml:space="preserve"> de</w:t>
      </w:r>
      <w:r w:rsidR="00764C11" w:rsidRPr="00577DF8">
        <w:rPr>
          <w:rFonts w:ascii="Times New Roman" w:hAnsi="Times New Roman" w:cs="Times New Roman"/>
          <w:sz w:val="24"/>
          <w:szCs w:val="24"/>
          <w:lang w:val="fr-FR"/>
        </w:rPr>
        <w:t xml:space="preserve"> trouver ce qui est pertinent pour vous, tandis que votre interlocuteur </w:t>
      </w:r>
      <w:r w:rsidR="006A2893" w:rsidRPr="00577DF8">
        <w:rPr>
          <w:rFonts w:ascii="Times New Roman" w:hAnsi="Times New Roman" w:cs="Times New Roman"/>
          <w:sz w:val="24"/>
          <w:szCs w:val="24"/>
          <w:lang w:val="fr-FR"/>
        </w:rPr>
        <w:t xml:space="preserve">se sentira valorisé par vos questions. </w:t>
      </w:r>
    </w:p>
    <w:p w14:paraId="652169D9" w14:textId="77777777" w:rsidR="00870557" w:rsidRPr="00577DF8" w:rsidRDefault="006A2893" w:rsidP="00577DF8">
      <w:pPr>
        <w:pStyle w:val="Paragrafoelenco"/>
        <w:numPr>
          <w:ilvl w:val="0"/>
          <w:numId w:val="2"/>
        </w:numPr>
        <w:spacing w:line="360" w:lineRule="auto"/>
        <w:jc w:val="both"/>
        <w:rPr>
          <w:rFonts w:ascii="Times New Roman" w:hAnsi="Times New Roman" w:cs="Times New Roman"/>
          <w:sz w:val="24"/>
          <w:szCs w:val="24"/>
          <w:lang w:val="fr-FR"/>
        </w:rPr>
      </w:pPr>
      <w:r w:rsidRPr="00577DF8">
        <w:rPr>
          <w:rFonts w:ascii="Times New Roman" w:hAnsi="Times New Roman" w:cs="Times New Roman"/>
          <w:sz w:val="24"/>
          <w:szCs w:val="24"/>
          <w:lang w:val="fr-FR"/>
        </w:rPr>
        <w:t xml:space="preserve">Questions ouvertes. Les questions ouvertes donnent </w:t>
      </w:r>
      <w:r w:rsidR="00767E20" w:rsidRPr="00577DF8">
        <w:rPr>
          <w:rFonts w:ascii="Times New Roman" w:hAnsi="Times New Roman" w:cs="Times New Roman"/>
          <w:sz w:val="24"/>
          <w:szCs w:val="24"/>
          <w:lang w:val="fr-FR"/>
        </w:rPr>
        <w:t>à la personne interrogée une grande latitude pour répondre. Elles commencent par un adverbe</w:t>
      </w:r>
      <w:r w:rsidR="002D2432" w:rsidRPr="00577DF8">
        <w:rPr>
          <w:rFonts w:ascii="Times New Roman" w:hAnsi="Times New Roman" w:cs="Times New Roman"/>
          <w:sz w:val="24"/>
          <w:szCs w:val="24"/>
          <w:lang w:val="fr-FR"/>
        </w:rPr>
        <w:t xml:space="preserve"> interrogatif (pourquoi, pour qui, comment etc.) et l’on ne peut </w:t>
      </w:r>
      <w:r w:rsidR="00881C50" w:rsidRPr="00577DF8">
        <w:rPr>
          <w:rFonts w:ascii="Times New Roman" w:hAnsi="Times New Roman" w:cs="Times New Roman"/>
          <w:sz w:val="24"/>
          <w:szCs w:val="24"/>
          <w:lang w:val="fr-FR"/>
        </w:rPr>
        <w:t xml:space="preserve">y répondre par « oui » ou par « non ». Les questions ouvertes </w:t>
      </w:r>
      <w:r w:rsidR="007160AA" w:rsidRPr="00577DF8">
        <w:rPr>
          <w:rFonts w:ascii="Times New Roman" w:hAnsi="Times New Roman" w:cs="Times New Roman"/>
          <w:sz w:val="24"/>
          <w:szCs w:val="24"/>
          <w:lang w:val="fr-FR"/>
        </w:rPr>
        <w:t xml:space="preserve">conviennent particulièrement bien lorsqu’on </w:t>
      </w:r>
      <w:r w:rsidR="007160AA" w:rsidRPr="00577DF8">
        <w:rPr>
          <w:rFonts w:ascii="Times New Roman" w:hAnsi="Times New Roman" w:cs="Times New Roman"/>
          <w:sz w:val="24"/>
          <w:szCs w:val="24"/>
          <w:highlight w:val="yellow"/>
          <w:lang w:val="fr-FR"/>
        </w:rPr>
        <w:t>cherche à</w:t>
      </w:r>
      <w:r w:rsidR="007160AA" w:rsidRPr="00577DF8">
        <w:rPr>
          <w:rFonts w:ascii="Times New Roman" w:hAnsi="Times New Roman" w:cs="Times New Roman"/>
          <w:sz w:val="24"/>
          <w:szCs w:val="24"/>
          <w:lang w:val="fr-FR"/>
        </w:rPr>
        <w:t xml:space="preserve"> obtenir </w:t>
      </w:r>
      <w:r w:rsidR="00870557" w:rsidRPr="00577DF8">
        <w:rPr>
          <w:rFonts w:ascii="Times New Roman" w:hAnsi="Times New Roman" w:cs="Times New Roman"/>
          <w:sz w:val="24"/>
          <w:szCs w:val="24"/>
          <w:lang w:val="fr-FR"/>
        </w:rPr>
        <w:t xml:space="preserve">un maximum d’informations. </w:t>
      </w:r>
    </w:p>
    <w:p w14:paraId="666887D7" w14:textId="77777777" w:rsidR="00E453E7" w:rsidRPr="00577DF8" w:rsidRDefault="00870557" w:rsidP="00577DF8">
      <w:pPr>
        <w:pStyle w:val="Paragrafoelenco"/>
        <w:numPr>
          <w:ilvl w:val="0"/>
          <w:numId w:val="2"/>
        </w:numPr>
        <w:spacing w:line="360" w:lineRule="auto"/>
        <w:jc w:val="both"/>
        <w:rPr>
          <w:rFonts w:ascii="Times New Roman" w:hAnsi="Times New Roman" w:cs="Times New Roman"/>
          <w:sz w:val="24"/>
          <w:szCs w:val="24"/>
          <w:lang w:val="fr-FR"/>
        </w:rPr>
      </w:pPr>
      <w:r w:rsidRPr="00577DF8">
        <w:rPr>
          <w:rFonts w:ascii="Times New Roman" w:hAnsi="Times New Roman" w:cs="Times New Roman"/>
          <w:sz w:val="24"/>
          <w:szCs w:val="24"/>
          <w:lang w:val="fr-FR"/>
        </w:rPr>
        <w:t xml:space="preserve">Questions fermées. Les questions fermées </w:t>
      </w:r>
      <w:r w:rsidR="008872A9" w:rsidRPr="00577DF8">
        <w:rPr>
          <w:rFonts w:ascii="Times New Roman" w:hAnsi="Times New Roman" w:cs="Times New Roman"/>
          <w:sz w:val="24"/>
          <w:szCs w:val="24"/>
          <w:lang w:val="fr-FR"/>
        </w:rPr>
        <w:t xml:space="preserve">commencent par un verbe ou un adverbe auxiliaire. On ne peut </w:t>
      </w:r>
      <w:r w:rsidR="00315605" w:rsidRPr="00577DF8">
        <w:rPr>
          <w:rFonts w:ascii="Times New Roman" w:hAnsi="Times New Roman" w:cs="Times New Roman"/>
          <w:sz w:val="24"/>
          <w:szCs w:val="24"/>
          <w:lang w:val="fr-FR"/>
        </w:rPr>
        <w:t>en</w:t>
      </w:r>
      <w:r w:rsidR="008872A9" w:rsidRPr="00577DF8">
        <w:rPr>
          <w:rFonts w:ascii="Times New Roman" w:hAnsi="Times New Roman" w:cs="Times New Roman"/>
          <w:sz w:val="24"/>
          <w:szCs w:val="24"/>
          <w:lang w:val="fr-FR"/>
        </w:rPr>
        <w:t xml:space="preserve"> principe</w:t>
      </w:r>
      <w:r w:rsidR="00315605" w:rsidRPr="00577DF8">
        <w:rPr>
          <w:rFonts w:ascii="Times New Roman" w:hAnsi="Times New Roman" w:cs="Times New Roman"/>
          <w:sz w:val="24"/>
          <w:szCs w:val="24"/>
          <w:lang w:val="fr-FR"/>
        </w:rPr>
        <w:t xml:space="preserve"> y répondre que par « oui » ou par « non ». Les questions fermées </w:t>
      </w:r>
      <w:r w:rsidR="0066754F" w:rsidRPr="00577DF8">
        <w:rPr>
          <w:rFonts w:ascii="Times New Roman" w:hAnsi="Times New Roman" w:cs="Times New Roman"/>
          <w:sz w:val="24"/>
          <w:szCs w:val="24"/>
          <w:lang w:val="fr-FR"/>
        </w:rPr>
        <w:t xml:space="preserve">sont pratiques pour guider des entretiens et prendre des décisions. </w:t>
      </w:r>
      <w:r w:rsidR="002B08B2" w:rsidRPr="00577DF8">
        <w:rPr>
          <w:rFonts w:ascii="Times New Roman" w:hAnsi="Times New Roman" w:cs="Times New Roman"/>
          <w:sz w:val="24"/>
          <w:szCs w:val="24"/>
          <w:lang w:val="fr-FR"/>
        </w:rPr>
        <w:t xml:space="preserve">Trop de questions fermées </w:t>
      </w:r>
      <w:r w:rsidR="002B08B2" w:rsidRPr="00577DF8">
        <w:rPr>
          <w:rFonts w:ascii="Times New Roman" w:hAnsi="Times New Roman" w:cs="Times New Roman"/>
          <w:sz w:val="24"/>
          <w:szCs w:val="24"/>
          <w:highlight w:val="yellow"/>
          <w:lang w:val="fr-FR"/>
        </w:rPr>
        <w:t>posées à la chaîne</w:t>
      </w:r>
      <w:r w:rsidR="002B08B2" w:rsidRPr="00577DF8">
        <w:rPr>
          <w:rFonts w:ascii="Times New Roman" w:hAnsi="Times New Roman" w:cs="Times New Roman"/>
          <w:sz w:val="24"/>
          <w:szCs w:val="24"/>
          <w:lang w:val="fr-FR"/>
        </w:rPr>
        <w:t xml:space="preserve"> peuvent</w:t>
      </w:r>
      <w:r w:rsidR="005744C8" w:rsidRPr="00577DF8">
        <w:rPr>
          <w:rFonts w:ascii="Times New Roman" w:hAnsi="Times New Roman" w:cs="Times New Roman"/>
          <w:sz w:val="24"/>
          <w:szCs w:val="24"/>
          <w:lang w:val="fr-FR"/>
        </w:rPr>
        <w:t>, en revanche, susciter chez votre collaborateur une attitude de refus</w:t>
      </w:r>
      <w:r w:rsidR="00A36313" w:rsidRPr="00577DF8">
        <w:rPr>
          <w:rFonts w:ascii="Times New Roman" w:hAnsi="Times New Roman" w:cs="Times New Roman"/>
          <w:sz w:val="24"/>
          <w:szCs w:val="24"/>
          <w:lang w:val="fr-FR"/>
        </w:rPr>
        <w:t>, ce dernier pouvant avoir l’impression de subir un interrogatoire</w:t>
      </w:r>
      <w:r w:rsidR="00E453E7" w:rsidRPr="00577DF8">
        <w:rPr>
          <w:rFonts w:ascii="Times New Roman" w:hAnsi="Times New Roman" w:cs="Times New Roman"/>
          <w:sz w:val="24"/>
          <w:szCs w:val="24"/>
          <w:lang w:val="fr-FR"/>
        </w:rPr>
        <w:t xml:space="preserve">. </w:t>
      </w:r>
    </w:p>
    <w:p w14:paraId="3FAB9ED5" w14:textId="2B7AF2D7" w:rsidR="006A2893" w:rsidRPr="00577DF8" w:rsidRDefault="00E453E7" w:rsidP="00577DF8">
      <w:pPr>
        <w:pStyle w:val="Paragrafoelenco"/>
        <w:numPr>
          <w:ilvl w:val="0"/>
          <w:numId w:val="2"/>
        </w:numPr>
        <w:spacing w:line="360" w:lineRule="auto"/>
        <w:jc w:val="both"/>
        <w:rPr>
          <w:rFonts w:ascii="Times New Roman" w:hAnsi="Times New Roman" w:cs="Times New Roman"/>
          <w:sz w:val="24"/>
          <w:szCs w:val="24"/>
          <w:lang w:val="fr-FR"/>
        </w:rPr>
      </w:pPr>
      <w:r w:rsidRPr="00577DF8">
        <w:rPr>
          <w:rFonts w:ascii="Times New Roman" w:hAnsi="Times New Roman" w:cs="Times New Roman"/>
          <w:sz w:val="24"/>
          <w:szCs w:val="24"/>
          <w:lang w:val="fr-FR"/>
        </w:rPr>
        <w:t xml:space="preserve">Questions alternatives. Les questions alternatives donnent à la personne interrogée </w:t>
      </w:r>
      <w:r w:rsidR="008E03E3" w:rsidRPr="00577DF8">
        <w:rPr>
          <w:rFonts w:ascii="Times New Roman" w:hAnsi="Times New Roman" w:cs="Times New Roman"/>
          <w:sz w:val="24"/>
          <w:szCs w:val="24"/>
          <w:lang w:val="fr-FR"/>
        </w:rPr>
        <w:t xml:space="preserve">plusieurs possibilités de répondre. Bien utilisé, ce type de questions vous </w:t>
      </w:r>
      <w:r w:rsidR="009C49A3" w:rsidRPr="00577DF8">
        <w:rPr>
          <w:rFonts w:ascii="Times New Roman" w:hAnsi="Times New Roman" w:cs="Times New Roman"/>
          <w:sz w:val="24"/>
          <w:szCs w:val="24"/>
          <w:lang w:val="fr-FR"/>
        </w:rPr>
        <w:t xml:space="preserve">permet de toujours obtenir une réponse positive. </w:t>
      </w:r>
      <w:r w:rsidR="002B08B2" w:rsidRPr="00577DF8">
        <w:rPr>
          <w:rFonts w:ascii="Times New Roman" w:hAnsi="Times New Roman" w:cs="Times New Roman"/>
          <w:sz w:val="24"/>
          <w:szCs w:val="24"/>
          <w:lang w:val="fr-FR"/>
        </w:rPr>
        <w:t xml:space="preserve"> </w:t>
      </w:r>
      <w:r w:rsidR="008872A9" w:rsidRPr="00577DF8">
        <w:rPr>
          <w:rFonts w:ascii="Times New Roman" w:hAnsi="Times New Roman" w:cs="Times New Roman"/>
          <w:sz w:val="24"/>
          <w:szCs w:val="24"/>
          <w:lang w:val="fr-FR"/>
        </w:rPr>
        <w:t xml:space="preserve"> </w:t>
      </w:r>
      <w:r w:rsidR="007160AA" w:rsidRPr="00577DF8">
        <w:rPr>
          <w:rFonts w:ascii="Times New Roman" w:hAnsi="Times New Roman" w:cs="Times New Roman"/>
          <w:sz w:val="24"/>
          <w:szCs w:val="24"/>
          <w:lang w:val="fr-FR"/>
        </w:rPr>
        <w:t xml:space="preserve"> </w:t>
      </w:r>
      <w:r w:rsidR="002D2432" w:rsidRPr="00577DF8">
        <w:rPr>
          <w:rFonts w:ascii="Times New Roman" w:hAnsi="Times New Roman" w:cs="Times New Roman"/>
          <w:sz w:val="24"/>
          <w:szCs w:val="24"/>
          <w:lang w:val="fr-FR"/>
        </w:rPr>
        <w:t xml:space="preserve"> </w:t>
      </w:r>
    </w:p>
    <w:p w14:paraId="7EC1AEF1" w14:textId="77777777" w:rsidR="000A5D5A" w:rsidRPr="00577DF8" w:rsidRDefault="000A5D5A" w:rsidP="00577DF8">
      <w:pPr>
        <w:spacing w:line="360" w:lineRule="auto"/>
        <w:jc w:val="both"/>
        <w:rPr>
          <w:rFonts w:ascii="Times New Roman" w:hAnsi="Times New Roman" w:cs="Times New Roman"/>
          <w:sz w:val="24"/>
          <w:szCs w:val="24"/>
          <w:lang w:val="fr-FR"/>
        </w:rPr>
      </w:pPr>
    </w:p>
    <w:p w14:paraId="64A0F6C0" w14:textId="7D317C3C" w:rsidR="008A1130" w:rsidRPr="00577DF8" w:rsidRDefault="008A1130" w:rsidP="00577DF8">
      <w:pPr>
        <w:spacing w:line="360" w:lineRule="auto"/>
        <w:jc w:val="center"/>
        <w:rPr>
          <w:rFonts w:ascii="Times New Roman" w:hAnsi="Times New Roman" w:cs="Times New Roman"/>
          <w:b/>
          <w:bCs/>
          <w:sz w:val="24"/>
          <w:szCs w:val="24"/>
          <w:lang w:val="fr-FR"/>
        </w:rPr>
      </w:pPr>
      <w:r w:rsidRPr="00577DF8">
        <w:rPr>
          <w:rFonts w:ascii="Times New Roman" w:hAnsi="Times New Roman" w:cs="Times New Roman"/>
          <w:b/>
          <w:bCs/>
          <w:sz w:val="24"/>
          <w:szCs w:val="24"/>
          <w:lang w:val="fr-FR"/>
        </w:rPr>
        <w:t xml:space="preserve">Testo per </w:t>
      </w:r>
      <w:proofErr w:type="spellStart"/>
      <w:r w:rsidRPr="00577DF8">
        <w:rPr>
          <w:rFonts w:ascii="Times New Roman" w:hAnsi="Times New Roman" w:cs="Times New Roman"/>
          <w:b/>
          <w:bCs/>
          <w:sz w:val="24"/>
          <w:szCs w:val="24"/>
          <w:lang w:val="fr-FR"/>
        </w:rPr>
        <w:t>venerdì</w:t>
      </w:r>
      <w:proofErr w:type="spellEnd"/>
      <w:r w:rsidRPr="00577DF8">
        <w:rPr>
          <w:rFonts w:ascii="Times New Roman" w:hAnsi="Times New Roman" w:cs="Times New Roman"/>
          <w:b/>
          <w:bCs/>
          <w:sz w:val="24"/>
          <w:szCs w:val="24"/>
          <w:lang w:val="fr-FR"/>
        </w:rPr>
        <w:t xml:space="preserve"> 22 novembre 2024</w:t>
      </w:r>
    </w:p>
    <w:p w14:paraId="5EB929BC" w14:textId="61914F9B" w:rsidR="00CD3383" w:rsidRPr="00577DF8" w:rsidRDefault="00CD3383" w:rsidP="00577DF8">
      <w:pPr>
        <w:pStyle w:val="Paragrafoelenco"/>
        <w:spacing w:before="240" w:line="360" w:lineRule="auto"/>
        <w:jc w:val="center"/>
        <w:rPr>
          <w:rFonts w:ascii="Times New Roman" w:hAnsi="Times New Roman" w:cs="Times New Roman"/>
          <w:b/>
          <w:bCs/>
          <w:i/>
          <w:iCs/>
          <w:sz w:val="24"/>
          <w:szCs w:val="24"/>
          <w:lang w:val="fr-FR"/>
        </w:rPr>
      </w:pPr>
      <w:r w:rsidRPr="00577DF8">
        <w:rPr>
          <w:rFonts w:ascii="Times New Roman" w:hAnsi="Times New Roman" w:cs="Times New Roman"/>
          <w:b/>
          <w:bCs/>
          <w:i/>
          <w:iCs/>
          <w:sz w:val="24"/>
          <w:szCs w:val="24"/>
          <w:lang w:val="fr-FR"/>
        </w:rPr>
        <w:t>Le bon et le mauvais stress</w:t>
      </w:r>
      <w:r w:rsidRPr="00577DF8">
        <w:rPr>
          <w:rFonts w:ascii="Times New Roman" w:hAnsi="Times New Roman" w:cs="Times New Roman"/>
          <w:b/>
          <w:bCs/>
          <w:sz w:val="24"/>
          <w:szCs w:val="24"/>
          <w:lang w:val="fr-FR"/>
        </w:rPr>
        <w:t xml:space="preserve"> p. 150, cap.14</w:t>
      </w:r>
    </w:p>
    <w:p w14:paraId="792E5650" w14:textId="7627EF27" w:rsidR="00CD3383" w:rsidRPr="00577DF8" w:rsidRDefault="00CD3383" w:rsidP="00577DF8">
      <w:pPr>
        <w:pStyle w:val="Paragrafoelenco"/>
        <w:spacing w:before="240" w:line="360" w:lineRule="auto"/>
        <w:jc w:val="center"/>
        <w:rPr>
          <w:rFonts w:ascii="Times New Roman" w:hAnsi="Times New Roman" w:cs="Times New Roman"/>
          <w:b/>
          <w:bCs/>
          <w:sz w:val="24"/>
          <w:szCs w:val="24"/>
          <w:lang w:val="fr-FR"/>
        </w:rPr>
      </w:pPr>
      <w:r w:rsidRPr="00577DF8">
        <w:rPr>
          <w:rFonts w:ascii="Times New Roman" w:hAnsi="Times New Roman" w:cs="Times New Roman"/>
          <w:b/>
          <w:bCs/>
          <w:i/>
          <w:iCs/>
          <w:sz w:val="24"/>
          <w:szCs w:val="24"/>
          <w:lang w:val="fr-FR"/>
        </w:rPr>
        <w:t>Comment gérer un client difficile ?</w:t>
      </w:r>
      <w:r w:rsidRPr="00577DF8">
        <w:rPr>
          <w:rFonts w:ascii="Times New Roman" w:hAnsi="Times New Roman" w:cs="Times New Roman"/>
          <w:b/>
          <w:bCs/>
          <w:sz w:val="24"/>
          <w:szCs w:val="24"/>
          <w:lang w:val="fr-FR"/>
        </w:rPr>
        <w:t xml:space="preserve"> p. 152, cap. 14</w:t>
      </w:r>
    </w:p>
    <w:p w14:paraId="275308EC" w14:textId="77777777" w:rsidR="00577DF8" w:rsidRPr="00577DF8" w:rsidRDefault="00577DF8" w:rsidP="00577DF8">
      <w:pPr>
        <w:spacing w:line="360" w:lineRule="auto"/>
        <w:jc w:val="center"/>
        <w:rPr>
          <w:rFonts w:ascii="Times New Roman" w:hAnsi="Times New Roman" w:cs="Times New Roman"/>
          <w:b/>
          <w:bCs/>
          <w:sz w:val="24"/>
          <w:szCs w:val="24"/>
          <w:lang w:val="fr-FR"/>
        </w:rPr>
      </w:pPr>
    </w:p>
    <w:p w14:paraId="7E09E9D1" w14:textId="648D99D2" w:rsidR="00363831" w:rsidRPr="00577DF8" w:rsidRDefault="00363831" w:rsidP="00577DF8">
      <w:pPr>
        <w:spacing w:line="360" w:lineRule="auto"/>
        <w:jc w:val="center"/>
        <w:rPr>
          <w:rFonts w:ascii="Times New Roman" w:hAnsi="Times New Roman" w:cs="Times New Roman"/>
          <w:b/>
          <w:bCs/>
          <w:sz w:val="24"/>
          <w:szCs w:val="24"/>
          <w:lang w:val="fr-FR"/>
        </w:rPr>
      </w:pPr>
      <w:r w:rsidRPr="00577DF8">
        <w:rPr>
          <w:rFonts w:ascii="Times New Roman" w:hAnsi="Times New Roman" w:cs="Times New Roman"/>
          <w:b/>
          <w:bCs/>
          <w:sz w:val="24"/>
          <w:szCs w:val="24"/>
          <w:lang w:val="fr-FR"/>
        </w:rPr>
        <w:t>Le bon et le mauvais stress</w:t>
      </w:r>
      <w:r w:rsidRPr="00577DF8">
        <w:rPr>
          <w:rFonts w:ascii="Times New Roman" w:hAnsi="Times New Roman" w:cs="Times New Roman"/>
          <w:sz w:val="24"/>
          <w:szCs w:val="24"/>
          <w:lang w:val="fr-FR"/>
        </w:rPr>
        <w:t xml:space="preserve"> </w:t>
      </w:r>
      <w:r w:rsidRPr="00577DF8">
        <w:rPr>
          <w:rFonts w:ascii="Times New Roman" w:hAnsi="Times New Roman" w:cs="Times New Roman"/>
          <w:b/>
          <w:bCs/>
          <w:sz w:val="24"/>
          <w:szCs w:val="24"/>
          <w:lang w:val="fr-FR"/>
        </w:rPr>
        <w:t>p. 150</w:t>
      </w:r>
    </w:p>
    <w:p w14:paraId="5D5BE525" w14:textId="77777777" w:rsidR="00363831" w:rsidRPr="00577DF8" w:rsidRDefault="00363831" w:rsidP="00577DF8">
      <w:pPr>
        <w:spacing w:line="360" w:lineRule="auto"/>
        <w:jc w:val="both"/>
        <w:rPr>
          <w:rFonts w:ascii="Times New Roman" w:hAnsi="Times New Roman" w:cs="Times New Roman"/>
          <w:sz w:val="24"/>
          <w:szCs w:val="24"/>
          <w:lang w:val="fr-FR"/>
        </w:rPr>
      </w:pPr>
      <w:r w:rsidRPr="00577DF8">
        <w:rPr>
          <w:rFonts w:ascii="Times New Roman" w:hAnsi="Times New Roman" w:cs="Times New Roman"/>
          <w:sz w:val="24"/>
          <w:szCs w:val="24"/>
          <w:lang w:val="fr-FR"/>
        </w:rPr>
        <w:t xml:space="preserve">Le bon stress, aussi appelé eustress, est généralement une source de motivation. Il nous pousse à atteindre nos objectifs et à tout mettre en œuvre pour obtenir ce que nous voulons. </w:t>
      </w:r>
    </w:p>
    <w:p w14:paraId="29729DC6" w14:textId="77777777" w:rsidR="00363831" w:rsidRPr="00577DF8" w:rsidRDefault="00363831" w:rsidP="00577DF8">
      <w:pPr>
        <w:spacing w:line="360" w:lineRule="auto"/>
        <w:jc w:val="both"/>
        <w:rPr>
          <w:rFonts w:ascii="Times New Roman" w:hAnsi="Times New Roman" w:cs="Times New Roman"/>
          <w:sz w:val="24"/>
          <w:szCs w:val="24"/>
          <w:lang w:val="fr-FR"/>
        </w:rPr>
      </w:pPr>
      <w:r w:rsidRPr="00577DF8">
        <w:rPr>
          <w:rFonts w:ascii="Times New Roman" w:hAnsi="Times New Roman" w:cs="Times New Roman"/>
          <w:sz w:val="24"/>
          <w:szCs w:val="24"/>
          <w:lang w:val="fr-FR"/>
        </w:rPr>
        <w:t xml:space="preserve">L’eustress peut être comparé à l’exercice physique : vos muscles peuvent vous faire mal, mais vous en ressortez plus fort et plus résistant. Le bon stress permet de vous dépasser et de repousser vos limites. </w:t>
      </w:r>
    </w:p>
    <w:p w14:paraId="2D1B8CE6" w14:textId="77777777" w:rsidR="00363831" w:rsidRPr="00577DF8" w:rsidRDefault="00363831" w:rsidP="00577DF8">
      <w:pPr>
        <w:spacing w:line="360" w:lineRule="auto"/>
        <w:jc w:val="both"/>
        <w:rPr>
          <w:rFonts w:ascii="Times New Roman" w:hAnsi="Times New Roman" w:cs="Times New Roman"/>
          <w:sz w:val="24"/>
          <w:szCs w:val="24"/>
          <w:lang w:val="fr-FR"/>
        </w:rPr>
      </w:pPr>
      <w:r w:rsidRPr="00577DF8">
        <w:rPr>
          <w:rFonts w:ascii="Times New Roman" w:hAnsi="Times New Roman" w:cs="Times New Roman"/>
          <w:sz w:val="24"/>
          <w:szCs w:val="24"/>
          <w:lang w:val="fr-FR"/>
        </w:rPr>
        <w:t xml:space="preserve">Nous ressentons aussi parfois du mauvais stress, aussi appelé détresse. Il se produit lorsque nous nous sentons dépassés par les événements et quand l’écart entre ce que nous pensons pouvoir accomplir et les attentes est trop grand. Sur une longue période, il devient dommageable pour la santé.   </w:t>
      </w:r>
    </w:p>
    <w:p w14:paraId="14F91079" w14:textId="77777777" w:rsidR="00363831" w:rsidRPr="00577DF8" w:rsidRDefault="00363831" w:rsidP="00577DF8">
      <w:pPr>
        <w:spacing w:line="360" w:lineRule="auto"/>
        <w:jc w:val="both"/>
        <w:rPr>
          <w:rFonts w:ascii="Times New Roman" w:hAnsi="Times New Roman" w:cs="Times New Roman"/>
          <w:sz w:val="24"/>
          <w:szCs w:val="24"/>
          <w:lang w:val="fr-FR"/>
        </w:rPr>
      </w:pPr>
    </w:p>
    <w:p w14:paraId="31F9BF49" w14:textId="77777777" w:rsidR="00363831" w:rsidRPr="00577DF8" w:rsidRDefault="00363831" w:rsidP="00577DF8">
      <w:pPr>
        <w:spacing w:line="360" w:lineRule="auto"/>
        <w:jc w:val="center"/>
        <w:rPr>
          <w:rFonts w:ascii="Times New Roman" w:hAnsi="Times New Roman" w:cs="Times New Roman"/>
          <w:b/>
          <w:bCs/>
          <w:sz w:val="24"/>
          <w:szCs w:val="24"/>
          <w:lang w:val="fr-FR"/>
        </w:rPr>
      </w:pPr>
      <w:r w:rsidRPr="00577DF8">
        <w:rPr>
          <w:rFonts w:ascii="Times New Roman" w:hAnsi="Times New Roman" w:cs="Times New Roman"/>
          <w:b/>
          <w:bCs/>
          <w:i/>
          <w:iCs/>
          <w:sz w:val="24"/>
          <w:szCs w:val="24"/>
          <w:lang w:val="fr-FR"/>
        </w:rPr>
        <w:t>Comment gérer un client difficile ?</w:t>
      </w:r>
      <w:r w:rsidRPr="00577DF8">
        <w:rPr>
          <w:rFonts w:ascii="Times New Roman" w:hAnsi="Times New Roman" w:cs="Times New Roman"/>
          <w:b/>
          <w:bCs/>
          <w:sz w:val="24"/>
          <w:szCs w:val="24"/>
          <w:lang w:val="fr-FR"/>
        </w:rPr>
        <w:t xml:space="preserve"> p. 152</w:t>
      </w:r>
    </w:p>
    <w:p w14:paraId="552C1861" w14:textId="77777777" w:rsidR="00363831" w:rsidRPr="00577DF8" w:rsidRDefault="00363831" w:rsidP="00577DF8">
      <w:pPr>
        <w:spacing w:line="360" w:lineRule="auto"/>
        <w:jc w:val="both"/>
        <w:rPr>
          <w:rFonts w:ascii="Times New Roman" w:hAnsi="Times New Roman" w:cs="Times New Roman"/>
          <w:sz w:val="24"/>
          <w:szCs w:val="24"/>
          <w:lang w:val="fr-FR"/>
        </w:rPr>
      </w:pPr>
      <w:r w:rsidRPr="00577DF8">
        <w:rPr>
          <w:rFonts w:ascii="Times New Roman" w:hAnsi="Times New Roman" w:cs="Times New Roman"/>
          <w:sz w:val="24"/>
          <w:szCs w:val="24"/>
          <w:lang w:val="fr-FR"/>
        </w:rPr>
        <w:lastRenderedPageBreak/>
        <w:t xml:space="preserve">En majeure partie, vos clients sont sympathiques, souriants, agréables. Mais il peut arriver que l’un d’eux soit dans un mauvais jour ou qu’un autre ait un reproche à vous faire. Un problème ? Non, une opportunité ! </w:t>
      </w:r>
    </w:p>
    <w:p w14:paraId="17B0184F" w14:textId="77777777" w:rsidR="00363831" w:rsidRPr="00577DF8" w:rsidRDefault="00363831" w:rsidP="00577DF8">
      <w:pPr>
        <w:spacing w:line="360" w:lineRule="auto"/>
        <w:jc w:val="both"/>
        <w:rPr>
          <w:rFonts w:ascii="Times New Roman" w:hAnsi="Times New Roman" w:cs="Times New Roman"/>
          <w:sz w:val="24"/>
          <w:szCs w:val="24"/>
          <w:lang w:val="fr-FR"/>
        </w:rPr>
      </w:pPr>
      <w:r w:rsidRPr="00577DF8">
        <w:rPr>
          <w:rFonts w:ascii="Times New Roman" w:hAnsi="Times New Roman" w:cs="Times New Roman"/>
          <w:sz w:val="24"/>
          <w:szCs w:val="24"/>
          <w:lang w:val="fr-FR"/>
        </w:rPr>
        <w:t xml:space="preserve">Partons du principe que la personne en face de vous a un bon fond. Il ne vient pas pour mettre à mal votre réputation ou vous faire passer une mauvaise journée, il a juste de bonnes raisons (parce que ce sont les siennes) d’être énervé. Deuxième postulat du départ, le client est roi. Il a payé pour une prestation et il est en droit de recueillir le retour espéré. </w:t>
      </w:r>
    </w:p>
    <w:p w14:paraId="59A144B9" w14:textId="77777777" w:rsidR="00363831" w:rsidRPr="00577DF8" w:rsidRDefault="00363831" w:rsidP="00577DF8">
      <w:pPr>
        <w:spacing w:line="360" w:lineRule="auto"/>
        <w:jc w:val="both"/>
        <w:rPr>
          <w:rFonts w:ascii="Times New Roman" w:hAnsi="Times New Roman" w:cs="Times New Roman"/>
          <w:sz w:val="24"/>
          <w:szCs w:val="24"/>
          <w:lang w:val="fr-FR"/>
        </w:rPr>
      </w:pPr>
      <w:r w:rsidRPr="00577DF8">
        <w:rPr>
          <w:rFonts w:ascii="Times New Roman" w:hAnsi="Times New Roman" w:cs="Times New Roman"/>
          <w:sz w:val="24"/>
          <w:szCs w:val="24"/>
          <w:lang w:val="fr-FR"/>
        </w:rPr>
        <w:t xml:space="preserve">Parler un ton plus bas permet de faire descendre la pression. Ne dites pas « Calmez-vous ! » ou « Oui, mais… », vous risquez juste d’obtenir l’effet contraire. En premier lieu, respirez. Et si le client énervé ne retrouve pas ses esprits, privilégiez la patience. La colère est épuisante, il ne pourra pas tenir la cadence longtemps. </w:t>
      </w:r>
    </w:p>
    <w:p w14:paraId="1AD645A0" w14:textId="77777777" w:rsidR="00363831" w:rsidRPr="00577DF8" w:rsidRDefault="00363831" w:rsidP="00577DF8">
      <w:pPr>
        <w:spacing w:line="360" w:lineRule="auto"/>
        <w:jc w:val="both"/>
        <w:rPr>
          <w:rFonts w:ascii="Times New Roman" w:hAnsi="Times New Roman" w:cs="Times New Roman"/>
          <w:sz w:val="24"/>
          <w:szCs w:val="24"/>
          <w:lang w:val="fr-FR"/>
        </w:rPr>
      </w:pPr>
      <w:r w:rsidRPr="00577DF8">
        <w:rPr>
          <w:rFonts w:ascii="Times New Roman" w:hAnsi="Times New Roman" w:cs="Times New Roman"/>
          <w:sz w:val="24"/>
          <w:szCs w:val="24"/>
          <w:lang w:val="fr-FR"/>
        </w:rPr>
        <w:t xml:space="preserve">Invitez votre interlocuteur à vous expliquer son grief, en faisant preuve d’empathie. S’il sent que vous essayez sincèrement de l’aider, son agacement s’atténuera naturellement. </w:t>
      </w:r>
    </w:p>
    <w:p w14:paraId="2939CB7D" w14:textId="77777777" w:rsidR="00363831" w:rsidRPr="00577DF8" w:rsidRDefault="00363831" w:rsidP="00577DF8">
      <w:pPr>
        <w:spacing w:line="360" w:lineRule="auto"/>
        <w:jc w:val="both"/>
        <w:rPr>
          <w:rFonts w:ascii="Times New Roman" w:hAnsi="Times New Roman" w:cs="Times New Roman"/>
          <w:sz w:val="24"/>
          <w:szCs w:val="24"/>
          <w:lang w:val="fr-FR"/>
        </w:rPr>
      </w:pPr>
      <w:r w:rsidRPr="00577DF8">
        <w:rPr>
          <w:rFonts w:ascii="Times New Roman" w:hAnsi="Times New Roman" w:cs="Times New Roman"/>
          <w:sz w:val="24"/>
          <w:szCs w:val="24"/>
          <w:lang w:val="fr-FR"/>
        </w:rPr>
        <w:t xml:space="preserve">Ecouter et vous excuser, non pour le problème mais pour le désagrément, ne vous engage pas à grand-chose. En revanche, cela montre que vous compatissez et cela change tout ! Un « Je suis vraiment désolé que nos prestations ne vous aient pas satisfait » désamorce le conflit. </w:t>
      </w:r>
    </w:p>
    <w:p w14:paraId="29405560" w14:textId="77777777" w:rsidR="00363831" w:rsidRPr="00577DF8" w:rsidRDefault="00363831" w:rsidP="00577DF8">
      <w:pPr>
        <w:spacing w:line="360" w:lineRule="auto"/>
        <w:jc w:val="both"/>
        <w:rPr>
          <w:rFonts w:ascii="Times New Roman" w:hAnsi="Times New Roman" w:cs="Times New Roman"/>
          <w:sz w:val="24"/>
          <w:szCs w:val="24"/>
          <w:lang w:val="fr-FR"/>
        </w:rPr>
      </w:pPr>
      <w:r w:rsidRPr="00577DF8">
        <w:rPr>
          <w:rFonts w:ascii="Times New Roman" w:hAnsi="Times New Roman" w:cs="Times New Roman"/>
          <w:sz w:val="24"/>
          <w:szCs w:val="24"/>
          <w:lang w:val="fr-FR"/>
        </w:rPr>
        <w:t xml:space="preserve">Si le litige est bien réglé, votre interlocuteur sera doublement satisfait. </w:t>
      </w:r>
    </w:p>
    <w:p w14:paraId="24180AFC" w14:textId="77777777" w:rsidR="00363831" w:rsidRPr="00577DF8" w:rsidRDefault="00363831" w:rsidP="00577DF8">
      <w:pPr>
        <w:spacing w:line="360" w:lineRule="auto"/>
        <w:jc w:val="both"/>
        <w:rPr>
          <w:rFonts w:ascii="Times New Roman" w:hAnsi="Times New Roman" w:cs="Times New Roman"/>
          <w:sz w:val="24"/>
          <w:szCs w:val="24"/>
          <w:lang w:val="fr-FR"/>
        </w:rPr>
      </w:pPr>
      <w:r w:rsidRPr="00577DF8">
        <w:rPr>
          <w:rFonts w:ascii="Times New Roman" w:hAnsi="Times New Roman" w:cs="Times New Roman"/>
          <w:sz w:val="24"/>
          <w:szCs w:val="24"/>
          <w:lang w:val="fr-FR"/>
        </w:rPr>
        <w:t xml:space="preserve">Les mots sont une chose. Vous pouvez utiliser les bons, mais si votre ton ou votre attitude exprime le contraire, le client le sentira et il ne l’appréciera pas ! Écoutez vraiment, sans souffler ni lever les yeux au ciel, mais en regardant votre interlocuteur dans les yeux et en hochant éventuellement la tête pour montrer que vous l’entendez. </w:t>
      </w:r>
    </w:p>
    <w:p w14:paraId="496A277C" w14:textId="77777777" w:rsidR="00363831" w:rsidRPr="00577DF8" w:rsidRDefault="00363831" w:rsidP="00577DF8">
      <w:pPr>
        <w:spacing w:line="360" w:lineRule="auto"/>
        <w:jc w:val="both"/>
        <w:rPr>
          <w:rFonts w:ascii="Times New Roman" w:hAnsi="Times New Roman" w:cs="Times New Roman"/>
          <w:sz w:val="24"/>
          <w:szCs w:val="24"/>
          <w:lang w:val="fr-FR"/>
        </w:rPr>
      </w:pPr>
      <w:r w:rsidRPr="00577DF8">
        <w:rPr>
          <w:rFonts w:ascii="Times New Roman" w:hAnsi="Times New Roman" w:cs="Times New Roman"/>
          <w:sz w:val="24"/>
          <w:szCs w:val="24"/>
          <w:lang w:val="fr-FR"/>
        </w:rPr>
        <w:t xml:space="preserve"> </w:t>
      </w:r>
    </w:p>
    <w:p w14:paraId="0FE7BF5F" w14:textId="77777777" w:rsidR="008A1130" w:rsidRPr="00577DF8" w:rsidRDefault="008A1130" w:rsidP="00577DF8">
      <w:pPr>
        <w:spacing w:line="360" w:lineRule="auto"/>
        <w:jc w:val="both"/>
        <w:rPr>
          <w:rFonts w:ascii="Times New Roman" w:hAnsi="Times New Roman" w:cs="Times New Roman"/>
          <w:sz w:val="24"/>
          <w:szCs w:val="24"/>
          <w:lang w:val="fr-FR"/>
        </w:rPr>
      </w:pPr>
    </w:p>
    <w:p w14:paraId="2CC05988" w14:textId="7B52DE50" w:rsidR="000A5D5A" w:rsidRPr="00577DF8" w:rsidRDefault="000A5D5A" w:rsidP="00577DF8">
      <w:pPr>
        <w:spacing w:line="360" w:lineRule="auto"/>
        <w:jc w:val="both"/>
        <w:rPr>
          <w:rFonts w:ascii="Times New Roman" w:hAnsi="Times New Roman" w:cs="Times New Roman"/>
          <w:sz w:val="24"/>
          <w:szCs w:val="24"/>
          <w:lang w:val="fr-FR"/>
        </w:rPr>
      </w:pPr>
      <w:r w:rsidRPr="00577DF8">
        <w:rPr>
          <w:rFonts w:ascii="Times New Roman" w:hAnsi="Times New Roman" w:cs="Times New Roman"/>
          <w:sz w:val="24"/>
          <w:szCs w:val="24"/>
          <w:lang w:val="fr-FR"/>
        </w:rPr>
        <w:t xml:space="preserve"> </w:t>
      </w:r>
    </w:p>
    <w:sectPr w:rsidR="000A5D5A" w:rsidRPr="00577DF8">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B79BE" w14:textId="77777777" w:rsidR="00A3341B" w:rsidRDefault="00A3341B" w:rsidP="00A3341B">
      <w:pPr>
        <w:spacing w:after="0" w:line="240" w:lineRule="auto"/>
      </w:pPr>
      <w:r>
        <w:separator/>
      </w:r>
    </w:p>
  </w:endnote>
  <w:endnote w:type="continuationSeparator" w:id="0">
    <w:p w14:paraId="72CFF133" w14:textId="77777777" w:rsidR="00A3341B" w:rsidRDefault="00A3341B" w:rsidP="00A33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4521739"/>
      <w:docPartObj>
        <w:docPartGallery w:val="Page Numbers (Bottom of Page)"/>
        <w:docPartUnique/>
      </w:docPartObj>
    </w:sdtPr>
    <w:sdtContent>
      <w:p w14:paraId="6F09AEA4" w14:textId="1EFE266F" w:rsidR="00A3341B" w:rsidRDefault="00A3341B">
        <w:pPr>
          <w:pStyle w:val="Pidipagina"/>
          <w:jc w:val="right"/>
        </w:pPr>
        <w:r>
          <w:fldChar w:fldCharType="begin"/>
        </w:r>
        <w:r>
          <w:instrText>PAGE   \* MERGEFORMAT</w:instrText>
        </w:r>
        <w:r>
          <w:fldChar w:fldCharType="separate"/>
        </w:r>
        <w:r>
          <w:t>2</w:t>
        </w:r>
        <w:r>
          <w:fldChar w:fldCharType="end"/>
        </w:r>
      </w:p>
    </w:sdtContent>
  </w:sdt>
  <w:p w14:paraId="1412F1F1" w14:textId="77777777" w:rsidR="00A3341B" w:rsidRDefault="00A3341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EC3F0C" w14:textId="77777777" w:rsidR="00A3341B" w:rsidRDefault="00A3341B" w:rsidP="00A3341B">
      <w:pPr>
        <w:spacing w:after="0" w:line="240" w:lineRule="auto"/>
      </w:pPr>
      <w:r>
        <w:separator/>
      </w:r>
    </w:p>
  </w:footnote>
  <w:footnote w:type="continuationSeparator" w:id="0">
    <w:p w14:paraId="01C7B369" w14:textId="77777777" w:rsidR="00A3341B" w:rsidRDefault="00A3341B" w:rsidP="00A33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451CE3"/>
    <w:multiLevelType w:val="hybridMultilevel"/>
    <w:tmpl w:val="61880F4A"/>
    <w:lvl w:ilvl="0" w:tplc="35882CF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B510E16"/>
    <w:multiLevelType w:val="hybridMultilevel"/>
    <w:tmpl w:val="9AB81170"/>
    <w:lvl w:ilvl="0" w:tplc="0A2A344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D5932B9"/>
    <w:multiLevelType w:val="hybridMultilevel"/>
    <w:tmpl w:val="2F4618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57A1289"/>
    <w:multiLevelType w:val="hybridMultilevel"/>
    <w:tmpl w:val="5412BEC4"/>
    <w:lvl w:ilvl="0" w:tplc="BADCFA4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25766414">
    <w:abstractNumId w:val="3"/>
  </w:num>
  <w:num w:numId="2" w16cid:durableId="1407806054">
    <w:abstractNumId w:val="2"/>
  </w:num>
  <w:num w:numId="3" w16cid:durableId="2118408170">
    <w:abstractNumId w:val="1"/>
  </w:num>
  <w:num w:numId="4" w16cid:durableId="247278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D5A"/>
    <w:rsid w:val="00026C92"/>
    <w:rsid w:val="000A5D5A"/>
    <w:rsid w:val="001824E7"/>
    <w:rsid w:val="001935D8"/>
    <w:rsid w:val="002B08B2"/>
    <w:rsid w:val="002B58B8"/>
    <w:rsid w:val="002B680E"/>
    <w:rsid w:val="002C322E"/>
    <w:rsid w:val="002D2432"/>
    <w:rsid w:val="00315605"/>
    <w:rsid w:val="00363831"/>
    <w:rsid w:val="004030D3"/>
    <w:rsid w:val="004E1DB2"/>
    <w:rsid w:val="005744C8"/>
    <w:rsid w:val="00577DF8"/>
    <w:rsid w:val="005C2482"/>
    <w:rsid w:val="005E3040"/>
    <w:rsid w:val="0066754F"/>
    <w:rsid w:val="006A2893"/>
    <w:rsid w:val="00705D24"/>
    <w:rsid w:val="007160AA"/>
    <w:rsid w:val="00764C11"/>
    <w:rsid w:val="00767E20"/>
    <w:rsid w:val="00870557"/>
    <w:rsid w:val="00881C50"/>
    <w:rsid w:val="008872A9"/>
    <w:rsid w:val="008A1130"/>
    <w:rsid w:val="008C44BE"/>
    <w:rsid w:val="008C7360"/>
    <w:rsid w:val="008E03E3"/>
    <w:rsid w:val="00952B25"/>
    <w:rsid w:val="009616A7"/>
    <w:rsid w:val="009C49A3"/>
    <w:rsid w:val="00A3341B"/>
    <w:rsid w:val="00A36313"/>
    <w:rsid w:val="00AA0E0D"/>
    <w:rsid w:val="00B11871"/>
    <w:rsid w:val="00CD3383"/>
    <w:rsid w:val="00E453E7"/>
    <w:rsid w:val="00E4746D"/>
    <w:rsid w:val="00F61753"/>
    <w:rsid w:val="00FF5F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97D55"/>
  <w15:chartTrackingRefBased/>
  <w15:docId w15:val="{CC0961DC-A689-4996-9558-506370609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A5D5A"/>
    <w:pPr>
      <w:ind w:left="720"/>
      <w:contextualSpacing/>
    </w:pPr>
  </w:style>
  <w:style w:type="paragraph" w:styleId="Intestazione">
    <w:name w:val="header"/>
    <w:basedOn w:val="Normale"/>
    <w:link w:val="IntestazioneCarattere"/>
    <w:uiPriority w:val="99"/>
    <w:unhideWhenUsed/>
    <w:rsid w:val="00A334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3341B"/>
  </w:style>
  <w:style w:type="paragraph" w:styleId="Pidipagina">
    <w:name w:val="footer"/>
    <w:basedOn w:val="Normale"/>
    <w:link w:val="PidipaginaCarattere"/>
    <w:uiPriority w:val="99"/>
    <w:unhideWhenUsed/>
    <w:rsid w:val="00A334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33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1443</TotalTime>
  <Pages>3</Pages>
  <Words>833</Words>
  <Characters>4752</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Malinconico</dc:creator>
  <cp:keywords/>
  <dc:description/>
  <cp:lastModifiedBy>Emma Malinconico</cp:lastModifiedBy>
  <cp:revision>37</cp:revision>
  <dcterms:created xsi:type="dcterms:W3CDTF">2023-10-31T17:55:00Z</dcterms:created>
  <dcterms:modified xsi:type="dcterms:W3CDTF">2024-11-16T11:05:00Z</dcterms:modified>
</cp:coreProperties>
</file>