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636F7" w14:textId="38338924" w:rsidR="006F19A5" w:rsidRDefault="006F19A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S.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Rodriguès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r w:rsidRPr="006F19A5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Métiers du commerce et de la vente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Paris, Hachette. </w:t>
      </w:r>
    </w:p>
    <w:p w14:paraId="745E49B3" w14:textId="650FFD53" w:rsidR="008C7360" w:rsidRPr="006F19A5" w:rsidRDefault="006F19A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F19A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Cap. 4 – Comment réaliser une vente et développer la relation client ? </w:t>
      </w:r>
    </w:p>
    <w:p w14:paraId="4FB2BF81" w14:textId="16781043" w:rsidR="006F19A5" w:rsidRPr="00B73CC4" w:rsidRDefault="006F19A5" w:rsidP="00D91F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proofErr w:type="gramStart"/>
      <w:r w:rsidRPr="00B73CC4">
        <w:rPr>
          <w:rFonts w:ascii="Times New Roman" w:hAnsi="Times New Roman" w:cs="Times New Roman"/>
          <w:b/>
          <w:bCs/>
          <w:sz w:val="28"/>
          <w:szCs w:val="28"/>
          <w:lang w:val="fr-FR"/>
        </w:rPr>
        <w:t>Approfondimento</w:t>
      </w:r>
      <w:proofErr w:type="spellEnd"/>
      <w:r w:rsidRPr="00B73CC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B73C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Les mobiles SONCAS. </w:t>
      </w:r>
    </w:p>
    <w:p w14:paraId="5D626DF4" w14:textId="77777777" w:rsidR="006F19A5" w:rsidRPr="00B73CC4" w:rsidRDefault="006F19A5" w:rsidP="00D91FA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B73CC4">
        <w:rPr>
          <w:rFonts w:ascii="Times New Roman" w:hAnsi="Times New Roman" w:cs="Times New Roman"/>
          <w:sz w:val="28"/>
          <w:szCs w:val="28"/>
          <w:lang w:val="fr-FR"/>
        </w:rPr>
        <w:t>Domande</w:t>
      </w:r>
      <w:proofErr w:type="spellEnd"/>
      <w:r w:rsidRPr="00B73CC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B73C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AEBF90F" w14:textId="3EFB10A2" w:rsidR="006F19A5" w:rsidRPr="00B73CC4" w:rsidRDefault="006F19A5" w:rsidP="00D91FA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C4">
        <w:rPr>
          <w:rFonts w:ascii="Times New Roman" w:hAnsi="Times New Roman" w:cs="Times New Roman"/>
          <w:sz w:val="28"/>
          <w:szCs w:val="28"/>
        </w:rPr>
        <w:t xml:space="preserve">Cosa sono? </w:t>
      </w:r>
    </w:p>
    <w:p w14:paraId="421844B6" w14:textId="7686AD5C" w:rsidR="006F19A5" w:rsidRPr="00B73CC4" w:rsidRDefault="006F19A5" w:rsidP="00D91FA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C4">
        <w:rPr>
          <w:rFonts w:ascii="Times New Roman" w:hAnsi="Times New Roman" w:cs="Times New Roman"/>
          <w:sz w:val="28"/>
          <w:szCs w:val="28"/>
        </w:rPr>
        <w:t>Come potrei dirlo in italiano?</w:t>
      </w:r>
    </w:p>
    <w:p w14:paraId="01460A6F" w14:textId="77777777" w:rsidR="006F19A5" w:rsidRPr="00B73CC4" w:rsidRDefault="006F19A5" w:rsidP="00D91FAF">
      <w:pPr>
        <w:jc w:val="both"/>
        <w:rPr>
          <w:rFonts w:ascii="Times New Roman" w:hAnsi="Times New Roman" w:cs="Times New Roman"/>
          <w:sz w:val="28"/>
          <w:szCs w:val="28"/>
        </w:rPr>
      </w:pPr>
      <w:r w:rsidRPr="00B73CC4">
        <w:rPr>
          <w:rFonts w:ascii="Times New Roman" w:hAnsi="Times New Roman" w:cs="Times New Roman"/>
          <w:sz w:val="28"/>
          <w:szCs w:val="28"/>
        </w:rPr>
        <w:t xml:space="preserve">Da </w:t>
      </w:r>
      <w:hyperlink r:id="rId7" w:history="1">
        <w:r w:rsidRPr="00B73CC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https://www.actionco.fr/Thematique/methodologie-1246/fiche-outils-10181/Les-motivations-d-achat-SOnCAS-326258.htm</w:t>
        </w:r>
      </w:hyperlink>
      <w:r w:rsidRPr="00B73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BF490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SONCAS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est un acronyme qui décrit les six principales motivations d'achat du client :</w:t>
      </w:r>
    </w:p>
    <w:p w14:paraId="0D41FEC0" w14:textId="77777777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S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écurité : besoin de fiabilité, de garanties.</w:t>
      </w:r>
    </w:p>
    <w:p w14:paraId="37D6B556" w14:textId="77777777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O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rgueil : cherche à se distinguer au travers de l'achat, qui doit contribuer à son image.</w:t>
      </w:r>
    </w:p>
    <w:p w14:paraId="42F776D0" w14:textId="77777777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N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ouveauté : recherche l'innovation, le changement, aime la mode, les tendances.</w:t>
      </w:r>
    </w:p>
    <w:p w14:paraId="2A95E9D9" w14:textId="77777777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C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onfort : apprécie le côté pratique, simple, qui lui fait gagner du temps, et le confort physique.</w:t>
      </w:r>
    </w:p>
    <w:p w14:paraId="5438ECF8" w14:textId="77777777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A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rgent : payer moins cher, faire l'affaire du siècle, ou avoir un bon retour sur investissement.</w:t>
      </w:r>
    </w:p>
    <w:p w14:paraId="26E7B658" w14:textId="5D3F3635" w:rsidR="006F19A5" w:rsidRPr="00992C5B" w:rsidRDefault="006F19A5" w:rsidP="00D91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S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ympathie : sensible à la relation, ainsi qu'à l'esthétique, l'harmonie. Décident beaucoup par coup de </w:t>
      </w:r>
      <w:r w:rsidR="00992C5B"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cœur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.</w:t>
      </w:r>
    </w:p>
    <w:p w14:paraId="224B160D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</w:p>
    <w:p w14:paraId="3599C086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Pourquoi l'utiliser ?</w:t>
      </w:r>
    </w:p>
    <w:p w14:paraId="667B9950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Objectif</w:t>
      </w:r>
    </w:p>
    <w:p w14:paraId="2EB57A97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Connaître les motivations d'achat de votre client vous permet d'adapter votre offre et votre argumentaire de vente de façon ciblée et pertinente, pour mieux convaincre votre client.</w:t>
      </w:r>
    </w:p>
    <w:p w14:paraId="032CB53F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Contexte</w:t>
      </w:r>
    </w:p>
    <w:p w14:paraId="6531E2D0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Les motivations d'achat s'utilisent tout au long de la relation avec le client :</w:t>
      </w:r>
    </w:p>
    <w:p w14:paraId="45D736DB" w14:textId="77777777" w:rsidR="006F19A5" w:rsidRPr="00992C5B" w:rsidRDefault="006F19A5" w:rsidP="00D91F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proofErr w:type="gramStart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principalement</w:t>
      </w:r>
      <w:proofErr w:type="gramEnd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lors des entretiens de vente, durant les étapes de découverte et d'argumentation ;</w:t>
      </w:r>
    </w:p>
    <w:p w14:paraId="6C60529D" w14:textId="77777777" w:rsidR="006F19A5" w:rsidRPr="00992C5B" w:rsidRDefault="006F19A5" w:rsidP="00D91F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proofErr w:type="gramStart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pour</w:t>
      </w:r>
      <w:proofErr w:type="gramEnd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rédiger la proposition écrite ;</w:t>
      </w:r>
    </w:p>
    <w:p w14:paraId="464E2FD2" w14:textId="77777777" w:rsidR="006F19A5" w:rsidRPr="00992C5B" w:rsidRDefault="006F19A5" w:rsidP="00D91F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proofErr w:type="gramStart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lors</w:t>
      </w:r>
      <w:proofErr w:type="gramEnd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de la négociation, pour défendre le prix ;</w:t>
      </w:r>
    </w:p>
    <w:p w14:paraId="408D5C96" w14:textId="77777777" w:rsidR="006F19A5" w:rsidRPr="00992C5B" w:rsidRDefault="006F19A5" w:rsidP="00D91F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proofErr w:type="gramStart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et</w:t>
      </w:r>
      <w:proofErr w:type="gramEnd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même en prospection, de façon non ciblée.</w:t>
      </w:r>
    </w:p>
    <w:p w14:paraId="0A25C368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lastRenderedPageBreak/>
        <w:t>Comment l'utiliser ?</w:t>
      </w:r>
    </w:p>
    <w:p w14:paraId="65C6293F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Étapes</w:t>
      </w:r>
    </w:p>
    <w:p w14:paraId="7E294620" w14:textId="77777777" w:rsidR="006F19A5" w:rsidRPr="00992C5B" w:rsidRDefault="006F19A5" w:rsidP="00D91F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Posez des questions au client pour identifier ses motivations d'achat : " qu'est-ce qui est le plus important pour vous ? " ; " Qu'en attendez-vous ? " ; " Quels sont vos critères de décision ? " ; " Qu'appréciez-vous particulièrement... ? "</w:t>
      </w:r>
    </w:p>
    <w:p w14:paraId="10743D94" w14:textId="77777777" w:rsidR="006F19A5" w:rsidRPr="00992C5B" w:rsidRDefault="006F19A5" w:rsidP="00D91F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Ecoutez les mots du client pour valider ou affiner votre analyse.</w:t>
      </w:r>
    </w:p>
    <w:p w14:paraId="566B054C" w14:textId="77777777" w:rsidR="006F19A5" w:rsidRPr="00992C5B" w:rsidRDefault="006F19A5" w:rsidP="00D91F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Sélectionnez dans votre offre, les produits ou services qui correspondent aux motivations d'achat identifiées.</w:t>
      </w:r>
    </w:p>
    <w:p w14:paraId="62B706BB" w14:textId="77777777" w:rsidR="006F19A5" w:rsidRPr="00992C5B" w:rsidRDefault="006F19A5" w:rsidP="00D91F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Présentez les bénéfices de votre offre en mettant explicitement en valeur les motivations du client.</w:t>
      </w:r>
    </w:p>
    <w:p w14:paraId="228A10C6" w14:textId="77777777" w:rsidR="006F19A5" w:rsidRPr="00992C5B" w:rsidRDefault="006F19A5" w:rsidP="00D91FA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it-IT"/>
          <w14:ligatures w14:val="none"/>
        </w:rPr>
        <w:t>Méthodologie et conseils</w:t>
      </w:r>
    </w:p>
    <w:p w14:paraId="25B2316E" w14:textId="77777777" w:rsidR="006F19A5" w:rsidRPr="00992C5B" w:rsidRDefault="006F19A5" w:rsidP="00D91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Un même client peut être sensible à deux voire trois motivations d'achat, selon des degrés divers.</w:t>
      </w:r>
    </w:p>
    <w:p w14:paraId="401F16F6" w14:textId="77777777" w:rsidR="006F19A5" w:rsidRPr="00992C5B" w:rsidRDefault="006F19A5" w:rsidP="00D91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Les motivations les plus rationnelles sont Sécurité, Confort, Argent : soyez rationnel, démonstratif, apportez des preuves, des chiffres.</w:t>
      </w:r>
    </w:p>
    <w:p w14:paraId="03C0B895" w14:textId="77777777" w:rsidR="006F19A5" w:rsidRPr="00992C5B" w:rsidRDefault="006F19A5" w:rsidP="00D91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Les motivations Orgueil, Nouveauté, Sympathie sont plus irrationnelles : au-delà des bénéfices de votre offre, jouez sur la relation, le coup de </w:t>
      </w:r>
      <w:proofErr w:type="spellStart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coeur</w:t>
      </w:r>
      <w:proofErr w:type="spellEnd"/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, mettez en valeur votre client en tant que personne.</w:t>
      </w:r>
    </w:p>
    <w:p w14:paraId="5CE42B6E" w14:textId="42501734" w:rsidR="006F19A5" w:rsidRPr="00992C5B" w:rsidRDefault="006F19A5" w:rsidP="00D91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</w:pP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SONCAS peut servir en prospection à bâtir une accroche, en reprenant plusieurs motivations pour atteindre la cible la plus large possible. Exemple : vous souhaitez un véhicule confortable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Confort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 et fiable à tout moment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Sécurité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), pour un prix raisonnable et sans à-coups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Argent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 xml:space="preserve"> et 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Sécurité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 ; vous voulez pouvoir changer de véhicule régulièrement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Nouveauté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), vous faire plaisir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Orgueil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 sans payer le prix fort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Argent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 ? La location longue durée vous offre tout cela, et plus encore : une équipe de professionnels à votre service pour vous conseiller et vous aider en toutes circonstances (</w:t>
      </w:r>
      <w:r w:rsidRPr="0099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 w:eastAsia="it-IT"/>
          <w14:ligatures w14:val="none"/>
        </w:rPr>
        <w:t>Sympathie</w:t>
      </w:r>
      <w:r w:rsidRPr="00992C5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it-IT"/>
          <w14:ligatures w14:val="none"/>
        </w:rPr>
        <w:t>).</w:t>
      </w:r>
    </w:p>
    <w:sectPr w:rsidR="006F19A5" w:rsidRPr="00992C5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26E60" w14:textId="77777777" w:rsidR="00D91FAF" w:rsidRDefault="00D91FAF" w:rsidP="00D91FAF">
      <w:pPr>
        <w:spacing w:after="0" w:line="240" w:lineRule="auto"/>
      </w:pPr>
      <w:r>
        <w:separator/>
      </w:r>
    </w:p>
  </w:endnote>
  <w:endnote w:type="continuationSeparator" w:id="0">
    <w:p w14:paraId="025A3141" w14:textId="77777777" w:rsidR="00D91FAF" w:rsidRDefault="00D91FAF" w:rsidP="00D9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2370001"/>
      <w:docPartObj>
        <w:docPartGallery w:val="Page Numbers (Bottom of Page)"/>
        <w:docPartUnique/>
      </w:docPartObj>
    </w:sdtPr>
    <w:sdtContent>
      <w:p w14:paraId="5A89161F" w14:textId="1CCDD677" w:rsidR="00D91FAF" w:rsidRDefault="00D91F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2548" w14:textId="77777777" w:rsidR="00D91FAF" w:rsidRDefault="00D91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09FB0" w14:textId="77777777" w:rsidR="00D91FAF" w:rsidRDefault="00D91FAF" w:rsidP="00D91FAF">
      <w:pPr>
        <w:spacing w:after="0" w:line="240" w:lineRule="auto"/>
      </w:pPr>
      <w:r>
        <w:separator/>
      </w:r>
    </w:p>
  </w:footnote>
  <w:footnote w:type="continuationSeparator" w:id="0">
    <w:p w14:paraId="194E0A67" w14:textId="77777777" w:rsidR="00D91FAF" w:rsidRDefault="00D91FAF" w:rsidP="00D91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D737C"/>
    <w:multiLevelType w:val="multilevel"/>
    <w:tmpl w:val="3C3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56EEE"/>
    <w:multiLevelType w:val="multilevel"/>
    <w:tmpl w:val="BDA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62135"/>
    <w:multiLevelType w:val="hybridMultilevel"/>
    <w:tmpl w:val="6FCC6762"/>
    <w:lvl w:ilvl="0" w:tplc="E4B4737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EF7"/>
    <w:multiLevelType w:val="multilevel"/>
    <w:tmpl w:val="22B8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C5A67"/>
    <w:multiLevelType w:val="multilevel"/>
    <w:tmpl w:val="DADC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455576">
    <w:abstractNumId w:val="1"/>
  </w:num>
  <w:num w:numId="2" w16cid:durableId="1606111013">
    <w:abstractNumId w:val="0"/>
  </w:num>
  <w:num w:numId="3" w16cid:durableId="743527064">
    <w:abstractNumId w:val="4"/>
  </w:num>
  <w:num w:numId="4" w16cid:durableId="901211616">
    <w:abstractNumId w:val="3"/>
  </w:num>
  <w:num w:numId="5" w16cid:durableId="120332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A5"/>
    <w:rsid w:val="0041330E"/>
    <w:rsid w:val="006F19A5"/>
    <w:rsid w:val="008C7360"/>
    <w:rsid w:val="00992C5B"/>
    <w:rsid w:val="00B73CC4"/>
    <w:rsid w:val="00D91FAF"/>
    <w:rsid w:val="00E6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C24A"/>
  <w15:chartTrackingRefBased/>
  <w15:docId w15:val="{B49AC9BB-ECFB-4197-BB02-CC3F894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F1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19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9A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19A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F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F19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1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FAF"/>
  </w:style>
  <w:style w:type="paragraph" w:styleId="Pidipagina">
    <w:name w:val="footer"/>
    <w:basedOn w:val="Normale"/>
    <w:link w:val="PidipaginaCarattere"/>
    <w:uiPriority w:val="99"/>
    <w:unhideWhenUsed/>
    <w:rsid w:val="00D91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tionco.fr/Thematique/methodologie-1246/fiche-outils-10181/Les-motivations-d-achat-SOnCAS-32625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 Malinconico</cp:lastModifiedBy>
  <cp:revision>5</cp:revision>
  <dcterms:created xsi:type="dcterms:W3CDTF">2023-10-19T18:54:00Z</dcterms:created>
  <dcterms:modified xsi:type="dcterms:W3CDTF">2024-11-05T19:14:00Z</dcterms:modified>
</cp:coreProperties>
</file>