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257" w:rsidRPr="00690819" w:rsidRDefault="004D4257" w:rsidP="002C4360">
      <w:pPr>
        <w:pStyle w:val="Eaoaeaa"/>
        <w:widowControl/>
        <w:tabs>
          <w:tab w:val="clear" w:pos="4153"/>
          <w:tab w:val="clear" w:pos="8306"/>
        </w:tabs>
        <w:spacing w:before="20" w:after="120"/>
        <w:rPr>
          <w:rFonts w:ascii="Arial Narrow" w:hAnsi="Arial Narrow"/>
          <w:b/>
          <w:color w:val="FFFFFF"/>
          <w:sz w:val="19"/>
          <w:lang w:val="it-IT"/>
        </w:rPr>
      </w:pPr>
      <w:r>
        <w:rPr>
          <w:rFonts w:ascii="Arial Narrow" w:hAnsi="Arial Narrow"/>
          <w:b/>
          <w:caps/>
          <w:sz w:val="19"/>
          <w:lang w:val="it-IT"/>
        </w:rPr>
        <w:t xml:space="preserve">ELENCO </w:t>
      </w:r>
      <w:bookmarkStart w:id="0" w:name="_GoBack"/>
      <w:bookmarkEnd w:id="0"/>
      <w:r>
        <w:rPr>
          <w:rFonts w:ascii="Arial Narrow" w:hAnsi="Arial Narrow"/>
          <w:b/>
          <w:caps/>
          <w:sz w:val="19"/>
          <w:lang w:val="it-IT"/>
        </w:rPr>
        <w:t xml:space="preserve">PUBBLICAZIONI </w:t>
      </w:r>
      <w:r w:rsidRPr="00690819">
        <w:rPr>
          <w:rFonts w:ascii="Arial Narrow" w:hAnsi="Arial Narrow"/>
          <w:b/>
          <w:caps/>
          <w:color w:val="FFFFFF"/>
          <w:sz w:val="19"/>
          <w:lang w:val="it-IT"/>
        </w:rPr>
        <w:t xml:space="preserve"> l’elenco deI LIBRI PUBBLICATI </w:t>
      </w:r>
    </w:p>
    <w:p w:rsidR="004D4257" w:rsidRPr="00203F25" w:rsidRDefault="004D4257" w:rsidP="002C4360">
      <w:pPr>
        <w:jc w:val="both"/>
        <w:rPr>
          <w:sz w:val="19"/>
        </w:rPr>
      </w:pPr>
      <w:r w:rsidRPr="00203F25">
        <w:rPr>
          <w:sz w:val="19"/>
        </w:rPr>
        <w:t xml:space="preserve">Sulla </w:t>
      </w:r>
      <w:r w:rsidRPr="00203F25">
        <w:rPr>
          <w:b/>
          <w:sz w:val="19"/>
        </w:rPr>
        <w:t>Comunicazione e marketing</w:t>
      </w:r>
      <w:r w:rsidRPr="00203F25">
        <w:rPr>
          <w:sz w:val="19"/>
        </w:rPr>
        <w:t xml:space="preserve">: </w:t>
      </w:r>
    </w:p>
    <w:p w:rsidR="004D4257" w:rsidRPr="00270357" w:rsidRDefault="004D4257" w:rsidP="004D4257">
      <w:pPr>
        <w:numPr>
          <w:ilvl w:val="0"/>
          <w:numId w:val="1"/>
        </w:numPr>
        <w:jc w:val="both"/>
        <w:rPr>
          <w:sz w:val="19"/>
        </w:rPr>
      </w:pPr>
      <w:r w:rsidRPr="00203F25">
        <w:rPr>
          <w:i/>
          <w:sz w:val="19"/>
        </w:rPr>
        <w:t xml:space="preserve">Il meta-brand, marketing e pubblicità per le aziende del Veneto, </w:t>
      </w:r>
      <w:r w:rsidRPr="00270357">
        <w:rPr>
          <w:sz w:val="19"/>
        </w:rPr>
        <w:t>(Treviso 2008)</w:t>
      </w:r>
    </w:p>
    <w:p w:rsidR="004D4257" w:rsidRPr="00270357" w:rsidRDefault="004D4257" w:rsidP="004D4257">
      <w:pPr>
        <w:numPr>
          <w:ilvl w:val="0"/>
          <w:numId w:val="1"/>
        </w:numPr>
        <w:jc w:val="both"/>
        <w:rPr>
          <w:sz w:val="19"/>
        </w:rPr>
      </w:pPr>
      <w:r w:rsidRPr="00203F25">
        <w:rPr>
          <w:i/>
          <w:sz w:val="19"/>
        </w:rPr>
        <w:t>Parma Brand, il posizionamento di Parma e dei suoi prodotti nel mondo</w:t>
      </w:r>
      <w:r w:rsidRPr="00270357">
        <w:rPr>
          <w:i/>
          <w:sz w:val="19"/>
        </w:rPr>
        <w:t xml:space="preserve"> (Parma 2006)</w:t>
      </w:r>
    </w:p>
    <w:p w:rsidR="004D4257" w:rsidRPr="00203F25" w:rsidRDefault="004D4257" w:rsidP="004D4257">
      <w:pPr>
        <w:numPr>
          <w:ilvl w:val="0"/>
          <w:numId w:val="1"/>
        </w:numPr>
        <w:jc w:val="both"/>
        <w:rPr>
          <w:sz w:val="19"/>
        </w:rPr>
      </w:pPr>
      <w:r w:rsidRPr="00203F25">
        <w:rPr>
          <w:i/>
          <w:sz w:val="19"/>
        </w:rPr>
        <w:t>Comune Network, come cambia l’informazione degli enti locali</w:t>
      </w:r>
      <w:r w:rsidRPr="00203F25">
        <w:rPr>
          <w:sz w:val="19"/>
        </w:rPr>
        <w:t xml:space="preserve"> (Carocci, 2002); </w:t>
      </w:r>
    </w:p>
    <w:p w:rsidR="004D4257" w:rsidRPr="00203F25" w:rsidRDefault="004D4257" w:rsidP="004D4257">
      <w:pPr>
        <w:numPr>
          <w:ilvl w:val="0"/>
          <w:numId w:val="1"/>
        </w:numPr>
        <w:jc w:val="both"/>
        <w:rPr>
          <w:sz w:val="19"/>
        </w:rPr>
      </w:pPr>
      <w:r w:rsidRPr="00203F25">
        <w:rPr>
          <w:i/>
          <w:sz w:val="19"/>
        </w:rPr>
        <w:t>Verona, la comunicazione al servizio dei cittadini e dello sviluppo</w:t>
      </w:r>
      <w:r w:rsidRPr="00203F25">
        <w:rPr>
          <w:sz w:val="19"/>
        </w:rPr>
        <w:t xml:space="preserve">, con Stefano Rolando (FrancoAngeli 2004); </w:t>
      </w:r>
    </w:p>
    <w:p w:rsidR="004D4257" w:rsidRPr="00203F25" w:rsidRDefault="004D4257" w:rsidP="004D4257">
      <w:pPr>
        <w:numPr>
          <w:ilvl w:val="0"/>
          <w:numId w:val="1"/>
        </w:numPr>
        <w:jc w:val="both"/>
        <w:rPr>
          <w:sz w:val="19"/>
        </w:rPr>
      </w:pPr>
      <w:r w:rsidRPr="00203F25">
        <w:rPr>
          <w:i/>
          <w:sz w:val="19"/>
        </w:rPr>
        <w:t>Testi e appunti, di comunicazione e informazione con l’opinione pubblica 1999-2002, 4 volumi</w:t>
      </w:r>
      <w:r w:rsidRPr="00203F25">
        <w:rPr>
          <w:sz w:val="19"/>
        </w:rPr>
        <w:t xml:space="preserve">  (Firenze 2003); </w:t>
      </w:r>
    </w:p>
    <w:p w:rsidR="004D4257" w:rsidRDefault="004D4257" w:rsidP="004D4257">
      <w:pPr>
        <w:numPr>
          <w:ilvl w:val="0"/>
          <w:numId w:val="1"/>
        </w:numPr>
        <w:jc w:val="both"/>
        <w:rPr>
          <w:sz w:val="19"/>
        </w:rPr>
      </w:pPr>
      <w:r w:rsidRPr="00203F25">
        <w:rPr>
          <w:i/>
          <w:sz w:val="19"/>
        </w:rPr>
        <w:t>Urban center, la porta aperta sul futuro di Monza</w:t>
      </w:r>
      <w:r w:rsidRPr="00203F25">
        <w:rPr>
          <w:sz w:val="19"/>
        </w:rPr>
        <w:t xml:space="preserve"> (Monza 2005).</w:t>
      </w:r>
    </w:p>
    <w:p w:rsidR="004D4257" w:rsidRPr="00203F25" w:rsidRDefault="004D4257" w:rsidP="004D4257">
      <w:pPr>
        <w:numPr>
          <w:ilvl w:val="0"/>
          <w:numId w:val="1"/>
        </w:numPr>
        <w:jc w:val="both"/>
        <w:rPr>
          <w:sz w:val="19"/>
        </w:rPr>
      </w:pPr>
      <w:r w:rsidRPr="00FE6E4D">
        <w:rPr>
          <w:sz w:val="19"/>
        </w:rPr>
        <w:t>Comunicare le istituzioni. la nuova stagione della comunicazione pubblica</w:t>
      </w:r>
      <w:r>
        <w:rPr>
          <w:sz w:val="19"/>
        </w:rPr>
        <w:t xml:space="preserve">. Corecom Fvg (Trieste 2008) </w:t>
      </w:r>
    </w:p>
    <w:p w:rsidR="004D4257" w:rsidRPr="00203F25" w:rsidRDefault="004D4257" w:rsidP="002C4360">
      <w:pPr>
        <w:jc w:val="both"/>
        <w:rPr>
          <w:sz w:val="19"/>
        </w:rPr>
      </w:pPr>
    </w:p>
    <w:p w:rsidR="004D4257" w:rsidRPr="00203F25" w:rsidRDefault="004D4257" w:rsidP="002C4360">
      <w:pPr>
        <w:jc w:val="both"/>
        <w:rPr>
          <w:sz w:val="19"/>
        </w:rPr>
      </w:pPr>
      <w:r w:rsidRPr="00203F25">
        <w:rPr>
          <w:sz w:val="19"/>
        </w:rPr>
        <w:t xml:space="preserve">Sullo </w:t>
      </w:r>
      <w:r w:rsidRPr="00203F25">
        <w:rPr>
          <w:b/>
          <w:sz w:val="19"/>
        </w:rPr>
        <w:t>stato del paese</w:t>
      </w:r>
      <w:r w:rsidRPr="00203F25">
        <w:rPr>
          <w:sz w:val="19"/>
        </w:rPr>
        <w:t xml:space="preserve">: </w:t>
      </w:r>
    </w:p>
    <w:p w:rsidR="004D4257" w:rsidRPr="00F934A7" w:rsidRDefault="004D4257" w:rsidP="004D4257">
      <w:pPr>
        <w:numPr>
          <w:ilvl w:val="0"/>
          <w:numId w:val="1"/>
        </w:numPr>
        <w:jc w:val="both"/>
        <w:rPr>
          <w:sz w:val="19"/>
        </w:rPr>
      </w:pPr>
      <w:r w:rsidRPr="00F934A7">
        <w:rPr>
          <w:sz w:val="19"/>
        </w:rPr>
        <w:t>I valori dei senior italiani e dei pensionati Cna. 2000-2010 come sono cambiate le condizioni di vita e i valori degli anziani del nostro paese (Roma 2010)</w:t>
      </w:r>
    </w:p>
    <w:p w:rsidR="004D4257" w:rsidRPr="00B70DFF" w:rsidRDefault="004D4257" w:rsidP="004D4257">
      <w:pPr>
        <w:numPr>
          <w:ilvl w:val="0"/>
          <w:numId w:val="1"/>
        </w:numPr>
        <w:jc w:val="both"/>
        <w:rPr>
          <w:sz w:val="19"/>
        </w:rPr>
      </w:pPr>
      <w:r w:rsidRPr="00B70DFF">
        <w:rPr>
          <w:sz w:val="19"/>
        </w:rPr>
        <w:t>Il futuro a chi? I giovani di fronte al futuro (Roma 2009)</w:t>
      </w:r>
    </w:p>
    <w:p w:rsidR="004D4257" w:rsidRPr="000653A2" w:rsidRDefault="004D4257" w:rsidP="004D4257">
      <w:pPr>
        <w:numPr>
          <w:ilvl w:val="0"/>
          <w:numId w:val="1"/>
        </w:numPr>
        <w:jc w:val="both"/>
        <w:rPr>
          <w:b/>
          <w:sz w:val="19"/>
        </w:rPr>
      </w:pPr>
      <w:r w:rsidRPr="000653A2">
        <w:rPr>
          <w:sz w:val="19"/>
        </w:rPr>
        <w:t xml:space="preserve">La </w:t>
      </w:r>
      <w:r w:rsidRPr="000653A2">
        <w:rPr>
          <w:i/>
          <w:sz w:val="19"/>
        </w:rPr>
        <w:t>città che vorrei</w:t>
      </w:r>
      <w:r w:rsidRPr="000653A2">
        <w:rPr>
          <w:sz w:val="19"/>
        </w:rPr>
        <w:t>. Anci-Cittalia Roma 2007</w:t>
      </w:r>
    </w:p>
    <w:p w:rsidR="004D4257" w:rsidRPr="00203F25" w:rsidRDefault="004D4257" w:rsidP="004D4257">
      <w:pPr>
        <w:numPr>
          <w:ilvl w:val="0"/>
          <w:numId w:val="1"/>
        </w:numPr>
        <w:jc w:val="both"/>
        <w:rPr>
          <w:sz w:val="19"/>
        </w:rPr>
      </w:pPr>
      <w:r w:rsidRPr="00203F25">
        <w:rPr>
          <w:i/>
          <w:sz w:val="19"/>
        </w:rPr>
        <w:t xml:space="preserve">Italia 2005, la voglia di futuro di un paese in stand by </w:t>
      </w:r>
      <w:r w:rsidRPr="00203F25">
        <w:rPr>
          <w:sz w:val="19"/>
        </w:rPr>
        <w:t xml:space="preserve">(Roma 2005); </w:t>
      </w:r>
    </w:p>
    <w:p w:rsidR="004D4257" w:rsidRPr="00203F25" w:rsidRDefault="004D4257" w:rsidP="004D4257">
      <w:pPr>
        <w:numPr>
          <w:ilvl w:val="0"/>
          <w:numId w:val="1"/>
        </w:numPr>
        <w:jc w:val="both"/>
        <w:rPr>
          <w:sz w:val="19"/>
        </w:rPr>
      </w:pPr>
      <w:r w:rsidRPr="00203F25">
        <w:rPr>
          <w:i/>
          <w:sz w:val="19"/>
        </w:rPr>
        <w:t>Italia 2004, un paese allo specchio</w:t>
      </w:r>
      <w:r w:rsidRPr="00203F25">
        <w:rPr>
          <w:sz w:val="19"/>
        </w:rPr>
        <w:t xml:space="preserve"> (Roma 2004);</w:t>
      </w:r>
    </w:p>
    <w:p w:rsidR="004D4257" w:rsidRPr="00203F25" w:rsidRDefault="004D4257" w:rsidP="004D4257">
      <w:pPr>
        <w:numPr>
          <w:ilvl w:val="0"/>
          <w:numId w:val="1"/>
        </w:numPr>
        <w:jc w:val="both"/>
        <w:rPr>
          <w:sz w:val="19"/>
        </w:rPr>
      </w:pPr>
      <w:r w:rsidRPr="00203F25">
        <w:rPr>
          <w:i/>
          <w:sz w:val="19"/>
        </w:rPr>
        <w:t>Italia 2006</w:t>
      </w:r>
      <w:r w:rsidRPr="00203F25">
        <w:rPr>
          <w:sz w:val="19"/>
        </w:rPr>
        <w:t>, Città da Vivere (Roma 2006)</w:t>
      </w:r>
    </w:p>
    <w:p w:rsidR="004D4257" w:rsidRPr="00203F25" w:rsidRDefault="004D4257" w:rsidP="002C4360">
      <w:pPr>
        <w:jc w:val="both"/>
        <w:rPr>
          <w:sz w:val="19"/>
        </w:rPr>
      </w:pPr>
    </w:p>
    <w:p w:rsidR="004D4257" w:rsidRPr="00203F25" w:rsidRDefault="004D4257" w:rsidP="002C4360">
      <w:pPr>
        <w:jc w:val="both"/>
        <w:rPr>
          <w:sz w:val="19"/>
        </w:rPr>
      </w:pPr>
      <w:r w:rsidRPr="00203F25">
        <w:rPr>
          <w:sz w:val="19"/>
        </w:rPr>
        <w:t xml:space="preserve">Sulle </w:t>
      </w:r>
      <w:r w:rsidRPr="00203F25">
        <w:rPr>
          <w:b/>
          <w:sz w:val="19"/>
        </w:rPr>
        <w:t>dinamiche amministrative e dei cittadini</w:t>
      </w:r>
      <w:r w:rsidRPr="00203F25">
        <w:rPr>
          <w:sz w:val="19"/>
        </w:rPr>
        <w:t xml:space="preserve">: </w:t>
      </w:r>
    </w:p>
    <w:p w:rsidR="004D4257" w:rsidRPr="00270357" w:rsidRDefault="004D4257" w:rsidP="004D4257">
      <w:pPr>
        <w:numPr>
          <w:ilvl w:val="0"/>
          <w:numId w:val="1"/>
        </w:numPr>
        <w:jc w:val="both"/>
        <w:rPr>
          <w:i/>
          <w:sz w:val="19"/>
        </w:rPr>
      </w:pPr>
      <w:r w:rsidRPr="00270357">
        <w:rPr>
          <w:i/>
          <w:sz w:val="19"/>
        </w:rPr>
        <w:t>I cittadini e la sicurezza (Roma 2008)</w:t>
      </w:r>
    </w:p>
    <w:p w:rsidR="004D4257" w:rsidRPr="000653A2" w:rsidRDefault="004D4257" w:rsidP="004D4257">
      <w:pPr>
        <w:numPr>
          <w:ilvl w:val="0"/>
          <w:numId w:val="1"/>
        </w:numPr>
        <w:jc w:val="both"/>
        <w:rPr>
          <w:i/>
          <w:sz w:val="19"/>
        </w:rPr>
      </w:pPr>
      <w:r w:rsidRPr="00270357">
        <w:rPr>
          <w:i/>
          <w:sz w:val="19"/>
        </w:rPr>
        <w:t xml:space="preserve">Le </w:t>
      </w:r>
      <w:r w:rsidRPr="000653A2">
        <w:rPr>
          <w:i/>
          <w:sz w:val="19"/>
        </w:rPr>
        <w:t xml:space="preserve">unioni dei comuni. </w:t>
      </w:r>
      <w:r w:rsidRPr="00270357">
        <w:rPr>
          <w:i/>
          <w:sz w:val="19"/>
        </w:rPr>
        <w:t>Anci-Cittalia (Roma 2007)</w:t>
      </w:r>
      <w:r w:rsidRPr="000653A2">
        <w:rPr>
          <w:i/>
          <w:sz w:val="19"/>
        </w:rPr>
        <w:t xml:space="preserve"> </w:t>
      </w:r>
    </w:p>
    <w:p w:rsidR="004D4257" w:rsidRPr="000653A2" w:rsidRDefault="004D4257" w:rsidP="004D4257">
      <w:pPr>
        <w:numPr>
          <w:ilvl w:val="0"/>
          <w:numId w:val="1"/>
        </w:numPr>
        <w:jc w:val="both"/>
        <w:rPr>
          <w:i/>
          <w:sz w:val="19"/>
        </w:rPr>
      </w:pPr>
      <w:r w:rsidRPr="000653A2">
        <w:rPr>
          <w:i/>
          <w:sz w:val="19"/>
        </w:rPr>
        <w:t>Il comune più semplice (</w:t>
      </w:r>
      <w:r w:rsidRPr="00270357">
        <w:rPr>
          <w:i/>
          <w:sz w:val="19"/>
        </w:rPr>
        <w:t>Roma 2007)</w:t>
      </w:r>
    </w:p>
    <w:p w:rsidR="004D4257" w:rsidRPr="00270357" w:rsidRDefault="004D4257" w:rsidP="004D4257">
      <w:pPr>
        <w:numPr>
          <w:ilvl w:val="0"/>
          <w:numId w:val="1"/>
        </w:numPr>
        <w:jc w:val="both"/>
        <w:rPr>
          <w:i/>
          <w:sz w:val="19"/>
        </w:rPr>
      </w:pPr>
      <w:r w:rsidRPr="000653A2">
        <w:rPr>
          <w:i/>
          <w:sz w:val="19"/>
        </w:rPr>
        <w:t xml:space="preserve">I piccoli comuni, la voglia di pensare in grande. </w:t>
      </w:r>
      <w:r w:rsidRPr="00270357">
        <w:rPr>
          <w:i/>
          <w:sz w:val="19"/>
        </w:rPr>
        <w:t>Anci-Cittalia (Roma 2007)</w:t>
      </w:r>
    </w:p>
    <w:p w:rsidR="004D4257" w:rsidRDefault="004D4257" w:rsidP="004D4257">
      <w:pPr>
        <w:numPr>
          <w:ilvl w:val="0"/>
          <w:numId w:val="1"/>
        </w:numPr>
        <w:jc w:val="both"/>
        <w:rPr>
          <w:i/>
          <w:sz w:val="19"/>
        </w:rPr>
      </w:pPr>
      <w:r w:rsidRPr="00270357">
        <w:rPr>
          <w:i/>
          <w:sz w:val="19"/>
        </w:rPr>
        <w:t xml:space="preserve">la </w:t>
      </w:r>
      <w:r w:rsidRPr="00203F25">
        <w:rPr>
          <w:i/>
          <w:sz w:val="19"/>
        </w:rPr>
        <w:t>democracy consiliare</w:t>
      </w:r>
      <w:r w:rsidRPr="00270357">
        <w:rPr>
          <w:i/>
          <w:sz w:val="19"/>
        </w:rPr>
        <w:t>, pubblicazione per la Camera dei Deputati (Roma 2005)</w:t>
      </w:r>
    </w:p>
    <w:p w:rsidR="004D4257" w:rsidRPr="00270357" w:rsidRDefault="004D4257" w:rsidP="004D4257">
      <w:pPr>
        <w:numPr>
          <w:ilvl w:val="0"/>
          <w:numId w:val="1"/>
        </w:numPr>
        <w:jc w:val="both"/>
        <w:rPr>
          <w:i/>
          <w:sz w:val="19"/>
        </w:rPr>
      </w:pPr>
      <w:r w:rsidRPr="00FE6E4D">
        <w:rPr>
          <w:i/>
          <w:sz w:val="19"/>
        </w:rPr>
        <w:t>I piccoli comuni, piccoli ma con tanta voglia di crescere</w:t>
      </w:r>
      <w:r>
        <w:rPr>
          <w:i/>
          <w:sz w:val="19"/>
        </w:rPr>
        <w:t xml:space="preserve"> (Roma 2004)</w:t>
      </w:r>
    </w:p>
    <w:p w:rsidR="004D4257" w:rsidRPr="00203F25" w:rsidRDefault="004D4257" w:rsidP="004D4257">
      <w:pPr>
        <w:numPr>
          <w:ilvl w:val="0"/>
          <w:numId w:val="1"/>
        </w:numPr>
        <w:jc w:val="both"/>
        <w:rPr>
          <w:i/>
          <w:sz w:val="19"/>
        </w:rPr>
      </w:pPr>
      <w:r w:rsidRPr="00203F25">
        <w:rPr>
          <w:i/>
          <w:sz w:val="19"/>
        </w:rPr>
        <w:t>I piccoli comuni, piccoli ma con tanta voglia di crescere</w:t>
      </w:r>
      <w:r w:rsidRPr="00270357">
        <w:rPr>
          <w:i/>
          <w:sz w:val="19"/>
        </w:rPr>
        <w:t xml:space="preserve"> (Roma 2004</w:t>
      </w:r>
      <w:r w:rsidRPr="00203F25">
        <w:rPr>
          <w:i/>
          <w:sz w:val="19"/>
        </w:rPr>
        <w:t xml:space="preserve">); </w:t>
      </w:r>
    </w:p>
    <w:p w:rsidR="004D4257" w:rsidRPr="00270357" w:rsidRDefault="004D4257" w:rsidP="004D4257">
      <w:pPr>
        <w:numPr>
          <w:ilvl w:val="0"/>
          <w:numId w:val="1"/>
        </w:numPr>
        <w:jc w:val="both"/>
        <w:rPr>
          <w:i/>
          <w:sz w:val="19"/>
        </w:rPr>
      </w:pPr>
      <w:r w:rsidRPr="00203F25">
        <w:rPr>
          <w:i/>
          <w:sz w:val="19"/>
        </w:rPr>
        <w:t>La città che vorrei, osservatorio sui comuni italiani</w:t>
      </w:r>
      <w:r w:rsidRPr="00270357">
        <w:rPr>
          <w:i/>
          <w:sz w:val="19"/>
        </w:rPr>
        <w:t xml:space="preserve"> (Roma 2002); </w:t>
      </w:r>
    </w:p>
    <w:p w:rsidR="004D4257" w:rsidRPr="00203F25" w:rsidRDefault="004D4257" w:rsidP="004D4257">
      <w:pPr>
        <w:numPr>
          <w:ilvl w:val="0"/>
          <w:numId w:val="1"/>
        </w:numPr>
        <w:jc w:val="both"/>
        <w:rPr>
          <w:sz w:val="19"/>
        </w:rPr>
      </w:pPr>
      <w:r w:rsidRPr="00203F25">
        <w:rPr>
          <w:i/>
          <w:sz w:val="19"/>
        </w:rPr>
        <w:t>Una città che fa le cose, cinque anni di governo a Firenze</w:t>
      </w:r>
      <w:r w:rsidRPr="00203F25">
        <w:rPr>
          <w:sz w:val="19"/>
        </w:rPr>
        <w:t xml:space="preserve">  (Firenze 2004). </w:t>
      </w:r>
    </w:p>
    <w:p w:rsidR="004D4257" w:rsidRPr="00203F25" w:rsidRDefault="004D4257" w:rsidP="002C4360">
      <w:pPr>
        <w:jc w:val="both"/>
        <w:rPr>
          <w:sz w:val="19"/>
        </w:rPr>
      </w:pPr>
    </w:p>
    <w:p w:rsidR="004D4257" w:rsidRPr="00203F25" w:rsidRDefault="004D4257" w:rsidP="002C4360">
      <w:pPr>
        <w:jc w:val="both"/>
        <w:rPr>
          <w:sz w:val="19"/>
        </w:rPr>
      </w:pPr>
      <w:r w:rsidRPr="00203F25">
        <w:rPr>
          <w:sz w:val="19"/>
        </w:rPr>
        <w:t xml:space="preserve">Sulle </w:t>
      </w:r>
      <w:r w:rsidRPr="00203F25">
        <w:rPr>
          <w:b/>
          <w:sz w:val="19"/>
        </w:rPr>
        <w:t>dinamiche economiche</w:t>
      </w:r>
      <w:r>
        <w:rPr>
          <w:b/>
          <w:sz w:val="19"/>
        </w:rPr>
        <w:t>, turistiche</w:t>
      </w:r>
      <w:r w:rsidRPr="00203F25">
        <w:rPr>
          <w:b/>
          <w:sz w:val="19"/>
        </w:rPr>
        <w:t xml:space="preserve"> e pianificazione strategica</w:t>
      </w:r>
      <w:r w:rsidRPr="00203F25">
        <w:rPr>
          <w:sz w:val="19"/>
        </w:rPr>
        <w:t xml:space="preserve">: </w:t>
      </w:r>
    </w:p>
    <w:p w:rsidR="004D4257" w:rsidRDefault="004D4257" w:rsidP="004D4257">
      <w:pPr>
        <w:numPr>
          <w:ilvl w:val="0"/>
          <w:numId w:val="1"/>
        </w:numPr>
        <w:jc w:val="both"/>
        <w:rPr>
          <w:i/>
          <w:sz w:val="19"/>
        </w:rPr>
      </w:pPr>
      <w:r w:rsidRPr="007532CE">
        <w:rPr>
          <w:i/>
          <w:sz w:val="19"/>
        </w:rPr>
        <w:t>Lo stato di salute dell’economia trevigiana e le traiettorie e sfide delle imprese</w:t>
      </w:r>
      <w:r>
        <w:rPr>
          <w:i/>
          <w:sz w:val="19"/>
        </w:rPr>
        <w:t xml:space="preserve"> (Treviso 2011)</w:t>
      </w:r>
    </w:p>
    <w:p w:rsidR="004D4257" w:rsidRPr="00203F25" w:rsidRDefault="004D4257" w:rsidP="004D4257">
      <w:pPr>
        <w:numPr>
          <w:ilvl w:val="0"/>
          <w:numId w:val="1"/>
        </w:numPr>
        <w:jc w:val="both"/>
        <w:rPr>
          <w:i/>
          <w:sz w:val="19"/>
        </w:rPr>
      </w:pPr>
      <w:r w:rsidRPr="00203F25">
        <w:rPr>
          <w:i/>
          <w:sz w:val="19"/>
        </w:rPr>
        <w:t>Il terziario avanzato a Roma (Roma 2010)</w:t>
      </w:r>
    </w:p>
    <w:p w:rsidR="004D4257" w:rsidRPr="00270357" w:rsidRDefault="004D4257" w:rsidP="004D4257">
      <w:pPr>
        <w:numPr>
          <w:ilvl w:val="0"/>
          <w:numId w:val="1"/>
        </w:numPr>
        <w:jc w:val="both"/>
        <w:rPr>
          <w:i/>
          <w:sz w:val="19"/>
        </w:rPr>
      </w:pPr>
      <w:r w:rsidRPr="00203F25">
        <w:rPr>
          <w:i/>
          <w:sz w:val="19"/>
        </w:rPr>
        <w:t>L’economia lucana, uno sguardo dall’interno</w:t>
      </w:r>
      <w:r w:rsidRPr="00270357">
        <w:rPr>
          <w:i/>
          <w:sz w:val="19"/>
        </w:rPr>
        <w:t xml:space="preserve"> (Potenza 2003); </w:t>
      </w:r>
    </w:p>
    <w:p w:rsidR="004D4257" w:rsidRPr="00270357" w:rsidRDefault="004D4257" w:rsidP="004D4257">
      <w:pPr>
        <w:numPr>
          <w:ilvl w:val="0"/>
          <w:numId w:val="1"/>
        </w:numPr>
        <w:jc w:val="both"/>
        <w:rPr>
          <w:i/>
          <w:sz w:val="19"/>
        </w:rPr>
      </w:pPr>
      <w:r w:rsidRPr="00203F25">
        <w:rPr>
          <w:i/>
          <w:sz w:val="19"/>
        </w:rPr>
        <w:t>Riformare il modello trevigiano?</w:t>
      </w:r>
      <w:r w:rsidRPr="00270357">
        <w:rPr>
          <w:i/>
          <w:sz w:val="19"/>
        </w:rPr>
        <w:t xml:space="preserve"> (Treviso 2003); </w:t>
      </w:r>
    </w:p>
    <w:p w:rsidR="004D4257" w:rsidRPr="00270357" w:rsidRDefault="004D4257" w:rsidP="004D4257">
      <w:pPr>
        <w:numPr>
          <w:ilvl w:val="0"/>
          <w:numId w:val="1"/>
        </w:numPr>
        <w:jc w:val="both"/>
        <w:rPr>
          <w:i/>
          <w:sz w:val="19"/>
        </w:rPr>
      </w:pPr>
      <w:r w:rsidRPr="00203F25">
        <w:rPr>
          <w:i/>
          <w:sz w:val="19"/>
        </w:rPr>
        <w:t>Un patto per Firenze e la sua provincia</w:t>
      </w:r>
      <w:r w:rsidRPr="00270357">
        <w:rPr>
          <w:i/>
          <w:sz w:val="19"/>
        </w:rPr>
        <w:t xml:space="preserve">  (Firenze 2001).</w:t>
      </w:r>
    </w:p>
    <w:p w:rsidR="004D4257" w:rsidRPr="00203F25" w:rsidRDefault="004D4257" w:rsidP="004D4257">
      <w:pPr>
        <w:numPr>
          <w:ilvl w:val="0"/>
          <w:numId w:val="1"/>
        </w:numPr>
        <w:jc w:val="both"/>
        <w:rPr>
          <w:i/>
          <w:sz w:val="19"/>
        </w:rPr>
      </w:pPr>
      <w:r w:rsidRPr="00203F25">
        <w:rPr>
          <w:i/>
          <w:sz w:val="19"/>
        </w:rPr>
        <w:t>La Marca vissuta, le dinamiche del benessere nel trevigiano</w:t>
      </w:r>
      <w:r w:rsidRPr="00270357">
        <w:rPr>
          <w:i/>
          <w:sz w:val="19"/>
        </w:rPr>
        <w:t xml:space="preserve"> (Treviso 2004</w:t>
      </w:r>
      <w:r w:rsidRPr="00203F25">
        <w:rPr>
          <w:i/>
          <w:sz w:val="19"/>
        </w:rPr>
        <w:t xml:space="preserve">); </w:t>
      </w:r>
    </w:p>
    <w:p w:rsidR="004D4257" w:rsidRPr="00203F25" w:rsidRDefault="004D4257" w:rsidP="004D4257">
      <w:pPr>
        <w:numPr>
          <w:ilvl w:val="0"/>
          <w:numId w:val="1"/>
        </w:numPr>
        <w:jc w:val="both"/>
        <w:rPr>
          <w:i/>
          <w:sz w:val="19"/>
        </w:rPr>
      </w:pPr>
      <w:r w:rsidRPr="00203F25">
        <w:rPr>
          <w:i/>
          <w:sz w:val="19"/>
        </w:rPr>
        <w:t>Noi e l’Europa, il Friuli Venezia Giulia di fronte alla nuova Europa</w:t>
      </w:r>
      <w:r w:rsidRPr="00270357">
        <w:rPr>
          <w:i/>
          <w:sz w:val="19"/>
        </w:rPr>
        <w:t xml:space="preserve"> (Trieste 2003); </w:t>
      </w:r>
      <w:r w:rsidRPr="00203F25">
        <w:rPr>
          <w:i/>
          <w:sz w:val="19"/>
        </w:rPr>
        <w:t xml:space="preserve"> </w:t>
      </w:r>
    </w:p>
    <w:p w:rsidR="004D4257" w:rsidRPr="007B1752" w:rsidRDefault="004D4257" w:rsidP="004D4257">
      <w:pPr>
        <w:numPr>
          <w:ilvl w:val="0"/>
          <w:numId w:val="1"/>
        </w:numPr>
        <w:jc w:val="both"/>
        <w:rPr>
          <w:sz w:val="19"/>
        </w:rPr>
      </w:pPr>
      <w:r w:rsidRPr="00203F25">
        <w:rPr>
          <w:i/>
          <w:sz w:val="19"/>
        </w:rPr>
        <w:t>La reticolarità sociale in provincia di Treviso</w:t>
      </w:r>
      <w:r w:rsidRPr="00270357">
        <w:rPr>
          <w:i/>
          <w:sz w:val="19"/>
        </w:rPr>
        <w:t xml:space="preserve"> (Treviso 2006)</w:t>
      </w:r>
    </w:p>
    <w:p w:rsidR="004D4257" w:rsidRPr="00203F25" w:rsidRDefault="004D4257" w:rsidP="004D4257">
      <w:pPr>
        <w:numPr>
          <w:ilvl w:val="0"/>
          <w:numId w:val="1"/>
        </w:numPr>
        <w:jc w:val="both"/>
        <w:rPr>
          <w:sz w:val="19"/>
        </w:rPr>
      </w:pPr>
      <w:r w:rsidRPr="00270357">
        <w:rPr>
          <w:i/>
          <w:sz w:val="19"/>
        </w:rPr>
        <w:t>Le banche in Basilicata e il rapporto con i cittadini (Potenza 2007)</w:t>
      </w:r>
    </w:p>
    <w:p w:rsidR="004D4257" w:rsidRPr="00203F25" w:rsidRDefault="004D4257" w:rsidP="002C4360">
      <w:pPr>
        <w:jc w:val="both"/>
        <w:rPr>
          <w:sz w:val="19"/>
        </w:rPr>
      </w:pPr>
    </w:p>
    <w:p w:rsidR="004D4257" w:rsidRPr="00203F25" w:rsidRDefault="004D4257" w:rsidP="002C4360">
      <w:pPr>
        <w:jc w:val="both"/>
        <w:rPr>
          <w:sz w:val="19"/>
        </w:rPr>
      </w:pPr>
      <w:r w:rsidRPr="00203F25">
        <w:rPr>
          <w:sz w:val="19"/>
        </w:rPr>
        <w:t xml:space="preserve">Sulle </w:t>
      </w:r>
      <w:r w:rsidRPr="00203F25">
        <w:rPr>
          <w:b/>
          <w:sz w:val="19"/>
        </w:rPr>
        <w:t>dinamiche valoriali</w:t>
      </w:r>
      <w:r w:rsidRPr="00203F25">
        <w:rPr>
          <w:sz w:val="19"/>
        </w:rPr>
        <w:t xml:space="preserve">: </w:t>
      </w:r>
    </w:p>
    <w:p w:rsidR="004D4257" w:rsidRPr="00203F25" w:rsidRDefault="004D4257" w:rsidP="004D4257">
      <w:pPr>
        <w:numPr>
          <w:ilvl w:val="0"/>
          <w:numId w:val="1"/>
        </w:numPr>
        <w:jc w:val="both"/>
        <w:rPr>
          <w:i/>
          <w:sz w:val="19"/>
        </w:rPr>
      </w:pPr>
      <w:r w:rsidRPr="00203F25">
        <w:rPr>
          <w:i/>
          <w:sz w:val="19"/>
        </w:rPr>
        <w:t>I Giovani e il bene comune (Roma 2011)</w:t>
      </w:r>
    </w:p>
    <w:p w:rsidR="004D4257" w:rsidRPr="00203F25" w:rsidRDefault="004D4257" w:rsidP="004D4257">
      <w:pPr>
        <w:numPr>
          <w:ilvl w:val="0"/>
          <w:numId w:val="1"/>
        </w:numPr>
        <w:jc w:val="both"/>
        <w:rPr>
          <w:i/>
          <w:sz w:val="19"/>
        </w:rPr>
      </w:pPr>
      <w:r w:rsidRPr="00203F25">
        <w:rPr>
          <w:i/>
          <w:sz w:val="19"/>
        </w:rPr>
        <w:t>Navigare nel cambiamento. Le cooperative nei mutamenti valoriali italiani (Roma 2010)</w:t>
      </w:r>
    </w:p>
    <w:p w:rsidR="004D4257" w:rsidRPr="00203F25" w:rsidRDefault="004D4257" w:rsidP="004D4257">
      <w:pPr>
        <w:numPr>
          <w:ilvl w:val="0"/>
          <w:numId w:val="1"/>
        </w:numPr>
        <w:jc w:val="both"/>
        <w:rPr>
          <w:i/>
          <w:sz w:val="19"/>
        </w:rPr>
      </w:pPr>
      <w:r w:rsidRPr="00203F25">
        <w:rPr>
          <w:i/>
          <w:sz w:val="19"/>
        </w:rPr>
        <w:t>Padri analogici e figli digitali. La creatività in Italia (Roma 2010)</w:t>
      </w:r>
    </w:p>
    <w:p w:rsidR="004D4257" w:rsidRPr="00203F25" w:rsidRDefault="004D4257" w:rsidP="004D4257">
      <w:pPr>
        <w:numPr>
          <w:ilvl w:val="0"/>
          <w:numId w:val="1"/>
        </w:numPr>
        <w:jc w:val="both"/>
        <w:rPr>
          <w:i/>
          <w:sz w:val="19"/>
        </w:rPr>
      </w:pPr>
      <w:r w:rsidRPr="00203F25">
        <w:rPr>
          <w:i/>
          <w:sz w:val="19"/>
        </w:rPr>
        <w:t>Il futuro a chi? I giovani italiani di front al futuro (Roma 2009)</w:t>
      </w:r>
    </w:p>
    <w:p w:rsidR="004D4257" w:rsidRPr="00203F25" w:rsidRDefault="004D4257" w:rsidP="004D4257">
      <w:pPr>
        <w:numPr>
          <w:ilvl w:val="0"/>
          <w:numId w:val="1"/>
        </w:numPr>
        <w:jc w:val="both"/>
        <w:rPr>
          <w:i/>
          <w:sz w:val="19"/>
        </w:rPr>
      </w:pPr>
      <w:r w:rsidRPr="00203F25">
        <w:rPr>
          <w:i/>
          <w:sz w:val="19"/>
        </w:rPr>
        <w:t>1999-2009 come toscani come sono cambiati (Firenze 2009)</w:t>
      </w:r>
    </w:p>
    <w:p w:rsidR="004D4257" w:rsidRPr="00330920" w:rsidRDefault="004D4257" w:rsidP="004D4257">
      <w:pPr>
        <w:numPr>
          <w:ilvl w:val="0"/>
          <w:numId w:val="1"/>
        </w:numPr>
        <w:jc w:val="both"/>
        <w:rPr>
          <w:i/>
          <w:sz w:val="19"/>
        </w:rPr>
      </w:pPr>
      <w:r w:rsidRPr="00203F25">
        <w:rPr>
          <w:i/>
          <w:sz w:val="19"/>
        </w:rPr>
        <w:t>I giovani e la Costituzione (Roma 2008)</w:t>
      </w:r>
    </w:p>
    <w:p w:rsidR="004D4257" w:rsidRPr="00330920" w:rsidRDefault="004D4257" w:rsidP="004D4257">
      <w:pPr>
        <w:numPr>
          <w:ilvl w:val="0"/>
          <w:numId w:val="1"/>
        </w:numPr>
        <w:jc w:val="both"/>
        <w:rPr>
          <w:i/>
          <w:sz w:val="19"/>
        </w:rPr>
      </w:pPr>
      <w:r w:rsidRPr="00330920">
        <w:rPr>
          <w:i/>
          <w:sz w:val="19"/>
        </w:rPr>
        <w:t>I giovani e la Pace (Roma 2008)</w:t>
      </w:r>
    </w:p>
    <w:p w:rsidR="004D4257" w:rsidRPr="00330920" w:rsidRDefault="004D4257" w:rsidP="004D4257">
      <w:pPr>
        <w:numPr>
          <w:ilvl w:val="0"/>
          <w:numId w:val="1"/>
        </w:numPr>
        <w:jc w:val="both"/>
        <w:rPr>
          <w:i/>
          <w:sz w:val="19"/>
        </w:rPr>
      </w:pPr>
      <w:r w:rsidRPr="00330920">
        <w:rPr>
          <w:i/>
          <w:sz w:val="19"/>
        </w:rPr>
        <w:t>I giovani e la Dichiarazione universale dei diritti umani (Roma 2008)</w:t>
      </w:r>
    </w:p>
    <w:p w:rsidR="004D4257" w:rsidRPr="00270357" w:rsidRDefault="004D4257" w:rsidP="004D4257">
      <w:pPr>
        <w:numPr>
          <w:ilvl w:val="0"/>
          <w:numId w:val="1"/>
        </w:numPr>
        <w:jc w:val="both"/>
        <w:rPr>
          <w:i/>
          <w:sz w:val="19"/>
        </w:rPr>
      </w:pPr>
      <w:r w:rsidRPr="00330920">
        <w:rPr>
          <w:i/>
          <w:sz w:val="19"/>
        </w:rPr>
        <w:t>I giovani e il lavoro</w:t>
      </w:r>
      <w:r w:rsidRPr="00270357">
        <w:rPr>
          <w:i/>
          <w:sz w:val="19"/>
        </w:rPr>
        <w:t xml:space="preserve"> (Treviso, 2008)</w:t>
      </w:r>
    </w:p>
    <w:p w:rsidR="004D4257" w:rsidRPr="00270357" w:rsidRDefault="004D4257" w:rsidP="004D4257">
      <w:pPr>
        <w:numPr>
          <w:ilvl w:val="0"/>
          <w:numId w:val="1"/>
        </w:numPr>
        <w:jc w:val="both"/>
        <w:rPr>
          <w:i/>
          <w:sz w:val="19"/>
        </w:rPr>
      </w:pPr>
      <w:r w:rsidRPr="00330920">
        <w:rPr>
          <w:i/>
          <w:sz w:val="19"/>
        </w:rPr>
        <w:t>I giovani e la famiglia</w:t>
      </w:r>
      <w:r w:rsidRPr="00270357">
        <w:rPr>
          <w:i/>
          <w:sz w:val="19"/>
        </w:rPr>
        <w:t xml:space="preserve"> (Treviso, 2008)</w:t>
      </w:r>
    </w:p>
    <w:p w:rsidR="004D4257" w:rsidRDefault="004D4257" w:rsidP="004D4257">
      <w:pPr>
        <w:numPr>
          <w:ilvl w:val="0"/>
          <w:numId w:val="1"/>
        </w:numPr>
        <w:jc w:val="both"/>
        <w:rPr>
          <w:i/>
          <w:sz w:val="19"/>
        </w:rPr>
      </w:pPr>
      <w:r w:rsidRPr="00330920">
        <w:rPr>
          <w:i/>
          <w:sz w:val="19"/>
        </w:rPr>
        <w:t>I pre-adolescenti e la società locale</w:t>
      </w:r>
      <w:r w:rsidRPr="00270357">
        <w:rPr>
          <w:i/>
          <w:sz w:val="19"/>
        </w:rPr>
        <w:t xml:space="preserve"> (Treviso 2007)</w:t>
      </w:r>
    </w:p>
    <w:p w:rsidR="004D4257" w:rsidRPr="00270357" w:rsidRDefault="004D4257" w:rsidP="004D4257">
      <w:pPr>
        <w:numPr>
          <w:ilvl w:val="0"/>
          <w:numId w:val="1"/>
        </w:numPr>
        <w:jc w:val="both"/>
        <w:rPr>
          <w:i/>
          <w:sz w:val="19"/>
        </w:rPr>
      </w:pPr>
      <w:r>
        <w:rPr>
          <w:i/>
          <w:sz w:val="19"/>
        </w:rPr>
        <w:t>Il costo dei figli. Tra benessere e difficoltà analisi della situazione in provincia di Treviso (Treviso 2006)</w:t>
      </w:r>
    </w:p>
    <w:p w:rsidR="004D4257" w:rsidRPr="00270357" w:rsidRDefault="004D4257" w:rsidP="004D4257">
      <w:pPr>
        <w:numPr>
          <w:ilvl w:val="0"/>
          <w:numId w:val="1"/>
        </w:numPr>
        <w:jc w:val="both"/>
        <w:rPr>
          <w:i/>
          <w:sz w:val="19"/>
        </w:rPr>
      </w:pPr>
      <w:r w:rsidRPr="00203F25">
        <w:rPr>
          <w:i/>
          <w:sz w:val="19"/>
        </w:rPr>
        <w:t>I valori dei lucani</w:t>
      </w:r>
      <w:r w:rsidRPr="00270357">
        <w:rPr>
          <w:i/>
          <w:sz w:val="19"/>
        </w:rPr>
        <w:t xml:space="preserve"> (Potenza 2004); </w:t>
      </w:r>
    </w:p>
    <w:p w:rsidR="004D4257" w:rsidRPr="00270357" w:rsidRDefault="004D4257" w:rsidP="004D4257">
      <w:pPr>
        <w:numPr>
          <w:ilvl w:val="0"/>
          <w:numId w:val="1"/>
        </w:numPr>
        <w:jc w:val="both"/>
        <w:rPr>
          <w:i/>
          <w:sz w:val="19"/>
        </w:rPr>
      </w:pPr>
      <w:r w:rsidRPr="00203F25">
        <w:rPr>
          <w:i/>
          <w:sz w:val="19"/>
        </w:rPr>
        <w:t xml:space="preserve">I figli del benessere, i valori dei ragazzi e delle ragazze trevigiane </w:t>
      </w:r>
      <w:r w:rsidRPr="00270357">
        <w:rPr>
          <w:i/>
          <w:sz w:val="19"/>
        </w:rPr>
        <w:t xml:space="preserve">(Treviso 2005). </w:t>
      </w:r>
    </w:p>
    <w:p w:rsidR="004D4257" w:rsidRPr="00270357" w:rsidRDefault="004D4257" w:rsidP="004D4257">
      <w:pPr>
        <w:numPr>
          <w:ilvl w:val="0"/>
          <w:numId w:val="1"/>
        </w:numPr>
        <w:jc w:val="both"/>
        <w:rPr>
          <w:i/>
          <w:sz w:val="19"/>
        </w:rPr>
      </w:pPr>
      <w:r w:rsidRPr="00203F25">
        <w:rPr>
          <w:i/>
          <w:sz w:val="19"/>
        </w:rPr>
        <w:t>I valori degli italiani</w:t>
      </w:r>
      <w:r w:rsidRPr="00270357">
        <w:rPr>
          <w:i/>
          <w:sz w:val="19"/>
        </w:rPr>
        <w:t xml:space="preserve"> (Roma 2003).</w:t>
      </w:r>
    </w:p>
    <w:p w:rsidR="004D4257" w:rsidRPr="00203F25" w:rsidRDefault="004D4257" w:rsidP="004D4257">
      <w:pPr>
        <w:numPr>
          <w:ilvl w:val="0"/>
          <w:numId w:val="1"/>
        </w:numPr>
        <w:jc w:val="both"/>
        <w:rPr>
          <w:sz w:val="19"/>
        </w:rPr>
      </w:pPr>
      <w:r w:rsidRPr="00203F25">
        <w:rPr>
          <w:i/>
          <w:sz w:val="19"/>
        </w:rPr>
        <w:t>I figli della Brianza</w:t>
      </w:r>
      <w:r w:rsidRPr="00203F25">
        <w:rPr>
          <w:sz w:val="19"/>
        </w:rPr>
        <w:t xml:space="preserve"> (Monza 2006)</w:t>
      </w:r>
    </w:p>
    <w:p w:rsidR="004D4257" w:rsidRPr="00203F25" w:rsidRDefault="004D4257" w:rsidP="002C4360">
      <w:pPr>
        <w:jc w:val="both"/>
        <w:rPr>
          <w:sz w:val="19"/>
        </w:rPr>
      </w:pPr>
    </w:p>
    <w:p w:rsidR="004D4257" w:rsidRPr="00203F25" w:rsidRDefault="004D4257" w:rsidP="002C4360">
      <w:pPr>
        <w:jc w:val="both"/>
        <w:rPr>
          <w:sz w:val="19"/>
        </w:rPr>
      </w:pPr>
      <w:r w:rsidRPr="00203F25">
        <w:rPr>
          <w:sz w:val="19"/>
        </w:rPr>
        <w:t xml:space="preserve">Sulle </w:t>
      </w:r>
      <w:r w:rsidRPr="000653A2">
        <w:rPr>
          <w:b/>
          <w:sz w:val="19"/>
        </w:rPr>
        <w:t>pari opportunità</w:t>
      </w:r>
      <w:r w:rsidRPr="00203F25">
        <w:rPr>
          <w:sz w:val="19"/>
        </w:rPr>
        <w:t xml:space="preserve">: </w:t>
      </w:r>
    </w:p>
    <w:p w:rsidR="004D4257" w:rsidRPr="00203F25" w:rsidRDefault="004D4257" w:rsidP="004D4257">
      <w:pPr>
        <w:numPr>
          <w:ilvl w:val="0"/>
          <w:numId w:val="1"/>
        </w:numPr>
        <w:jc w:val="both"/>
        <w:rPr>
          <w:sz w:val="19"/>
        </w:rPr>
      </w:pPr>
      <w:r w:rsidRPr="00F6086C">
        <w:rPr>
          <w:i/>
          <w:sz w:val="19"/>
        </w:rPr>
        <w:t>La roadmap delle pari opportunità</w:t>
      </w:r>
      <w:r w:rsidRPr="00203F25">
        <w:rPr>
          <w:sz w:val="19"/>
        </w:rPr>
        <w:t>. Roma 2007</w:t>
      </w:r>
    </w:p>
    <w:p w:rsidR="004D4257" w:rsidRPr="00203F25" w:rsidRDefault="004D4257" w:rsidP="004D4257">
      <w:pPr>
        <w:numPr>
          <w:ilvl w:val="0"/>
          <w:numId w:val="1"/>
        </w:numPr>
        <w:jc w:val="both"/>
        <w:rPr>
          <w:sz w:val="19"/>
        </w:rPr>
      </w:pPr>
      <w:r w:rsidRPr="00F6086C">
        <w:rPr>
          <w:i/>
          <w:sz w:val="19"/>
        </w:rPr>
        <w:t>Le donne lucane</w:t>
      </w:r>
      <w:r w:rsidRPr="004E60BE">
        <w:rPr>
          <w:sz w:val="19"/>
        </w:rPr>
        <w:t>.</w:t>
      </w:r>
      <w:r w:rsidRPr="00203F25">
        <w:rPr>
          <w:sz w:val="19"/>
        </w:rPr>
        <w:t xml:space="preserve"> La mappa delle dinamiche (Potenza 2008)</w:t>
      </w:r>
    </w:p>
    <w:p w:rsidR="004D4257" w:rsidRPr="00FE6E4D" w:rsidRDefault="004D4257" w:rsidP="004D4257">
      <w:pPr>
        <w:numPr>
          <w:ilvl w:val="0"/>
          <w:numId w:val="1"/>
        </w:numPr>
        <w:jc w:val="both"/>
        <w:rPr>
          <w:sz w:val="19"/>
        </w:rPr>
      </w:pPr>
      <w:r w:rsidRPr="00F6086C">
        <w:rPr>
          <w:i/>
          <w:sz w:val="19"/>
        </w:rPr>
        <w:t>Le donne e la rappresentanza (Roma 2009)</w:t>
      </w:r>
    </w:p>
    <w:p w:rsidR="004D4257" w:rsidRDefault="004D4257" w:rsidP="002C4360">
      <w:pPr>
        <w:ind w:left="360"/>
        <w:jc w:val="both"/>
        <w:rPr>
          <w:i/>
          <w:sz w:val="19"/>
        </w:rPr>
      </w:pPr>
    </w:p>
    <w:p w:rsidR="004D4257" w:rsidRPr="00FE6E4D" w:rsidRDefault="004D4257" w:rsidP="002C4360">
      <w:pPr>
        <w:jc w:val="both"/>
        <w:rPr>
          <w:sz w:val="19"/>
        </w:rPr>
      </w:pPr>
      <w:r w:rsidRPr="00FE6E4D">
        <w:rPr>
          <w:sz w:val="19"/>
        </w:rPr>
        <w:lastRenderedPageBreak/>
        <w:t>Sull’</w:t>
      </w:r>
      <w:r w:rsidRPr="00FE6E4D">
        <w:rPr>
          <w:b/>
          <w:sz w:val="19"/>
        </w:rPr>
        <w:t>ambiente</w:t>
      </w:r>
      <w:r>
        <w:rPr>
          <w:sz w:val="19"/>
        </w:rPr>
        <w:t>:</w:t>
      </w:r>
    </w:p>
    <w:p w:rsidR="004D4257" w:rsidRPr="00203F25" w:rsidRDefault="004D4257" w:rsidP="004D4257">
      <w:pPr>
        <w:numPr>
          <w:ilvl w:val="0"/>
          <w:numId w:val="1"/>
        </w:numPr>
        <w:jc w:val="both"/>
        <w:rPr>
          <w:sz w:val="19"/>
        </w:rPr>
      </w:pPr>
      <w:r w:rsidRPr="00FE6E4D">
        <w:rPr>
          <w:sz w:val="19"/>
        </w:rPr>
        <w:t>Il Rapporto Cittalia 2010. Cittadini sostenibili</w:t>
      </w:r>
      <w:r>
        <w:rPr>
          <w:sz w:val="19"/>
        </w:rPr>
        <w:t>, con altri  (Roma 2009)</w:t>
      </w:r>
    </w:p>
    <w:p w:rsidR="004D4257" w:rsidRPr="00203F25" w:rsidRDefault="004D4257" w:rsidP="002C4360">
      <w:pPr>
        <w:jc w:val="both"/>
        <w:rPr>
          <w:sz w:val="19"/>
        </w:rPr>
      </w:pPr>
    </w:p>
    <w:p w:rsidR="004D4257" w:rsidRPr="00203F25" w:rsidRDefault="004D4257" w:rsidP="002C4360">
      <w:pPr>
        <w:jc w:val="both"/>
        <w:rPr>
          <w:sz w:val="19"/>
        </w:rPr>
      </w:pPr>
      <w:r w:rsidRPr="00203F25">
        <w:rPr>
          <w:sz w:val="19"/>
        </w:rPr>
        <w:t xml:space="preserve">Sul </w:t>
      </w:r>
      <w:r w:rsidRPr="007B1752">
        <w:rPr>
          <w:b/>
          <w:sz w:val="19"/>
        </w:rPr>
        <w:t>welfare e le politiche del lavoro</w:t>
      </w:r>
      <w:r w:rsidRPr="00203F25">
        <w:rPr>
          <w:sz w:val="19"/>
        </w:rPr>
        <w:t>:</w:t>
      </w:r>
    </w:p>
    <w:p w:rsidR="004D4257" w:rsidRPr="007B1752" w:rsidRDefault="004D4257" w:rsidP="004D4257">
      <w:pPr>
        <w:numPr>
          <w:ilvl w:val="0"/>
          <w:numId w:val="1"/>
        </w:numPr>
        <w:jc w:val="both"/>
        <w:rPr>
          <w:sz w:val="19"/>
        </w:rPr>
      </w:pPr>
      <w:r w:rsidRPr="00203F25">
        <w:rPr>
          <w:i/>
          <w:sz w:val="19"/>
        </w:rPr>
        <w:t>I centri per l’impiego della provincia di Cuneo (Roma 2008)</w:t>
      </w:r>
    </w:p>
    <w:p w:rsidR="004D4257" w:rsidRDefault="004D4257" w:rsidP="004D4257">
      <w:pPr>
        <w:numPr>
          <w:ilvl w:val="0"/>
          <w:numId w:val="1"/>
        </w:numPr>
        <w:jc w:val="both"/>
        <w:rPr>
          <w:sz w:val="19"/>
        </w:rPr>
      </w:pPr>
      <w:r w:rsidRPr="00203F25">
        <w:rPr>
          <w:i/>
          <w:sz w:val="19"/>
        </w:rPr>
        <w:t>Il welfare locale. Analisi dei reticoli sociali trevigiani</w:t>
      </w:r>
      <w:r w:rsidRPr="00203F25">
        <w:rPr>
          <w:sz w:val="19"/>
        </w:rPr>
        <w:t xml:space="preserve"> ( Treviso, 2007)</w:t>
      </w:r>
    </w:p>
    <w:p w:rsidR="004D4257" w:rsidRDefault="004D4257" w:rsidP="002C4360">
      <w:pPr>
        <w:jc w:val="both"/>
        <w:rPr>
          <w:i/>
          <w:sz w:val="19"/>
        </w:rPr>
      </w:pPr>
    </w:p>
    <w:p w:rsidR="004D4257" w:rsidRDefault="004D4257" w:rsidP="002C4360">
      <w:pPr>
        <w:jc w:val="both"/>
        <w:rPr>
          <w:sz w:val="19"/>
        </w:rPr>
      </w:pPr>
      <w:r w:rsidRPr="00203F25">
        <w:rPr>
          <w:sz w:val="19"/>
        </w:rPr>
        <w:t>Sul</w:t>
      </w:r>
      <w:r>
        <w:rPr>
          <w:sz w:val="19"/>
        </w:rPr>
        <w:t>l’</w:t>
      </w:r>
      <w:r w:rsidRPr="00203F25">
        <w:rPr>
          <w:sz w:val="19"/>
        </w:rPr>
        <w:t xml:space="preserve"> </w:t>
      </w:r>
      <w:r>
        <w:rPr>
          <w:b/>
          <w:sz w:val="19"/>
        </w:rPr>
        <w:t>immigrazione</w:t>
      </w:r>
      <w:r>
        <w:rPr>
          <w:sz w:val="19"/>
        </w:rPr>
        <w:t>:</w:t>
      </w:r>
    </w:p>
    <w:p w:rsidR="004D4257" w:rsidRPr="00FE6E4D" w:rsidRDefault="004D4257" w:rsidP="004D4257">
      <w:pPr>
        <w:numPr>
          <w:ilvl w:val="0"/>
          <w:numId w:val="1"/>
        </w:numPr>
        <w:jc w:val="both"/>
        <w:rPr>
          <w:sz w:val="19"/>
        </w:rPr>
      </w:pPr>
      <w:r w:rsidRPr="00FE6E4D">
        <w:rPr>
          <w:i/>
          <w:sz w:val="19"/>
        </w:rPr>
        <w:t>Conoscere chi viene. Chi sono. Cosa pensano. Quali sono i valori, le aspirazioni e le peculiarità degli immigrati che vivono nella Marca trevigiana</w:t>
      </w:r>
      <w:r>
        <w:rPr>
          <w:i/>
          <w:sz w:val="19"/>
        </w:rPr>
        <w:t xml:space="preserve"> (Treviso 2008)</w:t>
      </w:r>
    </w:p>
    <w:p w:rsidR="004D4257" w:rsidRDefault="004D4257" w:rsidP="002C4360">
      <w:pPr>
        <w:ind w:left="720"/>
        <w:jc w:val="both"/>
        <w:rPr>
          <w:i/>
          <w:sz w:val="19"/>
        </w:rPr>
      </w:pPr>
    </w:p>
    <w:p w:rsidR="004D4257" w:rsidRPr="00FE6E4D" w:rsidRDefault="004D4257" w:rsidP="002C4360">
      <w:pPr>
        <w:jc w:val="both"/>
        <w:rPr>
          <w:sz w:val="19"/>
        </w:rPr>
      </w:pPr>
      <w:r w:rsidRPr="00203F25">
        <w:rPr>
          <w:sz w:val="19"/>
        </w:rPr>
        <w:t>Sul</w:t>
      </w:r>
      <w:r>
        <w:rPr>
          <w:sz w:val="19"/>
        </w:rPr>
        <w:t>la</w:t>
      </w:r>
      <w:r w:rsidRPr="00203F25">
        <w:rPr>
          <w:sz w:val="19"/>
        </w:rPr>
        <w:t xml:space="preserve"> </w:t>
      </w:r>
      <w:r>
        <w:rPr>
          <w:b/>
          <w:sz w:val="19"/>
        </w:rPr>
        <w:t>sicurezza stradale</w:t>
      </w:r>
    </w:p>
    <w:p w:rsidR="004D4257" w:rsidRPr="00FE6E4D" w:rsidRDefault="004D4257" w:rsidP="004D4257">
      <w:pPr>
        <w:numPr>
          <w:ilvl w:val="0"/>
          <w:numId w:val="1"/>
        </w:numPr>
        <w:jc w:val="both"/>
        <w:rPr>
          <w:i/>
          <w:sz w:val="19"/>
        </w:rPr>
      </w:pPr>
      <w:r w:rsidRPr="00FE6E4D">
        <w:rPr>
          <w:i/>
          <w:sz w:val="19"/>
        </w:rPr>
        <w:t>Italiani un popolo di piloti. La sicurezza stradale un costo sociale per i comuni</w:t>
      </w:r>
      <w:r>
        <w:rPr>
          <w:i/>
          <w:sz w:val="19"/>
        </w:rPr>
        <w:t xml:space="preserve"> (Roma 2009)</w:t>
      </w:r>
    </w:p>
    <w:p w:rsidR="004D4257" w:rsidRDefault="004D4257" w:rsidP="002C4360">
      <w:pPr>
        <w:jc w:val="both"/>
        <w:rPr>
          <w:sz w:val="19"/>
        </w:rPr>
      </w:pPr>
    </w:p>
    <w:p w:rsidR="004D4257" w:rsidRPr="00203F25" w:rsidRDefault="004D4257" w:rsidP="002C4360">
      <w:pPr>
        <w:jc w:val="both"/>
        <w:rPr>
          <w:sz w:val="19"/>
        </w:rPr>
      </w:pPr>
      <w:r w:rsidRPr="007B1752">
        <w:rPr>
          <w:sz w:val="19"/>
        </w:rPr>
        <w:t xml:space="preserve">Sulle </w:t>
      </w:r>
      <w:r w:rsidRPr="007B1752">
        <w:rPr>
          <w:b/>
          <w:sz w:val="19"/>
        </w:rPr>
        <w:t>politiche agroalimentari</w:t>
      </w:r>
    </w:p>
    <w:p w:rsidR="004D4257" w:rsidRPr="00203F25" w:rsidRDefault="004D4257" w:rsidP="004D4257">
      <w:pPr>
        <w:numPr>
          <w:ilvl w:val="0"/>
          <w:numId w:val="1"/>
        </w:numPr>
        <w:jc w:val="both"/>
        <w:rPr>
          <w:sz w:val="19"/>
        </w:rPr>
      </w:pPr>
      <w:r w:rsidRPr="00203F25">
        <w:rPr>
          <w:i/>
          <w:sz w:val="19"/>
        </w:rPr>
        <w:t>L’agroalimentare pordenonese, dinamiche e prospettive (Pordenone 2008)</w:t>
      </w:r>
    </w:p>
    <w:p w:rsidR="004D4257" w:rsidRPr="00203F25" w:rsidRDefault="004D4257" w:rsidP="002C4360">
      <w:pPr>
        <w:ind w:left="360"/>
        <w:jc w:val="both"/>
        <w:rPr>
          <w:sz w:val="19"/>
        </w:rPr>
      </w:pPr>
    </w:p>
    <w:p w:rsidR="004D4257" w:rsidRPr="00203F25" w:rsidRDefault="004D4257" w:rsidP="002C4360">
      <w:pPr>
        <w:jc w:val="both"/>
        <w:rPr>
          <w:sz w:val="19"/>
        </w:rPr>
      </w:pPr>
    </w:p>
    <w:p w:rsidR="004D4257" w:rsidRPr="00203F25" w:rsidRDefault="004D4257" w:rsidP="002C4360">
      <w:pPr>
        <w:rPr>
          <w:rFonts w:ascii="Arial Narrow" w:hAnsi="Arial Narrow"/>
          <w:sz w:val="19"/>
        </w:rPr>
      </w:pPr>
      <w:r w:rsidRPr="00203F25">
        <w:rPr>
          <w:sz w:val="19"/>
        </w:rPr>
        <w:t xml:space="preserve">Sulla </w:t>
      </w:r>
      <w:r w:rsidRPr="00203F25">
        <w:rPr>
          <w:b/>
          <w:sz w:val="19"/>
        </w:rPr>
        <w:t>pianificazione strategica</w:t>
      </w:r>
      <w:r w:rsidRPr="00203F25">
        <w:rPr>
          <w:sz w:val="19"/>
        </w:rPr>
        <w:t xml:space="preserve">, ha curato la pubblicazione di </w:t>
      </w:r>
      <w:r w:rsidRPr="00203F25">
        <w:rPr>
          <w:i/>
          <w:sz w:val="19"/>
        </w:rPr>
        <w:t xml:space="preserve">Progettare Firenze </w:t>
      </w:r>
      <w:r w:rsidRPr="00203F25">
        <w:rPr>
          <w:sz w:val="19"/>
        </w:rPr>
        <w:t xml:space="preserve">(Firenze 2001) e </w:t>
      </w:r>
      <w:r w:rsidRPr="00203F25">
        <w:rPr>
          <w:i/>
          <w:sz w:val="19"/>
        </w:rPr>
        <w:t>Firenze 2010</w:t>
      </w:r>
      <w:r w:rsidRPr="00203F25">
        <w:rPr>
          <w:sz w:val="19"/>
        </w:rPr>
        <w:t xml:space="preserve"> (Firenze 2003).</w:t>
      </w:r>
    </w:p>
    <w:p w:rsidR="00A84B45" w:rsidRDefault="00A84B45"/>
    <w:sectPr w:rsidR="00A84B45" w:rsidSect="00BC062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4257" w:rsidRDefault="004D4257" w:rsidP="004D4257">
      <w:r>
        <w:separator/>
      </w:r>
    </w:p>
  </w:endnote>
  <w:endnote w:type="continuationSeparator" w:id="0">
    <w:p w:rsidR="004D4257" w:rsidRDefault="004D4257" w:rsidP="004D4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4257" w:rsidRDefault="004D4257" w:rsidP="004D4257">
      <w:r>
        <w:separator/>
      </w:r>
    </w:p>
  </w:footnote>
  <w:footnote w:type="continuationSeparator" w:id="0">
    <w:p w:rsidR="004D4257" w:rsidRDefault="004D4257" w:rsidP="004D42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DB1F37"/>
    <w:multiLevelType w:val="hybridMultilevel"/>
    <w:tmpl w:val="0E5EAC02"/>
    <w:lvl w:ilvl="0" w:tplc="000F04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257"/>
    <w:rsid w:val="004D4257"/>
    <w:rsid w:val="00A84B45"/>
    <w:rsid w:val="00BC0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34F074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D4257"/>
    <w:pPr>
      <w:widowControl w:val="0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Eaoaeaa">
    <w:name w:val="Eaoae?aa"/>
    <w:basedOn w:val="Normale"/>
    <w:rsid w:val="004D4257"/>
    <w:pPr>
      <w:tabs>
        <w:tab w:val="center" w:pos="4153"/>
        <w:tab w:val="right" w:pos="8306"/>
      </w:tabs>
    </w:pPr>
    <w:rPr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4D425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4D4257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4D425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4D4257"/>
    <w:rPr>
      <w:rFonts w:ascii="Times New Roman" w:eastAsia="Times New Roman" w:hAnsi="Times New Roman" w:cs="Times New Roman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D4257"/>
    <w:pPr>
      <w:widowControl w:val="0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Eaoaeaa">
    <w:name w:val="Eaoae?aa"/>
    <w:basedOn w:val="Normale"/>
    <w:rsid w:val="004D4257"/>
    <w:pPr>
      <w:tabs>
        <w:tab w:val="center" w:pos="4153"/>
        <w:tab w:val="right" w:pos="8306"/>
      </w:tabs>
    </w:pPr>
    <w:rPr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4D425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4D4257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4D425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4D4257"/>
    <w:rPr>
      <w:rFonts w:ascii="Times New Roman" w:eastAsia="Times New Roman" w:hAnsi="Times New Roman" w:cs="Times New Roman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649</Words>
  <Characters>3703</Characters>
  <Application>Microsoft Macintosh Word</Application>
  <DocSecurity>0</DocSecurity>
  <Lines>30</Lines>
  <Paragraphs>8</Paragraphs>
  <ScaleCrop>false</ScaleCrop>
  <Company/>
  <LinksUpToDate>false</LinksUpToDate>
  <CharactersWithSpaces>4344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I6 I6</dc:creator>
  <cp:keywords/>
  <dc:description/>
  <cp:lastModifiedBy>I6 I6</cp:lastModifiedBy>
  <cp:revision>1</cp:revision>
  <dcterms:created xsi:type="dcterms:W3CDTF">2012-10-05T09:26:00Z</dcterms:created>
  <dcterms:modified xsi:type="dcterms:W3CDTF">2012-10-05T09:29:00Z</dcterms:modified>
</cp:coreProperties>
</file>