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9DC42" w14:textId="00399785" w:rsidR="008E0B19" w:rsidRPr="008E0B19" w:rsidRDefault="008E0B19" w:rsidP="008E0B19">
      <w:pPr>
        <w:jc w:val="center"/>
        <w:rPr>
          <w:b/>
          <w:bCs/>
          <w:sz w:val="32"/>
          <w:szCs w:val="32"/>
        </w:rPr>
      </w:pPr>
      <w:r w:rsidRPr="008E0B19">
        <w:rPr>
          <w:b/>
          <w:bCs/>
          <w:sz w:val="32"/>
          <w:szCs w:val="32"/>
        </w:rPr>
        <w:t>PROJECT MANAGEMENT PLAN</w:t>
      </w:r>
    </w:p>
    <w:p w14:paraId="38B7F97C" w14:textId="77777777" w:rsidR="008E0B19" w:rsidRDefault="008E0B19">
      <w:pPr>
        <w:rPr>
          <w:b/>
          <w:bCs/>
        </w:rPr>
      </w:pPr>
    </w:p>
    <w:p w14:paraId="52DAECD2" w14:textId="77777777" w:rsidR="00A35B97" w:rsidRDefault="00A35B97">
      <w:pPr>
        <w:rPr>
          <w:b/>
          <w:bCs/>
        </w:rPr>
      </w:pPr>
    </w:p>
    <w:p w14:paraId="4F600634" w14:textId="77777777" w:rsidR="00A35B97" w:rsidRDefault="00A35B97">
      <w:pPr>
        <w:rPr>
          <w:b/>
          <w:bCs/>
        </w:rPr>
      </w:pPr>
    </w:p>
    <w:p w14:paraId="352BE694" w14:textId="77777777" w:rsidR="00A35B97" w:rsidRDefault="00A35B97">
      <w:pPr>
        <w:rPr>
          <w:b/>
          <w:bCs/>
        </w:rPr>
      </w:pPr>
    </w:p>
    <w:p w14:paraId="7C795A5A" w14:textId="31DAE264" w:rsidR="009B21E7" w:rsidRDefault="008E0B19">
      <w:pPr>
        <w:rPr>
          <w:b/>
          <w:bCs/>
        </w:rPr>
      </w:pPr>
      <w:r w:rsidRPr="008E0B19">
        <w:rPr>
          <w:b/>
          <w:bCs/>
        </w:rPr>
        <w:t>AMBITO DEL PROGETTO</w:t>
      </w:r>
    </w:p>
    <w:p w14:paraId="38BB7E30" w14:textId="2615F03F" w:rsidR="008E0B19" w:rsidRDefault="008E0B19" w:rsidP="008E0B19">
      <w:pPr>
        <w:jc w:val="both"/>
        <w:rPr>
          <w:i/>
          <w:iCs/>
        </w:rPr>
      </w:pPr>
      <w:r w:rsidRPr="008E0B19">
        <w:rPr>
          <w:i/>
          <w:iCs/>
        </w:rPr>
        <w:t>D</w:t>
      </w:r>
      <w:r w:rsidRPr="008E0B19">
        <w:rPr>
          <w:i/>
          <w:iCs/>
        </w:rPr>
        <w:t>efinisce l’ambito del progetto, cosa dovrà essere portato a termine</w:t>
      </w:r>
      <w:r>
        <w:rPr>
          <w:i/>
          <w:iCs/>
        </w:rPr>
        <w:t>.</w:t>
      </w:r>
    </w:p>
    <w:p w14:paraId="1A2DC2B2" w14:textId="77777777" w:rsidR="008E0B19" w:rsidRDefault="008E0B19" w:rsidP="008E0B19">
      <w:pPr>
        <w:jc w:val="both"/>
        <w:rPr>
          <w:i/>
          <w:iCs/>
        </w:rPr>
      </w:pPr>
    </w:p>
    <w:p w14:paraId="65DB5C55" w14:textId="1EE8CB2A" w:rsidR="008E0B19" w:rsidRDefault="008E0B19" w:rsidP="008E0B19">
      <w:pPr>
        <w:jc w:val="both"/>
        <w:rPr>
          <w:b/>
          <w:bCs/>
        </w:rPr>
      </w:pPr>
      <w:r w:rsidRPr="008E0B19">
        <w:rPr>
          <w:b/>
          <w:bCs/>
        </w:rPr>
        <w:t>RISORSE UMANE E REQUISITI MATERIALI</w:t>
      </w:r>
    </w:p>
    <w:p w14:paraId="67542985" w14:textId="6FC439FD" w:rsidR="008E0B19" w:rsidRDefault="008E0B19" w:rsidP="008E0B19">
      <w:pPr>
        <w:jc w:val="both"/>
        <w:rPr>
          <w:i/>
          <w:iCs/>
        </w:rPr>
      </w:pPr>
      <w:r>
        <w:rPr>
          <w:i/>
          <w:iCs/>
        </w:rPr>
        <w:t>D</w:t>
      </w:r>
      <w:r w:rsidRPr="008E0B19">
        <w:rPr>
          <w:i/>
          <w:iCs/>
        </w:rPr>
        <w:t>efinisce ruoli, attività, responsabilità delle risorse umane che fanno parte del team di progetto. Dove emergono possibili lacune in termini di competenze può essere previsto e definito un supporto formativo per colmare i gap.</w:t>
      </w:r>
      <w:r>
        <w:rPr>
          <w:i/>
          <w:iCs/>
        </w:rPr>
        <w:t xml:space="preserve"> </w:t>
      </w:r>
      <w:r w:rsidRPr="008E0B19">
        <w:rPr>
          <w:i/>
          <w:iCs/>
        </w:rPr>
        <w:t xml:space="preserve">La sezione identifica anche le risorse materiali necessarie per eseguire il progetto: materiali, tecnologie, ambienti di lavoro, software, </w:t>
      </w:r>
      <w:r>
        <w:rPr>
          <w:i/>
          <w:iCs/>
        </w:rPr>
        <w:t>strumenti.</w:t>
      </w:r>
    </w:p>
    <w:p w14:paraId="302A3C07" w14:textId="77777777" w:rsidR="008E0B19" w:rsidRDefault="008E0B19" w:rsidP="008E0B19">
      <w:pPr>
        <w:jc w:val="both"/>
        <w:rPr>
          <w:i/>
          <w:iCs/>
        </w:rPr>
      </w:pPr>
    </w:p>
    <w:p w14:paraId="5DB6E8D1" w14:textId="3E04B195" w:rsidR="008E0B19" w:rsidRPr="008E0B19" w:rsidRDefault="008E0B19" w:rsidP="008E0B19">
      <w:pPr>
        <w:jc w:val="both"/>
        <w:rPr>
          <w:b/>
          <w:bCs/>
        </w:rPr>
      </w:pPr>
      <w:r w:rsidRPr="008E0B19">
        <w:rPr>
          <w:b/>
          <w:bCs/>
        </w:rPr>
        <w:t>VINCOLI DI PROGETTO</w:t>
      </w:r>
    </w:p>
    <w:p w14:paraId="3F65B1F1" w14:textId="10D5FA87" w:rsidR="008E0B19" w:rsidRDefault="008E0B19" w:rsidP="008E0B19">
      <w:pPr>
        <w:jc w:val="both"/>
        <w:rPr>
          <w:i/>
          <w:iCs/>
        </w:rPr>
      </w:pPr>
      <w:r w:rsidRPr="008E0B19">
        <w:rPr>
          <w:i/>
          <w:iCs/>
        </w:rPr>
        <w:t>Definisce i vincoli di progetto. In breve: tempi e scadenze, costi.</w:t>
      </w:r>
      <w:r>
        <w:rPr>
          <w:i/>
          <w:iCs/>
        </w:rPr>
        <w:t xml:space="preserve"> </w:t>
      </w:r>
      <w:r w:rsidRPr="008E0B19">
        <w:rPr>
          <w:i/>
          <w:iCs/>
        </w:rPr>
        <w:t>Ogni variazione di questi elementi porta un significativo impatto sull’intero progetto. Il Project Manager deve essere ben consapevole dei vincoli di progetto.</w:t>
      </w:r>
    </w:p>
    <w:p w14:paraId="12953DB1" w14:textId="77777777" w:rsidR="008E0B19" w:rsidRDefault="008E0B19" w:rsidP="008E0B19">
      <w:pPr>
        <w:jc w:val="both"/>
        <w:rPr>
          <w:i/>
          <w:iCs/>
        </w:rPr>
      </w:pPr>
    </w:p>
    <w:p w14:paraId="3EEC852F" w14:textId="2567C11F" w:rsidR="008E0B19" w:rsidRPr="008E0B19" w:rsidRDefault="008E0B19" w:rsidP="008E0B19">
      <w:pPr>
        <w:jc w:val="both"/>
        <w:rPr>
          <w:b/>
          <w:bCs/>
        </w:rPr>
      </w:pPr>
      <w:r w:rsidRPr="008E0B19">
        <w:rPr>
          <w:b/>
          <w:bCs/>
        </w:rPr>
        <w:t>PIANIFICAZIONE DELLE ATTIVITÀ</w:t>
      </w:r>
    </w:p>
    <w:p w14:paraId="14BFAAD4" w14:textId="0F9AE3FE" w:rsidR="008E0B19" w:rsidRDefault="008E0B19" w:rsidP="008E0B19">
      <w:pPr>
        <w:jc w:val="both"/>
        <w:rPr>
          <w:i/>
          <w:iCs/>
        </w:rPr>
      </w:pPr>
      <w:r w:rsidRPr="008E0B19">
        <w:rPr>
          <w:i/>
          <w:iCs/>
        </w:rPr>
        <w:t>Si tratta di una pianificazione più dettagliata possibile delle attività, delle scadenze, del budget necessario, delle risorse da impiegare e ogni altra informazione relativa.</w:t>
      </w:r>
    </w:p>
    <w:p w14:paraId="2F27BD62" w14:textId="77777777" w:rsidR="008E0B19" w:rsidRDefault="008E0B19" w:rsidP="008E0B19">
      <w:pPr>
        <w:jc w:val="both"/>
        <w:rPr>
          <w:i/>
          <w:iCs/>
        </w:rPr>
      </w:pPr>
    </w:p>
    <w:p w14:paraId="15352436" w14:textId="7E7775A2" w:rsidR="008E0B19" w:rsidRPr="008E0B19" w:rsidRDefault="008E0B19" w:rsidP="008E0B19">
      <w:pPr>
        <w:jc w:val="both"/>
        <w:rPr>
          <w:b/>
          <w:bCs/>
        </w:rPr>
      </w:pPr>
      <w:r w:rsidRPr="008E0B19">
        <w:rPr>
          <w:b/>
          <w:bCs/>
        </w:rPr>
        <w:t>STIMA DEI COSTI COMPLESSIVI</w:t>
      </w:r>
    </w:p>
    <w:p w14:paraId="66F23019" w14:textId="47E8B6E5" w:rsidR="008E0B19" w:rsidRDefault="008E0B19" w:rsidP="008E0B19">
      <w:pPr>
        <w:jc w:val="both"/>
        <w:rPr>
          <w:i/>
          <w:iCs/>
        </w:rPr>
      </w:pPr>
      <w:r w:rsidRPr="008E0B19">
        <w:rPr>
          <w:i/>
          <w:iCs/>
        </w:rPr>
        <w:t>Fornisce una stima dei costi complessivi del progetto.</w:t>
      </w:r>
    </w:p>
    <w:p w14:paraId="0AC6FCA6" w14:textId="77777777" w:rsidR="008E0B19" w:rsidRDefault="008E0B19" w:rsidP="008E0B19">
      <w:pPr>
        <w:jc w:val="both"/>
        <w:rPr>
          <w:i/>
          <w:iCs/>
        </w:rPr>
      </w:pPr>
    </w:p>
    <w:p w14:paraId="428FA6F7" w14:textId="5E9D8D8C" w:rsidR="008E0B19" w:rsidRPr="008E0B19" w:rsidRDefault="008E0B19" w:rsidP="008E0B19">
      <w:pPr>
        <w:jc w:val="both"/>
        <w:rPr>
          <w:b/>
          <w:bCs/>
        </w:rPr>
      </w:pPr>
      <w:r w:rsidRPr="008E0B19">
        <w:rPr>
          <w:b/>
          <w:bCs/>
        </w:rPr>
        <w:t>PIANO DI RISK MANAGEMENT</w:t>
      </w:r>
    </w:p>
    <w:p w14:paraId="6F553D08" w14:textId="2AA88ED4" w:rsidR="008E0B19" w:rsidRDefault="008E0B19" w:rsidP="008E0B19">
      <w:pPr>
        <w:jc w:val="both"/>
        <w:rPr>
          <w:i/>
          <w:iCs/>
        </w:rPr>
      </w:pPr>
      <w:r w:rsidRPr="008E0B19">
        <w:rPr>
          <w:i/>
          <w:iCs/>
        </w:rPr>
        <w:t>È una valutazione preventiva sui potenziali rischi legati al progetto e le strategie che si intende mettere in atto per evitarli o mitigarli qualora si dovessero presentare.</w:t>
      </w:r>
    </w:p>
    <w:p w14:paraId="76C3183E" w14:textId="77777777" w:rsidR="008E0B19" w:rsidRDefault="008E0B19" w:rsidP="008E0B19">
      <w:pPr>
        <w:jc w:val="both"/>
        <w:rPr>
          <w:i/>
          <w:iCs/>
        </w:rPr>
      </w:pPr>
    </w:p>
    <w:p w14:paraId="34619EBE" w14:textId="011AB0AA" w:rsidR="008E0B19" w:rsidRPr="008E0B19" w:rsidRDefault="008E0B19" w:rsidP="008E0B19">
      <w:pPr>
        <w:jc w:val="both"/>
        <w:rPr>
          <w:b/>
          <w:bCs/>
        </w:rPr>
      </w:pPr>
      <w:r w:rsidRPr="008E0B19">
        <w:rPr>
          <w:b/>
          <w:bCs/>
        </w:rPr>
        <w:t>PROBLEMATICHE ESTERNE AL PROGETTO</w:t>
      </w:r>
    </w:p>
    <w:p w14:paraId="6F6B9F2D" w14:textId="50C0B8EF" w:rsidR="008E0B19" w:rsidRPr="008E0B19" w:rsidRDefault="008E0B19" w:rsidP="008E0B19">
      <w:pPr>
        <w:jc w:val="both"/>
        <w:rPr>
          <w:i/>
          <w:iCs/>
        </w:rPr>
      </w:pPr>
      <w:r w:rsidRPr="008E0B19">
        <w:rPr>
          <w:i/>
          <w:iCs/>
        </w:rPr>
        <w:t>Diversamente dai rischi, questa parte identifica problemi, eventi, variabili che possono presentarsi e che sono al di fuori dall’ambito del progetto. Alcuni esempi, improvvis</w:t>
      </w:r>
      <w:r>
        <w:rPr>
          <w:i/>
          <w:iCs/>
        </w:rPr>
        <w:t>a impossibilità</w:t>
      </w:r>
      <w:r w:rsidRPr="008E0B19">
        <w:rPr>
          <w:i/>
          <w:iCs/>
        </w:rPr>
        <w:t xml:space="preserve"> di risorse chiave.</w:t>
      </w:r>
    </w:p>
    <w:p w14:paraId="568C22AF" w14:textId="77777777" w:rsidR="009B21E7" w:rsidRDefault="009B21E7">
      <w:pPr>
        <w:rPr>
          <w:b/>
          <w:bCs/>
        </w:rPr>
      </w:pPr>
    </w:p>
    <w:p w14:paraId="5CED9E45" w14:textId="49CE8048" w:rsidR="008E0B19" w:rsidRPr="008E0B19" w:rsidRDefault="008E0B19" w:rsidP="008E0B19">
      <w:pPr>
        <w:rPr>
          <w:b/>
          <w:bCs/>
        </w:rPr>
      </w:pPr>
      <w:r w:rsidRPr="008E0B19">
        <w:rPr>
          <w:b/>
          <w:bCs/>
        </w:rPr>
        <w:t>GESTIONE DELLE MODIFICHE AL PROGETTO E DELLA COMUNICAZIONE</w:t>
      </w:r>
    </w:p>
    <w:p w14:paraId="2F7FDFAB" w14:textId="0A259745" w:rsidR="008E0B19" w:rsidRPr="008E0B19" w:rsidRDefault="008E0B19" w:rsidP="008E0B19">
      <w:pPr>
        <w:rPr>
          <w:i/>
          <w:iCs/>
        </w:rPr>
      </w:pPr>
      <w:r w:rsidRPr="008E0B19">
        <w:rPr>
          <w:i/>
          <w:iCs/>
        </w:rPr>
        <w:t>Questa parte definisce i processi necessari per richiedere formalmente cambiamenti al progetto (obiettivi, budget, scadenze, attività, ecc). Inoltre, definisce anche la modalità secondo la quale verranno gestite tutte le comunicazioni fra Project Manager, project team</w:t>
      </w:r>
      <w:r>
        <w:rPr>
          <w:i/>
          <w:iCs/>
        </w:rPr>
        <w:t>, clienti</w:t>
      </w:r>
      <w:r w:rsidRPr="008E0B19">
        <w:rPr>
          <w:i/>
          <w:iCs/>
        </w:rPr>
        <w:t>.</w:t>
      </w:r>
    </w:p>
    <w:p w14:paraId="591B744E" w14:textId="77777777" w:rsidR="009B21E7" w:rsidRDefault="009B21E7">
      <w:pPr>
        <w:rPr>
          <w:b/>
          <w:bCs/>
        </w:rPr>
      </w:pPr>
    </w:p>
    <w:p w14:paraId="0D49C149" w14:textId="77777777" w:rsidR="009B21E7" w:rsidRPr="00604A4B" w:rsidRDefault="009B21E7">
      <w:pPr>
        <w:rPr>
          <w:b/>
          <w:bCs/>
        </w:rPr>
      </w:pPr>
    </w:p>
    <w:p w14:paraId="6188C50A" w14:textId="77777777" w:rsidR="00604A4B" w:rsidRDefault="00604A4B"/>
    <w:p w14:paraId="56FC0153" w14:textId="77777777" w:rsidR="00604A4B" w:rsidRDefault="00604A4B"/>
    <w:sectPr w:rsidR="00604A4B" w:rsidSect="00BE51E2">
      <w:type w:val="continuous"/>
      <w:pgSz w:w="11906" w:h="16838"/>
      <w:pgMar w:top="1417" w:right="1134" w:bottom="1134" w:left="1134"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47B1A"/>
    <w:multiLevelType w:val="hybridMultilevel"/>
    <w:tmpl w:val="B1B279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92157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attachedTemplate r:id="rId1"/>
  <w:defaultTabStop w:val="708"/>
  <w:hyphenationZone w:val="283"/>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B19"/>
    <w:rsid w:val="00250F28"/>
    <w:rsid w:val="00604A4B"/>
    <w:rsid w:val="00864E98"/>
    <w:rsid w:val="008E0B19"/>
    <w:rsid w:val="009B21E7"/>
    <w:rsid w:val="00A35B97"/>
    <w:rsid w:val="00BE51E2"/>
    <w:rsid w:val="00C06635"/>
    <w:rsid w:val="00DF399D"/>
    <w:rsid w:val="00F97C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CE62388"/>
  <w15:chartTrackingRefBased/>
  <w15:docId w15:val="{4A22B078-54C6-8A4E-BE38-37F95D6FB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04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351862">
      <w:bodyDiv w:val="1"/>
      <w:marLeft w:val="0"/>
      <w:marRight w:val="0"/>
      <w:marTop w:val="0"/>
      <w:marBottom w:val="0"/>
      <w:divBdr>
        <w:top w:val="none" w:sz="0" w:space="0" w:color="auto"/>
        <w:left w:val="none" w:sz="0" w:space="0" w:color="auto"/>
        <w:bottom w:val="none" w:sz="0" w:space="0" w:color="auto"/>
        <w:right w:val="none" w:sz="0" w:space="0" w:color="auto"/>
      </w:divBdr>
    </w:div>
    <w:div w:id="633218202">
      <w:bodyDiv w:val="1"/>
      <w:marLeft w:val="0"/>
      <w:marRight w:val="0"/>
      <w:marTop w:val="0"/>
      <w:marBottom w:val="0"/>
      <w:divBdr>
        <w:top w:val="none" w:sz="0" w:space="0" w:color="auto"/>
        <w:left w:val="none" w:sz="0" w:space="0" w:color="auto"/>
        <w:bottom w:val="none" w:sz="0" w:space="0" w:color="auto"/>
        <w:right w:val="none" w:sz="0" w:space="0" w:color="auto"/>
      </w:divBdr>
    </w:div>
    <w:div w:id="736823399">
      <w:bodyDiv w:val="1"/>
      <w:marLeft w:val="0"/>
      <w:marRight w:val="0"/>
      <w:marTop w:val="0"/>
      <w:marBottom w:val="0"/>
      <w:divBdr>
        <w:top w:val="none" w:sz="0" w:space="0" w:color="auto"/>
        <w:left w:val="none" w:sz="0" w:space="0" w:color="auto"/>
        <w:bottom w:val="none" w:sz="0" w:space="0" w:color="auto"/>
        <w:right w:val="none" w:sz="0" w:space="0" w:color="auto"/>
      </w:divBdr>
    </w:div>
    <w:div w:id="778918195">
      <w:bodyDiv w:val="1"/>
      <w:marLeft w:val="0"/>
      <w:marRight w:val="0"/>
      <w:marTop w:val="0"/>
      <w:marBottom w:val="0"/>
      <w:divBdr>
        <w:top w:val="none" w:sz="0" w:space="0" w:color="auto"/>
        <w:left w:val="none" w:sz="0" w:space="0" w:color="auto"/>
        <w:bottom w:val="none" w:sz="0" w:space="0" w:color="auto"/>
        <w:right w:val="none" w:sz="0" w:space="0" w:color="auto"/>
      </w:divBdr>
    </w:div>
    <w:div w:id="1221399636">
      <w:bodyDiv w:val="1"/>
      <w:marLeft w:val="0"/>
      <w:marRight w:val="0"/>
      <w:marTop w:val="0"/>
      <w:marBottom w:val="0"/>
      <w:divBdr>
        <w:top w:val="none" w:sz="0" w:space="0" w:color="auto"/>
        <w:left w:val="none" w:sz="0" w:space="0" w:color="auto"/>
        <w:bottom w:val="none" w:sz="0" w:space="0" w:color="auto"/>
        <w:right w:val="none" w:sz="0" w:space="0" w:color="auto"/>
      </w:divBdr>
    </w:div>
    <w:div w:id="1378358413">
      <w:bodyDiv w:val="1"/>
      <w:marLeft w:val="0"/>
      <w:marRight w:val="0"/>
      <w:marTop w:val="0"/>
      <w:marBottom w:val="0"/>
      <w:divBdr>
        <w:top w:val="none" w:sz="0" w:space="0" w:color="auto"/>
        <w:left w:val="none" w:sz="0" w:space="0" w:color="auto"/>
        <w:bottom w:val="none" w:sz="0" w:space="0" w:color="auto"/>
        <w:right w:val="none" w:sz="0" w:space="0" w:color="auto"/>
      </w:divBdr>
    </w:div>
    <w:div w:id="1794708801">
      <w:bodyDiv w:val="1"/>
      <w:marLeft w:val="0"/>
      <w:marRight w:val="0"/>
      <w:marTop w:val="0"/>
      <w:marBottom w:val="0"/>
      <w:divBdr>
        <w:top w:val="none" w:sz="0" w:space="0" w:color="auto"/>
        <w:left w:val="none" w:sz="0" w:space="0" w:color="auto"/>
        <w:bottom w:val="none" w:sz="0" w:space="0" w:color="auto"/>
        <w:right w:val="none" w:sz="0" w:space="0" w:color="auto"/>
      </w:divBdr>
    </w:div>
    <w:div w:id="1922174346">
      <w:bodyDiv w:val="1"/>
      <w:marLeft w:val="0"/>
      <w:marRight w:val="0"/>
      <w:marTop w:val="0"/>
      <w:marBottom w:val="0"/>
      <w:divBdr>
        <w:top w:val="none" w:sz="0" w:space="0" w:color="auto"/>
        <w:left w:val="none" w:sz="0" w:space="0" w:color="auto"/>
        <w:bottom w:val="none" w:sz="0" w:space="0" w:color="auto"/>
        <w:right w:val="none" w:sz="0" w:space="0" w:color="auto"/>
      </w:divBdr>
    </w:div>
    <w:div w:id="1935505423">
      <w:bodyDiv w:val="1"/>
      <w:marLeft w:val="0"/>
      <w:marRight w:val="0"/>
      <w:marTop w:val="0"/>
      <w:marBottom w:val="0"/>
      <w:divBdr>
        <w:top w:val="none" w:sz="0" w:space="0" w:color="auto"/>
        <w:left w:val="none" w:sz="0" w:space="0" w:color="auto"/>
        <w:bottom w:val="none" w:sz="0" w:space="0" w:color="auto"/>
        <w:right w:val="none" w:sz="0" w:space="0" w:color="auto"/>
      </w:divBdr>
    </w:div>
    <w:div w:id="202415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rancescaraffidesktop/Library/Group%20Containers/UBF8T346G9.Office/User%20Content.localized/Templates.localized/Normal.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Normal.dotx</Template>
  <TotalTime>5</TotalTime>
  <Pages>1</Pages>
  <Words>277</Words>
  <Characters>1583</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f.raffi@unimc.it</cp:lastModifiedBy>
  <cp:revision>2</cp:revision>
  <dcterms:created xsi:type="dcterms:W3CDTF">2023-10-18T17:57:00Z</dcterms:created>
  <dcterms:modified xsi:type="dcterms:W3CDTF">2023-10-18T18:03:00Z</dcterms:modified>
</cp:coreProperties>
</file>