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Curriculum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di Gianfranco Paci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nato a Camerano (AN), il 7.I.1946.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Laureato in Lettere (indirizzo classico), presso la Facoltà di Lettere e Filosofia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dell’Università di Macerata: 110/110 e lode (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 1969/70).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Borsista del Ministero degli Esteri presso il Goethe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Rothenburg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(1971).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Assistente incaricato e poi ordinario di Storia romana presso l’Università di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 Macerata dal 1971 al 1980.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Professore associato di Epigrafia romana presso l’Università di Macerata dal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1.8.1980 al 19.10.1986.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Direttore dell’Istituto di Storia Antica dell’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. di Macerata negli anni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 1983-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84 e 1984-85.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Professore straordinario e poi ordinario di Storia romana presso l’Università di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Trento dal 1986 al 1990.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Professore ordinario di Epigrafia romana presso l’Università di Macerata dal 1990.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Direttore del Dipartimento di Scienze Archeologiche e Storiche dell’Antichità,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Università di Macerata, dal 1995 al 2007.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Ha tenuto conferenze in varie Università italiane, in Francia, in Spagna, in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Croazia.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Socio corrispondente della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Antiquaires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France, della Deputazione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di Storia Patria per le Marche, dell’Accademia Georgica di Treia, dell’Accademia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Roveretana degli Agiati.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Membro per l’epigrafia della Missione Archeologica Italiana a Cirene (Libia) dal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1980.</w:t>
      </w:r>
    </w:p>
    <w:p w:rsidR="00CB51D5" w:rsidRDefault="00CB51D5" w:rsidP="00CB51D5">
      <w:pPr>
        <w:jc w:val="both"/>
      </w:pPr>
      <w:r>
        <w:t>- Direttore del Centro di Documentazione e ricerca sull’Africa Settentrionale, dal 2012.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0910">
        <w:rPr>
          <w:rFonts w:ascii="Times New Roman" w:hAnsi="Times New Roman" w:cs="Times New Roman"/>
          <w:sz w:val="24"/>
          <w:szCs w:val="24"/>
        </w:rPr>
        <w:t>- Direttore di una Missione archeologica in Croazia per lo studio delle iscrizioni delle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città romane di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Narona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Vid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, presso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Metkovic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Salona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(presso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Spli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).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Direttore di una Missione archeologica a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Girocastro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(Albania).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Redattore capo e poi condirettore della rivista “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Picus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. Studi e ricerche sulle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Marche nell’antichità”.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Presidente del Consiglio del Corso di Laurea in Lettere (Facoltà di Lettere -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di Macerata) per il triennio 1991-1994.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Pro-Rettore dell’Università di Macerata per il triennio 1991-1994 e delegato alla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firma nel triennio1994-1997.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Membro del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Comité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de l’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Epigraphie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Grecque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et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  <w:lang w:val="fr-FR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Latine (A.I.E.G.L.) dal 1992 al 1997 e dal 1997 al 2002. </w:t>
      </w:r>
      <w:r w:rsidRPr="00580910">
        <w:rPr>
          <w:rFonts w:ascii="Times New Roman" w:hAnsi="Times New Roman" w:cs="Times New Roman"/>
          <w:sz w:val="24"/>
          <w:szCs w:val="24"/>
          <w:lang w:val="fr-FR"/>
        </w:rPr>
        <w:t>*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  <w:lang w:val="fr-FR"/>
        </w:rPr>
      </w:pPr>
      <w:r w:rsidRPr="00580910">
        <w:rPr>
          <w:rFonts w:ascii="Times New Roman" w:hAnsi="Times New Roman" w:cs="Times New Roman"/>
          <w:sz w:val="24"/>
          <w:szCs w:val="24"/>
          <w:lang w:val="fr-FR"/>
        </w:rPr>
        <w:t>- Professeur invité presso l’Ecole Normale Supérieure, Paris (</w:t>
      </w:r>
      <w:proofErr w:type="spellStart"/>
      <w:r w:rsidRPr="00580910">
        <w:rPr>
          <w:rFonts w:ascii="Times New Roman" w:hAnsi="Times New Roman" w:cs="Times New Roman"/>
          <w:sz w:val="24"/>
          <w:szCs w:val="24"/>
          <w:lang w:val="fr-FR"/>
        </w:rPr>
        <w:t>marzo</w:t>
      </w:r>
      <w:proofErr w:type="spellEnd"/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 1991).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  <w:lang w:val="fr-FR"/>
        </w:rPr>
      </w:pPr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- Professeur associé presso l’Université de Paris - Sorbonne (Paris IV), </w:t>
      </w:r>
      <w:proofErr w:type="spellStart"/>
      <w:r w:rsidRPr="00580910">
        <w:rPr>
          <w:rFonts w:ascii="Times New Roman" w:hAnsi="Times New Roman" w:cs="Times New Roman"/>
          <w:sz w:val="24"/>
          <w:szCs w:val="24"/>
          <w:lang w:val="fr-FR"/>
        </w:rPr>
        <w:t>dall’ottobre</w:t>
      </w:r>
      <w:proofErr w:type="spellEnd"/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580910">
        <w:rPr>
          <w:rFonts w:ascii="Times New Roman" w:hAnsi="Times New Roman" w:cs="Times New Roman"/>
          <w:sz w:val="24"/>
          <w:szCs w:val="24"/>
        </w:rPr>
        <w:t>1994 al febbraio1995.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Membro del Comitato italo-francese per l’organizzazione delle “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Rencontres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sur</w:t>
      </w:r>
      <w:proofErr w:type="spellEnd"/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  <w:lang w:val="fr-FR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</w:t>
      </w:r>
      <w:r w:rsidRPr="00580910">
        <w:rPr>
          <w:rFonts w:ascii="Times New Roman" w:hAnsi="Times New Roman" w:cs="Times New Roman"/>
          <w:sz w:val="24"/>
          <w:szCs w:val="24"/>
          <w:lang w:val="fr-FR"/>
        </w:rPr>
        <w:t>l’épigraphie du monde romain”, dal 1995 al 2008.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- Membro della Commissione per le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Inscriptiones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Italiae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 xml:space="preserve"> – Accademia dei Lincei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Ha partecipato come relatore a circa 100 convegni di studi nazionali ed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internazionali (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. elenco a  parte).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Ha organizzati diversi Convegni di studi, nazionali ed internazionali, curandone la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 xml:space="preserve">  pubblicazione degli Atti.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Ha pubblicato circa 300 lavori scientifici di argomento storico-epigrafico.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t>- Preside della Facoltà di Lettere e Filosofia – Università di Macerata per il triennio 2006-2009 e confermato per il triennio 2009-2012.</w:t>
      </w: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580910" w:rsidRPr="00580910" w:rsidRDefault="00580910" w:rsidP="00580910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580910">
        <w:rPr>
          <w:rFonts w:ascii="Times New Roman" w:hAnsi="Times New Roman" w:cs="Times New Roman"/>
          <w:sz w:val="24"/>
          <w:szCs w:val="24"/>
        </w:rPr>
        <w:lastRenderedPageBreak/>
        <w:t xml:space="preserve">* Nel </w:t>
      </w:r>
      <w:proofErr w:type="spellStart"/>
      <w:r w:rsidRPr="00580910">
        <w:rPr>
          <w:rFonts w:ascii="Times New Roman" w:hAnsi="Times New Roman" w:cs="Times New Roman"/>
          <w:sz w:val="24"/>
          <w:szCs w:val="24"/>
        </w:rPr>
        <w:t>Comitè</w:t>
      </w:r>
      <w:proofErr w:type="spellEnd"/>
      <w:r w:rsidRPr="00580910">
        <w:rPr>
          <w:rFonts w:ascii="Times New Roman" w:hAnsi="Times New Roman" w:cs="Times New Roman"/>
          <w:sz w:val="24"/>
          <w:szCs w:val="24"/>
        </w:rPr>
        <w:t>, costituito di 10 membri provenienti da vari Paesi, lo scrivente rappresenta l’Italia.</w:t>
      </w:r>
    </w:p>
    <w:p w:rsidR="005C5DDE" w:rsidRPr="00580910" w:rsidRDefault="005C5DDE" w:rsidP="00580910">
      <w:pPr>
        <w:pStyle w:val="Nessunaspaziatura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5C5DDE" w:rsidRPr="00580910" w:rsidTr="005C5DDE">
        <w:trPr>
          <w:tblCellSpacing w:w="0" w:type="dxa"/>
        </w:trPr>
        <w:tc>
          <w:tcPr>
            <w:tcW w:w="0" w:type="auto"/>
            <w:vAlign w:val="center"/>
            <w:hideMark/>
          </w:tcPr>
          <w:p w:rsidR="005C5DDE" w:rsidRPr="00580910" w:rsidRDefault="005C5DDE" w:rsidP="00580910">
            <w:pPr>
              <w:pStyle w:val="Nessunaspaziatura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09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7B39AEF" wp14:editId="604B7CD1">
                  <wp:extent cx="9525" cy="9525"/>
                  <wp:effectExtent l="0" t="0" r="0" b="0"/>
                  <wp:docPr id="3" name="Immagine 3" descr="http://posta-static.iol.it/cp/images/default/en/uikit/img_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osta-static.iol.it/cp/images/default/en/uikit/img_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3812" w:rsidRPr="00580910" w:rsidRDefault="00073812" w:rsidP="00580910">
      <w:pPr>
        <w:pStyle w:val="Nessunaspaziatura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073812" w:rsidRPr="00580910" w:rsidTr="00073812">
        <w:trPr>
          <w:tblCellSpacing w:w="0" w:type="dxa"/>
        </w:trPr>
        <w:tc>
          <w:tcPr>
            <w:tcW w:w="0" w:type="auto"/>
            <w:vAlign w:val="center"/>
            <w:hideMark/>
          </w:tcPr>
          <w:p w:rsidR="00073812" w:rsidRPr="00580910" w:rsidRDefault="00073812" w:rsidP="00580910">
            <w:pPr>
              <w:pStyle w:val="Nessunaspaziatura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809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B004E65" wp14:editId="65CC44D1">
                  <wp:extent cx="9525" cy="9525"/>
                  <wp:effectExtent l="0" t="0" r="0" b="0"/>
                  <wp:docPr id="1" name="Immagine 1" descr="http://posta-static.iol.it/cp/images/default/en/uikit/img_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osta-static.iol.it/cp/images/default/en/uikit/img_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329" w:rsidRDefault="00580329"/>
    <w:sectPr w:rsidR="00580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0F"/>
    <w:rsid w:val="00073812"/>
    <w:rsid w:val="00580329"/>
    <w:rsid w:val="00580910"/>
    <w:rsid w:val="005C5DDE"/>
    <w:rsid w:val="00782B0F"/>
    <w:rsid w:val="00A16AAB"/>
    <w:rsid w:val="00CB51D5"/>
    <w:rsid w:val="00E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1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81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81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580910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58091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80910"/>
  </w:style>
  <w:style w:type="character" w:customStyle="1" w:styleId="CorpotestoCarattere">
    <w:name w:val="Corpo testo Carattere"/>
    <w:basedOn w:val="Carpredefinitoparagrafo"/>
    <w:link w:val="Corpotesto"/>
    <w:semiHidden/>
    <w:rsid w:val="005809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580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1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81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81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580910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58091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80910"/>
  </w:style>
  <w:style w:type="character" w:customStyle="1" w:styleId="CorpotestoCarattere">
    <w:name w:val="Corpo testo Carattere"/>
    <w:basedOn w:val="Carpredefinitoparagrafo"/>
    <w:link w:val="Corpotesto"/>
    <w:semiHidden/>
    <w:rsid w:val="005809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580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8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1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2014-01-20T09:04:00Z</dcterms:created>
  <dcterms:modified xsi:type="dcterms:W3CDTF">2014-01-20T16:31:00Z</dcterms:modified>
</cp:coreProperties>
</file>