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北京大学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的语料库</w:t>
      </w:r>
      <w:r>
        <w:rPr>
          <w:rFonts w:ascii="Helvetica Neue" w:hAnsi="Helvetica Neue" w:eastAsia="Arial Unicode MS"/>
          <w:rtl w:val="0"/>
          <w:lang w:val="it-IT"/>
        </w:rPr>
        <w:t xml:space="preserve">: </w:t>
      </w:r>
      <w:r>
        <w:rPr>
          <w:rFonts w:ascii="Helvetica Neue" w:hAnsi="Helvetica Neue" w:eastAsia="Arial Unicode MS"/>
          <w:u w:val="single"/>
          <w:rtl w:val="0"/>
          <w:lang w:val="it-IT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"http://ccl.pku.edu.cn:8080/ccl_corpus/index.jsp"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en-US"/>
        </w:rPr>
        <w:t>http://ccl.pku.edu.cn:8080/ccl_corpus/index.jsp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0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》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"http://ccl.pku.edu.cn:8080/ccl_corpus/index_bi.jsp"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en-US"/>
        </w:rPr>
        <w:t>http://ccl.pku.edu.cn:8080/ccl_corpus/index_bi.jsp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>bilingue zh-en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/>
          <w:rtl w:val="0"/>
          <w:lang w:val="it-IT"/>
        </w:rPr>
        <w:t xml:space="preserve">BCC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语料库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"http://bcc.blcu.edu.cn/"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en-US"/>
        </w:rPr>
        <w:t>http://bcc.blcu.edu.cn/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/>
          <w:rtl w:val="0"/>
          <w:lang w:val="it-IT"/>
        </w:rPr>
        <w:t xml:space="preserve">Leeds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语料库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"http://corpus.leeds.ac.uk/query-zh.html"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en-US"/>
        </w:rPr>
        <w:t>http://corpus.leeds.ac.uk/query-zh.html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