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45" w:rsidRDefault="00DB7C45" w:rsidP="00DB7C45">
      <w:pPr>
        <w:jc w:val="center"/>
        <w:rPr>
          <w:sz w:val="28"/>
        </w:rPr>
      </w:pPr>
      <w:bookmarkStart w:id="0" w:name="_GoBack"/>
      <w:bookmarkEnd w:id="0"/>
      <w:r w:rsidRPr="00996A91">
        <w:rPr>
          <w:sz w:val="28"/>
        </w:rPr>
        <w:t>Curriculum vitae</w:t>
      </w:r>
      <w:r>
        <w:rPr>
          <w:sz w:val="28"/>
        </w:rPr>
        <w:t xml:space="preserve"> </w:t>
      </w:r>
    </w:p>
    <w:p w:rsidR="00DB7C45" w:rsidRDefault="00DB7C45" w:rsidP="00DB7C45">
      <w:pPr>
        <w:jc w:val="center"/>
        <w:rPr>
          <w:sz w:val="28"/>
        </w:rPr>
      </w:pPr>
      <w:r>
        <w:rPr>
          <w:sz w:val="28"/>
        </w:rPr>
        <w:t xml:space="preserve">di </w:t>
      </w:r>
    </w:p>
    <w:p w:rsidR="00DB7C45" w:rsidRPr="00996A91" w:rsidRDefault="00DB7C45" w:rsidP="00DB7C45">
      <w:pPr>
        <w:jc w:val="center"/>
        <w:rPr>
          <w:sz w:val="28"/>
        </w:rPr>
      </w:pPr>
      <w:r w:rsidRPr="00996A91">
        <w:rPr>
          <w:sz w:val="28"/>
        </w:rPr>
        <w:t xml:space="preserve">Giuseppe </w:t>
      </w:r>
      <w:proofErr w:type="spellStart"/>
      <w:r w:rsidRPr="00996A91">
        <w:rPr>
          <w:sz w:val="28"/>
        </w:rPr>
        <w:t>Laneve</w:t>
      </w:r>
      <w:proofErr w:type="spellEnd"/>
    </w:p>
    <w:p w:rsidR="00DB7C45" w:rsidRPr="00996A91" w:rsidRDefault="00DB7C45" w:rsidP="00DB7C45">
      <w:pPr>
        <w:jc w:val="center"/>
        <w:rPr>
          <w:sz w:val="28"/>
        </w:rPr>
      </w:pPr>
    </w:p>
    <w:p w:rsidR="00DB7C45" w:rsidRDefault="00DB7C45" w:rsidP="00DB7C45">
      <w:pPr>
        <w:rPr>
          <w:b/>
        </w:rPr>
      </w:pPr>
    </w:p>
    <w:p w:rsidR="00DB7C45" w:rsidRPr="0055540C" w:rsidRDefault="00DB7C45" w:rsidP="00DB7C45">
      <w:pPr>
        <w:rPr>
          <w:b/>
        </w:rPr>
      </w:pPr>
      <w:r w:rsidRPr="00B21A72">
        <w:rPr>
          <w:b/>
          <w:u w:val="single"/>
        </w:rPr>
        <w:t>Dati personali</w:t>
      </w:r>
      <w:r>
        <w:rPr>
          <w:b/>
        </w:rPr>
        <w:t>:</w:t>
      </w:r>
      <w:r w:rsidRPr="0055540C">
        <w:rPr>
          <w:b/>
        </w:rPr>
        <w:t xml:space="preserve"> </w:t>
      </w:r>
    </w:p>
    <w:p w:rsidR="00DB7C45" w:rsidRPr="0055540C" w:rsidRDefault="00DB7C45" w:rsidP="00DB7C45">
      <w:r w:rsidRPr="0055540C">
        <w:t>data di nascita: 15 settembre 1977</w:t>
      </w:r>
    </w:p>
    <w:p w:rsidR="00DB7C45" w:rsidRPr="0055540C" w:rsidRDefault="00DB7C45" w:rsidP="00DB7C45">
      <w:r w:rsidRPr="0055540C">
        <w:t xml:space="preserve">mail: </w:t>
      </w:r>
      <w:hyperlink r:id="rId4" w:history="1">
        <w:r w:rsidRPr="0055540C">
          <w:rPr>
            <w:rStyle w:val="Collegamentoipertestuale"/>
          </w:rPr>
          <w:t>giuseppe.laneve@gmail.com</w:t>
        </w:r>
      </w:hyperlink>
      <w:r w:rsidRPr="0055540C">
        <w:t xml:space="preserve">; </w:t>
      </w:r>
      <w:hyperlink r:id="rId5" w:history="1">
        <w:r w:rsidRPr="0055540C">
          <w:rPr>
            <w:rStyle w:val="Collegamentoipertestuale"/>
          </w:rPr>
          <w:t>giuseppe.laneve@unimc.it</w:t>
        </w:r>
      </w:hyperlink>
    </w:p>
    <w:p w:rsidR="00DB7C45" w:rsidRPr="0055540C" w:rsidRDefault="00DB7C45" w:rsidP="00DB7C45"/>
    <w:p w:rsidR="00DB7C45" w:rsidRPr="00996A91" w:rsidRDefault="00DB7C45" w:rsidP="00DB7C45">
      <w:pPr>
        <w:jc w:val="both"/>
      </w:pPr>
      <w:r w:rsidRPr="00B21A72">
        <w:rPr>
          <w:b/>
          <w:u w:val="single"/>
        </w:rPr>
        <w:t>Posizione attuale</w:t>
      </w:r>
      <w:r w:rsidRPr="00996A91">
        <w:rPr>
          <w:b/>
        </w:rPr>
        <w:t>:</w:t>
      </w:r>
      <w:r w:rsidRPr="00996A91">
        <w:t xml:space="preserve"> </w:t>
      </w:r>
    </w:p>
    <w:p w:rsidR="00DB7C45" w:rsidRDefault="00DB7C45" w:rsidP="00DB7C45">
      <w:pPr>
        <w:jc w:val="both"/>
      </w:pPr>
      <w:r w:rsidRPr="004E1E83">
        <w:t xml:space="preserve">Professore associato </w:t>
      </w:r>
      <w:r>
        <w:t xml:space="preserve">confermato </w:t>
      </w:r>
      <w:r w:rsidRPr="004E1E83">
        <w:t xml:space="preserve">di diritto costituzionale </w:t>
      </w:r>
      <w:r>
        <w:t xml:space="preserve">(IUS/08) </w:t>
      </w:r>
      <w:r w:rsidRPr="004E1E83">
        <w:t>presso l’Università degli Studi di Macerata</w:t>
      </w:r>
      <w:r>
        <w:t>;</w:t>
      </w:r>
    </w:p>
    <w:p w:rsidR="00DB7C45" w:rsidRDefault="00DB7C45" w:rsidP="00DB7C45">
      <w:pPr>
        <w:jc w:val="both"/>
      </w:pPr>
      <w:r>
        <w:t>titolare dell’insegnamento di Diritto costituzionale presso il Dipartimento di Scienze della formazione, dei beni culturali e del turismo;</w:t>
      </w:r>
    </w:p>
    <w:p w:rsidR="00DB7C45" w:rsidRDefault="00DB7C45" w:rsidP="00DB7C45">
      <w:pPr>
        <w:jc w:val="both"/>
      </w:pPr>
      <w:r>
        <w:t xml:space="preserve">dell’insegnamento “Diritto costituzionale italo-europeo” presso il Dipartimento di Scienze politiche; </w:t>
      </w:r>
    </w:p>
    <w:p w:rsidR="00DB7C45" w:rsidRDefault="00DB7C45" w:rsidP="00DB7C45">
      <w:pPr>
        <w:jc w:val="both"/>
      </w:pPr>
      <w:r>
        <w:t>socio dell’Associazione italiana dei Costituzionalisti;</w:t>
      </w:r>
    </w:p>
    <w:p w:rsidR="00DB7C45" w:rsidRPr="004E1E83" w:rsidRDefault="00DB7C45" w:rsidP="00DB7C45">
      <w:pPr>
        <w:jc w:val="both"/>
      </w:pPr>
      <w:r w:rsidRPr="007738FB">
        <w:t xml:space="preserve">socio del Associazione di studio </w:t>
      </w:r>
      <w:r>
        <w:t>sulla Giustizia costituzionale “</w:t>
      </w:r>
      <w:r w:rsidRPr="007738FB">
        <w:t>Gruppo di Pis</w:t>
      </w:r>
      <w:r>
        <w:t>a”;</w:t>
      </w:r>
    </w:p>
    <w:p w:rsidR="00DB7C45" w:rsidRDefault="00DB7C45" w:rsidP="00DB7C45">
      <w:pPr>
        <w:jc w:val="both"/>
      </w:pPr>
      <w:r w:rsidRPr="007738FB">
        <w:t>socio della Sezione italiana dell'Istituto iberoamericano di diritto costituzionale; </w:t>
      </w:r>
    </w:p>
    <w:p w:rsidR="00DB7C45" w:rsidRPr="007738FB" w:rsidRDefault="00DB7C45" w:rsidP="00DB7C45">
      <w:pPr>
        <w:jc w:val="both"/>
      </w:pPr>
    </w:p>
    <w:p w:rsidR="00DB7C45" w:rsidRDefault="00DB7C45" w:rsidP="00DB7C45">
      <w:pPr>
        <w:jc w:val="both"/>
        <w:rPr>
          <w:b/>
          <w:u w:val="single"/>
          <w:lang w:val="es-ES"/>
        </w:rPr>
      </w:pPr>
      <w:proofErr w:type="spellStart"/>
      <w:r w:rsidRPr="00DB7C45">
        <w:rPr>
          <w:b/>
          <w:u w:val="single"/>
          <w:lang w:val="es-ES"/>
        </w:rPr>
        <w:t>Principali</w:t>
      </w:r>
      <w:proofErr w:type="spellEnd"/>
      <w:r w:rsidRPr="00DB7C45">
        <w:rPr>
          <w:b/>
          <w:u w:val="single"/>
          <w:lang w:val="es-ES"/>
        </w:rPr>
        <w:t xml:space="preserve"> </w:t>
      </w:r>
      <w:proofErr w:type="spellStart"/>
      <w:r w:rsidRPr="00DB7C45">
        <w:rPr>
          <w:b/>
          <w:u w:val="single"/>
          <w:lang w:val="es-ES"/>
        </w:rPr>
        <w:t>Seminari</w:t>
      </w:r>
      <w:proofErr w:type="spellEnd"/>
      <w:r w:rsidRPr="00DB7C45">
        <w:rPr>
          <w:b/>
          <w:u w:val="single"/>
          <w:lang w:val="es-ES"/>
        </w:rPr>
        <w:t xml:space="preserve"> e </w:t>
      </w:r>
      <w:proofErr w:type="spellStart"/>
      <w:r w:rsidRPr="00DB7C45">
        <w:rPr>
          <w:b/>
          <w:u w:val="single"/>
          <w:lang w:val="es-ES"/>
        </w:rPr>
        <w:t>convegni</w:t>
      </w:r>
      <w:proofErr w:type="spellEnd"/>
      <w:r w:rsidRPr="00DB7C45">
        <w:rPr>
          <w:b/>
          <w:u w:val="single"/>
          <w:lang w:val="es-ES"/>
        </w:rPr>
        <w:t xml:space="preserve">: </w:t>
      </w:r>
    </w:p>
    <w:p w:rsidR="00457E4E" w:rsidRDefault="00457E4E" w:rsidP="00DB7C45">
      <w:pPr>
        <w:jc w:val="both"/>
        <w:rPr>
          <w:b/>
          <w:u w:val="single"/>
          <w:lang w:val="es-ES"/>
        </w:rPr>
      </w:pPr>
    </w:p>
    <w:p w:rsidR="00457E4E" w:rsidRPr="00BE2E4E" w:rsidRDefault="00457E4E" w:rsidP="00DB7C45">
      <w:pPr>
        <w:jc w:val="both"/>
      </w:pPr>
      <w:r w:rsidRPr="00BE2E4E">
        <w:t xml:space="preserve">Scuola e emergenza </w:t>
      </w:r>
      <w:proofErr w:type="spellStart"/>
      <w:r w:rsidRPr="00BE2E4E">
        <w:t>Covid</w:t>
      </w:r>
      <w:proofErr w:type="spellEnd"/>
      <w:r w:rsidRPr="00BE2E4E">
        <w:t xml:space="preserve"> 19: problemi e prospettive. </w:t>
      </w:r>
      <w:r w:rsidRPr="00BE2E4E">
        <w:rPr>
          <w:i/>
        </w:rPr>
        <w:t xml:space="preserve">Dialogo </w:t>
      </w:r>
      <w:proofErr w:type="spellStart"/>
      <w:r w:rsidRPr="00BE2E4E">
        <w:rPr>
          <w:i/>
        </w:rPr>
        <w:t>multisdiciplinare</w:t>
      </w:r>
      <w:proofErr w:type="spellEnd"/>
      <w:r w:rsidRPr="00BE2E4E">
        <w:t xml:space="preserve"> </w:t>
      </w:r>
    </w:p>
    <w:p w:rsidR="00457E4E" w:rsidRPr="00BE2E4E" w:rsidRDefault="00457E4E" w:rsidP="00DB7C45">
      <w:pPr>
        <w:jc w:val="both"/>
      </w:pPr>
      <w:proofErr w:type="spellStart"/>
      <w:r w:rsidRPr="00BE2E4E">
        <w:t>Webinar</w:t>
      </w:r>
      <w:proofErr w:type="spellEnd"/>
      <w:r w:rsidRPr="00BE2E4E">
        <w:t>, Dipartimento Scienze della formazione, beni culturali e del turismo</w:t>
      </w:r>
      <w:r w:rsidR="00BE2E4E" w:rsidRPr="00BE2E4E">
        <w:t>, 6 luglio 2020</w:t>
      </w:r>
      <w:r w:rsidRPr="00BE2E4E">
        <w:t xml:space="preserve"> </w:t>
      </w:r>
    </w:p>
    <w:p w:rsidR="00BE2E4E" w:rsidRPr="00BE2E4E" w:rsidRDefault="00BE2E4E" w:rsidP="00DB7C45">
      <w:pPr>
        <w:jc w:val="both"/>
      </w:pPr>
      <w:r w:rsidRPr="00BE2E4E">
        <w:t xml:space="preserve">Responsabile scientifico e organizzativo </w:t>
      </w:r>
    </w:p>
    <w:p w:rsidR="007E0A53" w:rsidRPr="00457E4E" w:rsidRDefault="007E0A53" w:rsidP="00DB7C45">
      <w:pPr>
        <w:jc w:val="both"/>
        <w:rPr>
          <w:b/>
          <w:u w:val="single"/>
        </w:rPr>
      </w:pPr>
    </w:p>
    <w:p w:rsidR="00457E4E" w:rsidRPr="00457E4E" w:rsidRDefault="00457E4E" w:rsidP="00DB7C45">
      <w:pPr>
        <w:jc w:val="both"/>
      </w:pPr>
      <w:proofErr w:type="spellStart"/>
      <w:r w:rsidRPr="00457E4E">
        <w:t>Icon’s</w:t>
      </w:r>
      <w:proofErr w:type="spellEnd"/>
      <w:r w:rsidRPr="00457E4E">
        <w:t xml:space="preserve"> </w:t>
      </w:r>
      <w:proofErr w:type="spellStart"/>
      <w:r w:rsidRPr="00457E4E">
        <w:t>Italian</w:t>
      </w:r>
      <w:proofErr w:type="spellEnd"/>
      <w:r w:rsidRPr="00457E4E">
        <w:t xml:space="preserve"> </w:t>
      </w:r>
      <w:proofErr w:type="spellStart"/>
      <w:r w:rsidRPr="00457E4E">
        <w:t>Chapter</w:t>
      </w:r>
      <w:proofErr w:type="spellEnd"/>
      <w:r w:rsidRPr="00457E4E">
        <w:t xml:space="preserve">, Second Conference </w:t>
      </w:r>
    </w:p>
    <w:p w:rsidR="00457E4E" w:rsidRPr="00457E4E" w:rsidRDefault="00457E4E" w:rsidP="00DB7C45">
      <w:pPr>
        <w:jc w:val="both"/>
        <w:rPr>
          <w:lang w:val="en-US"/>
        </w:rPr>
      </w:pPr>
      <w:r w:rsidRPr="00457E4E">
        <w:rPr>
          <w:lang w:val="en-US"/>
        </w:rPr>
        <w:t xml:space="preserve">New Technologies and the future of Public Law, Florence 22-23 </w:t>
      </w:r>
      <w:proofErr w:type="spellStart"/>
      <w:r w:rsidRPr="00457E4E">
        <w:rPr>
          <w:lang w:val="en-US"/>
        </w:rPr>
        <w:t>november</w:t>
      </w:r>
      <w:proofErr w:type="spellEnd"/>
      <w:r w:rsidRPr="00457E4E">
        <w:rPr>
          <w:lang w:val="en-US"/>
        </w:rPr>
        <w:t xml:space="preserve"> 2019</w:t>
      </w:r>
    </w:p>
    <w:p w:rsidR="00DB7C45" w:rsidRPr="00457E4E" w:rsidRDefault="00457E4E" w:rsidP="00DB7C45">
      <w:pPr>
        <w:jc w:val="both"/>
        <w:rPr>
          <w:lang w:val="en-US"/>
        </w:rPr>
      </w:pPr>
      <w:r>
        <w:rPr>
          <w:lang w:val="en-US"/>
        </w:rPr>
        <w:t xml:space="preserve">Panel: </w:t>
      </w:r>
      <w:r w:rsidRPr="00457E4E">
        <w:rPr>
          <w:lang w:val="en-US"/>
        </w:rPr>
        <w:t>Intentionality in Human Action: New Perspectives from Law and Cognitive Neurosciences</w:t>
      </w:r>
    </w:p>
    <w:p w:rsidR="00457E4E" w:rsidRPr="00457E4E" w:rsidRDefault="00457E4E" w:rsidP="00DB7C45">
      <w:pPr>
        <w:jc w:val="both"/>
        <w:rPr>
          <w:lang w:val="es-ES"/>
        </w:rPr>
      </w:pPr>
      <w:proofErr w:type="spellStart"/>
      <w:r w:rsidRPr="00457E4E">
        <w:rPr>
          <w:lang w:val="es-ES"/>
        </w:rPr>
        <w:t>Paper</w:t>
      </w:r>
      <w:proofErr w:type="spellEnd"/>
      <w:r>
        <w:rPr>
          <w:lang w:val="es-ES"/>
        </w:rPr>
        <w:t xml:space="preserve">: </w:t>
      </w:r>
      <w:r w:rsidRPr="00457E4E">
        <w:rPr>
          <w:lang w:val="es-ES"/>
        </w:rPr>
        <w:t xml:space="preserve"> Digital </w:t>
      </w:r>
      <w:proofErr w:type="spellStart"/>
      <w:r w:rsidRPr="00457E4E">
        <w:rPr>
          <w:lang w:val="es-ES"/>
        </w:rPr>
        <w:t>Democracy</w:t>
      </w:r>
      <w:proofErr w:type="spellEnd"/>
      <w:r w:rsidRPr="00457E4E">
        <w:rPr>
          <w:lang w:val="es-ES"/>
        </w:rPr>
        <w:t xml:space="preserve"> and </w:t>
      </w:r>
      <w:proofErr w:type="spellStart"/>
      <w:r w:rsidRPr="00457E4E">
        <w:rPr>
          <w:lang w:val="es-ES"/>
        </w:rPr>
        <w:t>Tecnopolitics</w:t>
      </w:r>
      <w:proofErr w:type="spellEnd"/>
      <w:r w:rsidRPr="00457E4E">
        <w:rPr>
          <w:lang w:val="es-ES"/>
        </w:rPr>
        <w:t xml:space="preserve"> </w:t>
      </w:r>
    </w:p>
    <w:p w:rsidR="00457E4E" w:rsidRDefault="00457E4E" w:rsidP="00DB7C45">
      <w:pPr>
        <w:jc w:val="both"/>
        <w:rPr>
          <w:lang w:val="es-ES"/>
        </w:rPr>
      </w:pPr>
    </w:p>
    <w:p w:rsidR="00457E4E" w:rsidRDefault="00457E4E" w:rsidP="00DB7C45">
      <w:pPr>
        <w:jc w:val="both"/>
        <w:rPr>
          <w:lang w:val="es-ES"/>
        </w:rPr>
      </w:pPr>
    </w:p>
    <w:p w:rsidR="003C479E" w:rsidRDefault="003C479E" w:rsidP="00DB7C45">
      <w:pPr>
        <w:jc w:val="both"/>
        <w:rPr>
          <w:lang w:val="es-ES"/>
        </w:rPr>
      </w:pPr>
      <w:r w:rsidRPr="00DB7C45">
        <w:rPr>
          <w:lang w:val="es-ES"/>
        </w:rPr>
        <w:t>XI</w:t>
      </w:r>
      <w:r>
        <w:rPr>
          <w:lang w:val="es-ES"/>
        </w:rPr>
        <w:t>V</w:t>
      </w:r>
      <w:r w:rsidRPr="00DB7C45">
        <w:rPr>
          <w:lang w:val="es-ES"/>
        </w:rPr>
        <w:t xml:space="preserve"> Congreso Iberoamericano de Derecho constitucional,</w:t>
      </w:r>
      <w:r>
        <w:rPr>
          <w:lang w:val="es-ES"/>
        </w:rPr>
        <w:t xml:space="preserve"> Buenos Aires, 21-23 Mayo 2019 </w:t>
      </w:r>
    </w:p>
    <w:p w:rsidR="003C479E" w:rsidRPr="00457E4E" w:rsidRDefault="003C479E" w:rsidP="00DB7C45">
      <w:pPr>
        <w:jc w:val="both"/>
        <w:rPr>
          <w:lang w:val="es-ES"/>
        </w:rPr>
      </w:pPr>
      <w:r w:rsidRPr="00457E4E">
        <w:rPr>
          <w:lang w:val="es-ES"/>
        </w:rPr>
        <w:t xml:space="preserve">5° </w:t>
      </w:r>
      <w:proofErr w:type="spellStart"/>
      <w:r w:rsidRPr="00457E4E">
        <w:rPr>
          <w:lang w:val="es-ES"/>
        </w:rPr>
        <w:t>Sesion</w:t>
      </w:r>
      <w:proofErr w:type="spellEnd"/>
      <w:r w:rsidRPr="00457E4E">
        <w:rPr>
          <w:lang w:val="es-ES"/>
        </w:rPr>
        <w:t xml:space="preserve">, 3° </w:t>
      </w:r>
      <w:proofErr w:type="spellStart"/>
      <w:r w:rsidRPr="00457E4E">
        <w:rPr>
          <w:lang w:val="es-ES"/>
        </w:rPr>
        <w:t>Comision</w:t>
      </w:r>
      <w:proofErr w:type="spellEnd"/>
      <w:r w:rsidRPr="00457E4E">
        <w:rPr>
          <w:lang w:val="es-ES"/>
        </w:rPr>
        <w:t xml:space="preserve"> temática, Tribunales Constitucionales </w:t>
      </w:r>
    </w:p>
    <w:p w:rsidR="003C479E" w:rsidRPr="00457E4E" w:rsidRDefault="003C479E" w:rsidP="00DB7C45">
      <w:pPr>
        <w:jc w:val="both"/>
        <w:rPr>
          <w:lang w:val="es-ES"/>
        </w:rPr>
      </w:pPr>
      <w:r w:rsidRPr="00457E4E">
        <w:rPr>
          <w:lang w:val="es-ES"/>
        </w:rPr>
        <w:t xml:space="preserve">Ponencia Los Tribunales Constitucionales como órganos fronterizos. </w:t>
      </w:r>
      <w:r w:rsidR="007E0A53" w:rsidRPr="00457E4E">
        <w:rPr>
          <w:lang w:val="es-ES"/>
        </w:rPr>
        <w:t xml:space="preserve">Una mirada a la experiencia del Juez Constitucional italiano </w:t>
      </w:r>
    </w:p>
    <w:p w:rsidR="003C479E" w:rsidRPr="00457E4E" w:rsidRDefault="003C479E" w:rsidP="00DB7C45">
      <w:pPr>
        <w:jc w:val="both"/>
        <w:rPr>
          <w:lang w:val="es-ES"/>
        </w:rPr>
      </w:pPr>
    </w:p>
    <w:p w:rsidR="003C479E" w:rsidRPr="00DB7C45" w:rsidRDefault="003C479E" w:rsidP="00DB7C45">
      <w:pPr>
        <w:jc w:val="both"/>
        <w:rPr>
          <w:b/>
          <w:u w:val="single"/>
          <w:lang w:val="es-ES"/>
        </w:rPr>
      </w:pPr>
    </w:p>
    <w:p w:rsidR="00DB7C45" w:rsidRPr="00DB7C45" w:rsidRDefault="00DB7C45" w:rsidP="00DB7C45">
      <w:pPr>
        <w:jc w:val="both"/>
        <w:rPr>
          <w:u w:val="single"/>
          <w:lang w:val="es-ES"/>
        </w:rPr>
      </w:pPr>
      <w:r w:rsidRPr="00DB7C45">
        <w:rPr>
          <w:u w:val="single"/>
          <w:lang w:val="es-ES"/>
        </w:rPr>
        <w:t xml:space="preserve">IV Congreso internacional “Perspectivas del constitucionalismo </w:t>
      </w:r>
      <w:proofErr w:type="spellStart"/>
      <w:r w:rsidRPr="00DB7C45">
        <w:rPr>
          <w:u w:val="single"/>
          <w:lang w:val="es-ES"/>
        </w:rPr>
        <w:t>contemporaneo</w:t>
      </w:r>
      <w:proofErr w:type="spellEnd"/>
      <w:r w:rsidRPr="00DB7C45">
        <w:rPr>
          <w:u w:val="single"/>
          <w:lang w:val="es-ES"/>
        </w:rPr>
        <w:t xml:space="preserve">”, Seminario </w:t>
      </w:r>
      <w:proofErr w:type="spellStart"/>
      <w:r w:rsidRPr="00DB7C45">
        <w:rPr>
          <w:u w:val="single"/>
          <w:lang w:val="es-ES"/>
        </w:rPr>
        <w:t>italospagnolo</w:t>
      </w:r>
      <w:proofErr w:type="spellEnd"/>
      <w:r w:rsidRPr="00DB7C45">
        <w:rPr>
          <w:u w:val="single"/>
          <w:lang w:val="es-ES"/>
        </w:rPr>
        <w:t xml:space="preserve">, Murcia 28-30 noviembre 2018: </w:t>
      </w:r>
      <w:proofErr w:type="spellStart"/>
      <w:r w:rsidRPr="00DB7C45">
        <w:rPr>
          <w:u w:val="single"/>
          <w:lang w:val="es-ES"/>
        </w:rPr>
        <w:t>discussant</w:t>
      </w:r>
      <w:proofErr w:type="spellEnd"/>
      <w:r w:rsidRPr="00DB7C45">
        <w:rPr>
          <w:u w:val="single"/>
          <w:lang w:val="es-ES"/>
        </w:rPr>
        <w:t xml:space="preserve"> en la mesa “Libertad de Expresión, </w:t>
      </w:r>
      <w:proofErr w:type="spellStart"/>
      <w:r w:rsidRPr="00DB7C45">
        <w:rPr>
          <w:u w:val="single"/>
          <w:lang w:val="es-ES"/>
        </w:rPr>
        <w:t>Administracion</w:t>
      </w:r>
      <w:proofErr w:type="spellEnd"/>
      <w:r w:rsidRPr="00DB7C45">
        <w:rPr>
          <w:u w:val="single"/>
          <w:lang w:val="es-ES"/>
        </w:rPr>
        <w:t xml:space="preserve"> Publica y Derecho Penal”; </w:t>
      </w:r>
    </w:p>
    <w:p w:rsidR="00DB7C45" w:rsidRPr="00DB7C45" w:rsidRDefault="00DB7C45" w:rsidP="00DB7C45">
      <w:pPr>
        <w:jc w:val="both"/>
        <w:rPr>
          <w:u w:val="single"/>
          <w:lang w:val="es-ES"/>
        </w:rPr>
      </w:pPr>
    </w:p>
    <w:p w:rsidR="00BE2E4E" w:rsidRDefault="00BE2E4E" w:rsidP="00DB7C45">
      <w:pPr>
        <w:jc w:val="both"/>
        <w:rPr>
          <w:u w:val="single"/>
        </w:rPr>
      </w:pPr>
    </w:p>
    <w:p w:rsidR="00DB7C45" w:rsidRDefault="00DB7C45" w:rsidP="00DB7C45">
      <w:pPr>
        <w:jc w:val="both"/>
        <w:rPr>
          <w:u w:val="single"/>
        </w:rPr>
      </w:pPr>
      <w:proofErr w:type="spellStart"/>
      <w:r>
        <w:rPr>
          <w:u w:val="single"/>
        </w:rPr>
        <w:t>Icon</w:t>
      </w:r>
      <w:proofErr w:type="spellEnd"/>
      <w:r>
        <w:rPr>
          <w:u w:val="single"/>
        </w:rPr>
        <w:t xml:space="preserve">-S </w:t>
      </w:r>
      <w:proofErr w:type="spellStart"/>
      <w:r>
        <w:rPr>
          <w:u w:val="single"/>
        </w:rPr>
        <w:t>Italian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Chapter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Inaugural</w:t>
      </w:r>
      <w:proofErr w:type="spellEnd"/>
      <w:r>
        <w:rPr>
          <w:u w:val="single"/>
        </w:rPr>
        <w:t xml:space="preserve"> Conference: “Unità e frammentazione dentro e oltre lo Stato”, Roma 23-24 novembre 2018: Panel “La globalizzazione del diritto pubblico?”: relazione su “Potere legislativo e potere giudiziario nelle trasformazioni costituzionali della globalizzazione”; </w:t>
      </w:r>
    </w:p>
    <w:p w:rsidR="00DB7C45" w:rsidRDefault="00DB7C45" w:rsidP="00DB7C45">
      <w:pPr>
        <w:jc w:val="both"/>
        <w:rPr>
          <w:u w:val="single"/>
        </w:rPr>
      </w:pPr>
    </w:p>
    <w:p w:rsidR="00BE2E4E" w:rsidRDefault="00BE2E4E" w:rsidP="00DB7C45">
      <w:pPr>
        <w:jc w:val="both"/>
        <w:rPr>
          <w:u w:val="single"/>
        </w:rPr>
      </w:pPr>
    </w:p>
    <w:p w:rsidR="00DB7C45" w:rsidRPr="00DB7C45" w:rsidRDefault="00DB7C45" w:rsidP="00DB7C45">
      <w:pPr>
        <w:jc w:val="both"/>
        <w:rPr>
          <w:u w:val="single"/>
          <w:lang w:val="en-US"/>
        </w:rPr>
      </w:pPr>
      <w:r w:rsidRPr="00DB7C45">
        <w:rPr>
          <w:u w:val="single"/>
          <w:lang w:val="en-US"/>
        </w:rPr>
        <w:t>International Academy Comparative Law – Younger Scholars Workshop – Fukuoka, 25 July 2018:</w:t>
      </w:r>
    </w:p>
    <w:p w:rsidR="00DB7C45" w:rsidRPr="00BE2E4E" w:rsidRDefault="00DB7C45" w:rsidP="00DB7C45">
      <w:pPr>
        <w:jc w:val="both"/>
        <w:rPr>
          <w:u w:val="single"/>
          <w:lang w:val="en-US"/>
        </w:rPr>
      </w:pPr>
      <w:r w:rsidRPr="00DB7C45">
        <w:rPr>
          <w:u w:val="single"/>
          <w:lang w:val="en-US"/>
        </w:rPr>
        <w:t>Workshop “Comparative Private and Public Law Responses to Religious Diversity”, paper: N</w:t>
      </w:r>
      <w:r w:rsidR="00E32723">
        <w:rPr>
          <w:u w:val="single"/>
          <w:lang w:val="en-US"/>
        </w:rPr>
        <w:t>e</w:t>
      </w:r>
      <w:r w:rsidRPr="00DB7C45">
        <w:rPr>
          <w:u w:val="single"/>
          <w:lang w:val="en-US"/>
        </w:rPr>
        <w:t>w Religion Dynamism and Challenge to Secularism: Some Issues on State-Religion Relations from a European Perspective”;</w:t>
      </w:r>
    </w:p>
    <w:p w:rsidR="00DB7C45" w:rsidRPr="00DB7C45" w:rsidRDefault="00BE2E4E" w:rsidP="00DB7C45">
      <w:pPr>
        <w:tabs>
          <w:tab w:val="left" w:pos="1985"/>
        </w:tabs>
        <w:jc w:val="both"/>
        <w:rPr>
          <w:lang w:val="es-ES"/>
        </w:rPr>
      </w:pPr>
      <w:r w:rsidRPr="00DB7C45">
        <w:rPr>
          <w:lang w:val="es-ES"/>
        </w:rPr>
        <w:lastRenderedPageBreak/>
        <w:t>XIII Congreso Iberoamericano de Derecho constitucional,</w:t>
      </w:r>
      <w:r>
        <w:rPr>
          <w:lang w:val="es-ES"/>
        </w:rPr>
        <w:t xml:space="preserve"> “</w:t>
      </w:r>
      <w:r w:rsidR="00DB7C45" w:rsidRPr="00DB7C45">
        <w:rPr>
          <w:lang w:val="es-ES"/>
        </w:rPr>
        <w:t xml:space="preserve">Trayectoria y porvenir del constitucionalismo contemporáneo”, </w:t>
      </w:r>
      <w:proofErr w:type="spellStart"/>
      <w:r w:rsidR="00DB7C45" w:rsidRPr="00DB7C45">
        <w:rPr>
          <w:lang w:val="es-ES"/>
        </w:rPr>
        <w:t>Città</w:t>
      </w:r>
      <w:proofErr w:type="spellEnd"/>
      <w:r w:rsidR="00DB7C45" w:rsidRPr="00DB7C45">
        <w:rPr>
          <w:lang w:val="es-ES"/>
        </w:rPr>
        <w:t xml:space="preserve"> del </w:t>
      </w:r>
      <w:proofErr w:type="spellStart"/>
      <w:r w:rsidR="00DB7C45" w:rsidRPr="00DB7C45">
        <w:rPr>
          <w:lang w:val="es-ES"/>
        </w:rPr>
        <w:t>Messico</w:t>
      </w:r>
      <w:proofErr w:type="spellEnd"/>
      <w:r w:rsidR="00DB7C45" w:rsidRPr="00DB7C45">
        <w:rPr>
          <w:lang w:val="es-ES"/>
        </w:rPr>
        <w:t xml:space="preserve"> 1-3 </w:t>
      </w:r>
      <w:proofErr w:type="spellStart"/>
      <w:r w:rsidR="00DB7C45" w:rsidRPr="00DB7C45">
        <w:rPr>
          <w:lang w:val="es-ES"/>
        </w:rPr>
        <w:t>febbraio</w:t>
      </w:r>
      <w:proofErr w:type="spellEnd"/>
      <w:r w:rsidR="00DB7C45" w:rsidRPr="00DB7C45">
        <w:rPr>
          <w:lang w:val="es-ES"/>
        </w:rPr>
        <w:t xml:space="preserve"> 2017</w:t>
      </w:r>
    </w:p>
    <w:p w:rsidR="00DB7C45" w:rsidRPr="00DB7C45" w:rsidRDefault="00DB7C45" w:rsidP="00DB7C45">
      <w:pPr>
        <w:jc w:val="both"/>
        <w:rPr>
          <w:lang w:val="es-ES"/>
        </w:rPr>
      </w:pPr>
      <w:r w:rsidRPr="00DB7C45">
        <w:rPr>
          <w:lang w:val="es-ES"/>
        </w:rPr>
        <w:t xml:space="preserve">Tema 1. </w:t>
      </w:r>
      <w:proofErr w:type="spellStart"/>
      <w:r w:rsidRPr="00DB7C45">
        <w:rPr>
          <w:lang w:val="es-ES"/>
        </w:rPr>
        <w:t>Constitucion</w:t>
      </w:r>
      <w:proofErr w:type="spellEnd"/>
      <w:r w:rsidRPr="00DB7C45">
        <w:rPr>
          <w:lang w:val="es-ES"/>
        </w:rPr>
        <w:t xml:space="preserve"> y estado laico, </w:t>
      </w:r>
      <w:proofErr w:type="spellStart"/>
      <w:r w:rsidRPr="00DB7C45">
        <w:rPr>
          <w:lang w:val="es-ES"/>
        </w:rPr>
        <w:t>comunicazione</w:t>
      </w:r>
      <w:proofErr w:type="spellEnd"/>
      <w:r w:rsidRPr="00DB7C45">
        <w:rPr>
          <w:lang w:val="es-ES"/>
        </w:rPr>
        <w:t xml:space="preserve">: “Inicio de las negociaciones para estipular acuerdos con las confesiones religiosas diferentes a la católica entre </w:t>
      </w:r>
      <w:proofErr w:type="spellStart"/>
      <w:r w:rsidRPr="00DB7C45">
        <w:rPr>
          <w:lang w:val="es-ES"/>
        </w:rPr>
        <w:t>politicidad</w:t>
      </w:r>
      <w:proofErr w:type="spellEnd"/>
      <w:r w:rsidRPr="00DB7C45">
        <w:rPr>
          <w:lang w:val="es-ES"/>
        </w:rPr>
        <w:t xml:space="preserve"> y principio de laicidad”;</w:t>
      </w:r>
    </w:p>
    <w:p w:rsidR="00DB7C45" w:rsidRPr="00DB7C45" w:rsidRDefault="00DB7C45" w:rsidP="00DB7C45">
      <w:pPr>
        <w:jc w:val="both"/>
        <w:rPr>
          <w:lang w:val="es-ES"/>
        </w:rPr>
      </w:pPr>
    </w:p>
    <w:p w:rsidR="00DB7C45" w:rsidRDefault="00DB7C45" w:rsidP="00DB7C45">
      <w:pPr>
        <w:jc w:val="both"/>
      </w:pPr>
      <w:r>
        <w:t xml:space="preserve">“Sovranità e rappresentanza: il costituzionalismo nell’era della globalizzazione”, Seminario Italo Spagnolo, III° Convegno internazionale, Catania, 5-7 dicembre 2016: </w:t>
      </w:r>
    </w:p>
    <w:p w:rsidR="00DB7C45" w:rsidRDefault="00DB7C45" w:rsidP="00DB7C45">
      <w:pPr>
        <w:jc w:val="both"/>
      </w:pPr>
      <w:r>
        <w:t xml:space="preserve">comunicazione: “Corti costituzionali e potere politico: principi </w:t>
      </w:r>
      <w:r w:rsidRPr="0087107D">
        <w:rPr>
          <w:i/>
        </w:rPr>
        <w:t>versus</w:t>
      </w:r>
      <w:r>
        <w:t xml:space="preserve"> rappresentanza?”;</w:t>
      </w:r>
    </w:p>
    <w:p w:rsidR="00DB7C45" w:rsidRDefault="00DB7C45" w:rsidP="00DB7C45">
      <w:pPr>
        <w:jc w:val="both"/>
      </w:pPr>
    </w:p>
    <w:p w:rsidR="00DB7C45" w:rsidRDefault="00DB7C45" w:rsidP="00DB7C45">
      <w:pPr>
        <w:jc w:val="both"/>
      </w:pPr>
      <w:r>
        <w:t>“Riforma costituzionale”, Seminario presso il Dipartimento di Scienze politiche, della comunicazione e delle relazioni internazionali dell’Università di Macerata, 23 novembre 2016</w:t>
      </w:r>
    </w:p>
    <w:p w:rsidR="00DB7C45" w:rsidRDefault="00DB7C45" w:rsidP="00DB7C45">
      <w:pPr>
        <w:jc w:val="both"/>
      </w:pPr>
      <w:r>
        <w:t xml:space="preserve">relazione: “Gli organi di garanzia”; </w:t>
      </w:r>
    </w:p>
    <w:p w:rsidR="00DB7C45" w:rsidRDefault="00DB7C45" w:rsidP="00DB7C45">
      <w:pPr>
        <w:jc w:val="both"/>
      </w:pPr>
      <w:r>
        <w:t xml:space="preserve"> </w:t>
      </w:r>
    </w:p>
    <w:p w:rsidR="00DB7C45" w:rsidRPr="00B936D2" w:rsidRDefault="00DB7C45" w:rsidP="00DB7C45">
      <w:pPr>
        <w:jc w:val="both"/>
      </w:pPr>
      <w:r>
        <w:t>“</w:t>
      </w:r>
      <w:proofErr w:type="spellStart"/>
      <w:r>
        <w:t>Costitu</w:t>
      </w:r>
      <w:r w:rsidRPr="00B936D2">
        <w:t>cao</w:t>
      </w:r>
      <w:proofErr w:type="spellEnd"/>
      <w:r w:rsidRPr="00B936D2">
        <w:t xml:space="preserve"> economica”</w:t>
      </w:r>
      <w:r>
        <w:t>, Seminario</w:t>
      </w:r>
      <w:r w:rsidRPr="00B936D2">
        <w:t xml:space="preserve"> presso l’OABRJ, Ordine d</w:t>
      </w:r>
      <w:r>
        <w:t>egli Avvocati di Rio de Janeiro, coordinato dalla Prof.ssa Vania Aieta, 30 maggio 2016:</w:t>
      </w:r>
    </w:p>
    <w:p w:rsidR="00DB7C45" w:rsidRDefault="00DB7C45" w:rsidP="00DB7C45">
      <w:pPr>
        <w:jc w:val="both"/>
      </w:pPr>
      <w:r w:rsidRPr="001E0580">
        <w:t xml:space="preserve">relazione su “Il ruolo delle Corti nella crisi economica: alcuni </w:t>
      </w:r>
      <w:proofErr w:type="spellStart"/>
      <w:r w:rsidRPr="0088606A">
        <w:rPr>
          <w:i/>
        </w:rPr>
        <w:t>leading</w:t>
      </w:r>
      <w:proofErr w:type="spellEnd"/>
      <w:r w:rsidRPr="0088606A">
        <w:rPr>
          <w:i/>
        </w:rPr>
        <w:t xml:space="preserve"> </w:t>
      </w:r>
      <w:proofErr w:type="spellStart"/>
      <w:r w:rsidRPr="0088606A">
        <w:rPr>
          <w:i/>
        </w:rPr>
        <w:t>cases</w:t>
      </w:r>
      <w:proofErr w:type="spellEnd"/>
      <w:r w:rsidRPr="001E0580">
        <w:t xml:space="preserve">”; </w:t>
      </w:r>
    </w:p>
    <w:p w:rsidR="00DB7C45" w:rsidRDefault="00DB7C45" w:rsidP="00DB7C45">
      <w:pPr>
        <w:jc w:val="both"/>
      </w:pPr>
    </w:p>
    <w:p w:rsidR="00DB7C45" w:rsidRPr="00B936D2" w:rsidRDefault="00DB7C45" w:rsidP="00DB7C45">
      <w:pPr>
        <w:jc w:val="both"/>
      </w:pPr>
      <w:r w:rsidRPr="00B936D2">
        <w:t>Dottorato di ricerca “</w:t>
      </w:r>
      <w:r w:rsidRPr="0088606A">
        <w:rPr>
          <w:i/>
        </w:rPr>
        <w:t xml:space="preserve">Legal and Social </w:t>
      </w:r>
      <w:proofErr w:type="spellStart"/>
      <w:r w:rsidRPr="0088606A">
        <w:rPr>
          <w:i/>
        </w:rPr>
        <w:t>Sciences</w:t>
      </w:r>
      <w:proofErr w:type="spellEnd"/>
      <w:r w:rsidRPr="00B936D2">
        <w:t>”, Scuola di Giurisprudenza dell’Università di Camerino</w:t>
      </w:r>
      <w:r>
        <w:t xml:space="preserve">, prof.ssa Tatiana </w:t>
      </w:r>
      <w:proofErr w:type="spellStart"/>
      <w:r>
        <w:t>Guarnier</w:t>
      </w:r>
      <w:proofErr w:type="spellEnd"/>
      <w:r>
        <w:t>, 27 aprile 2016:</w:t>
      </w:r>
      <w:r w:rsidRPr="00B936D2">
        <w:t xml:space="preserve"> </w:t>
      </w:r>
    </w:p>
    <w:p w:rsidR="00DB7C45" w:rsidRDefault="00DB7C45" w:rsidP="00DB7C45">
      <w:pPr>
        <w:jc w:val="both"/>
      </w:pPr>
      <w:r>
        <w:t>lezione “La Giustizia costituzionale nel sistema dei poteri”;</w:t>
      </w:r>
    </w:p>
    <w:p w:rsidR="00DB7C45" w:rsidRDefault="00DB7C45" w:rsidP="00DB7C45">
      <w:pPr>
        <w:jc w:val="both"/>
      </w:pPr>
    </w:p>
    <w:p w:rsidR="00DB7C45" w:rsidRPr="00B936D2" w:rsidRDefault="00DB7C45" w:rsidP="00DB7C45">
      <w:pPr>
        <w:jc w:val="both"/>
      </w:pPr>
      <w:r w:rsidRPr="00B936D2">
        <w:t xml:space="preserve">“Riforma della Costituzione. Opinioni a confronto”, </w:t>
      </w:r>
      <w:r>
        <w:t xml:space="preserve">Seminario organizzato dal </w:t>
      </w:r>
      <w:r w:rsidRPr="00B936D2">
        <w:t>Centro Studi costituzionali dell’</w:t>
      </w:r>
      <w:proofErr w:type="spellStart"/>
      <w:r w:rsidRPr="00B936D2">
        <w:t>Univesità</w:t>
      </w:r>
      <w:proofErr w:type="spellEnd"/>
      <w:r w:rsidRPr="00B936D2">
        <w:t xml:space="preserve"> degli studi di Macerata</w:t>
      </w:r>
      <w:r>
        <w:t>, 19 aprile 2016</w:t>
      </w:r>
      <w:r w:rsidRPr="00B936D2">
        <w:t xml:space="preserve">: </w:t>
      </w:r>
    </w:p>
    <w:p w:rsidR="00DB7C45" w:rsidRDefault="00DB7C45" w:rsidP="00DB7C45">
      <w:pPr>
        <w:jc w:val="both"/>
      </w:pPr>
      <w:r>
        <w:t xml:space="preserve">relazione: “Le modifiche inerenti la nuova modalità di elezione della componente parlamentare della Corte costituzionale”; </w:t>
      </w:r>
    </w:p>
    <w:p w:rsidR="00DB7C45" w:rsidRDefault="00DB7C45" w:rsidP="00DB7C45">
      <w:pPr>
        <w:jc w:val="both"/>
      </w:pPr>
    </w:p>
    <w:p w:rsidR="00DB7C45" w:rsidRPr="00B936D2" w:rsidRDefault="00DB7C45" w:rsidP="00DB7C45">
      <w:pPr>
        <w:jc w:val="both"/>
      </w:pPr>
      <w:r w:rsidRPr="00B936D2">
        <w:t>“Costituzione economica e democrazia pluralista”</w:t>
      </w:r>
      <w:r>
        <w:t>, Convegno internazionale italo-</w:t>
      </w:r>
      <w:r w:rsidRPr="00B936D2">
        <w:t>iberoamericano presso le Università di L’Aquila, Teramo, Pescara e Chieti</w:t>
      </w:r>
      <w:r>
        <w:t>, 4-7 aprile 2016:</w:t>
      </w:r>
    </w:p>
    <w:p w:rsidR="00DB7C45" w:rsidRDefault="00DB7C45" w:rsidP="00DB7C45">
      <w:pPr>
        <w:jc w:val="both"/>
      </w:pPr>
      <w:r>
        <w:t>relazione “Crisi economica, poteri pubblici e diritto all’esistenza degna: uno sguardo ai recenti interventi regionali sul reddito minimo”</w:t>
      </w:r>
    </w:p>
    <w:p w:rsidR="00DB7C45" w:rsidRDefault="00DB7C45" w:rsidP="00DB7C45">
      <w:pPr>
        <w:jc w:val="both"/>
      </w:pPr>
    </w:p>
    <w:p w:rsidR="00DB7C45" w:rsidRDefault="00DB7C45" w:rsidP="00DB7C45">
      <w:pPr>
        <w:jc w:val="both"/>
      </w:pPr>
    </w:p>
    <w:p w:rsidR="00DB7C45" w:rsidRPr="00144296" w:rsidRDefault="00DB7C45" w:rsidP="00DB7C45">
      <w:pPr>
        <w:jc w:val="both"/>
      </w:pPr>
      <w:r w:rsidRPr="00996A91">
        <w:rPr>
          <w:b/>
        </w:rPr>
        <w:t>Esperienze professionali:</w:t>
      </w:r>
    </w:p>
    <w:p w:rsidR="00DB7C45" w:rsidRDefault="00DB7C45" w:rsidP="00DB7C45">
      <w:pPr>
        <w:jc w:val="both"/>
      </w:pPr>
    </w:p>
    <w:p w:rsidR="00DB7C45" w:rsidRPr="00B936D2" w:rsidRDefault="00DB7C45" w:rsidP="00DB7C45">
      <w:pPr>
        <w:jc w:val="both"/>
      </w:pPr>
      <w:r>
        <w:t xml:space="preserve">gennaio 2006/agosto 2012: </w:t>
      </w:r>
      <w:r w:rsidRPr="00B936D2">
        <w:t>Studio legale Caravita di Toritto e Associati – Roma</w:t>
      </w:r>
    </w:p>
    <w:p w:rsidR="00DB7C45" w:rsidRDefault="00DB7C45" w:rsidP="00DB7C45">
      <w:pPr>
        <w:jc w:val="both"/>
      </w:pPr>
      <w:r>
        <w:t>- contenzioso costituzionale: collaborazione, con attività di studio e ricerca, nella redazione di atti nei giudizi in via incidentale, nei giudizi in via principale (in particolare sulle materie “tutela dell’ambiente”, “tutela della concorrenza”, “</w:t>
      </w:r>
      <w:proofErr w:type="spellStart"/>
      <w:r>
        <w:t>Lep</w:t>
      </w:r>
      <w:proofErr w:type="spellEnd"/>
      <w:r>
        <w:t xml:space="preserve">”, “istruzione”, “tutela della salute” etc.) a difesa delle Regioni, nei conflitti di attribuzione tra enti (aventi ad oggetto anche atti giurisdizionali), e nei conflitti di attribuzione tra i poteri dello Stato (in particolare a difesa della Camera dei Deputati e del Senato della Repubblica nei conflitti </w:t>
      </w:r>
      <w:r w:rsidRPr="00AD1120">
        <w:rPr>
          <w:i/>
        </w:rPr>
        <w:t xml:space="preserve">ex </w:t>
      </w:r>
      <w:r>
        <w:t xml:space="preserve">art. 68, comma 1, </w:t>
      </w:r>
      <w:proofErr w:type="spellStart"/>
      <w:r>
        <w:t>Cost</w:t>
      </w:r>
      <w:proofErr w:type="spellEnd"/>
      <w:r>
        <w:t>., e della Commissione Vigilanza Rai);</w:t>
      </w:r>
    </w:p>
    <w:p w:rsidR="00DB7C45" w:rsidRDefault="00DB7C45" w:rsidP="00DB7C45">
      <w:pPr>
        <w:jc w:val="both"/>
      </w:pPr>
      <w:r>
        <w:t xml:space="preserve">- consulenza: attività di studio e collaborazione nella redazione di pareri di diritto pubblico e diritto costituzionale nell’interesse degli Enti territoriali (aventi ad oggetto principalmente l’attuazione della Riforma del Titolo V della Costituzione e l’organizzazione interna) della Rai e di soggetti privati.  </w:t>
      </w:r>
      <w:r w:rsidRPr="00D860D4">
        <w:t xml:space="preserve">  </w:t>
      </w:r>
    </w:p>
    <w:p w:rsidR="00DB7C45" w:rsidRDefault="00DB7C45" w:rsidP="00DB7C45">
      <w:pPr>
        <w:jc w:val="both"/>
      </w:pPr>
    </w:p>
    <w:p w:rsidR="00DB7C45" w:rsidRPr="00B936D2" w:rsidRDefault="00DB7C45" w:rsidP="00DB7C45">
      <w:pPr>
        <w:jc w:val="both"/>
      </w:pPr>
      <w:r>
        <w:t xml:space="preserve">settembre 2003/marzo 2004: </w:t>
      </w:r>
      <w:r w:rsidRPr="00B936D2">
        <w:t xml:space="preserve">Law </w:t>
      </w:r>
      <w:proofErr w:type="spellStart"/>
      <w:r w:rsidRPr="00B936D2">
        <w:t>firm</w:t>
      </w:r>
      <w:proofErr w:type="spellEnd"/>
      <w:r w:rsidRPr="00B936D2">
        <w:t xml:space="preserve"> De </w:t>
      </w:r>
      <w:proofErr w:type="spellStart"/>
      <w:r w:rsidRPr="00B936D2">
        <w:t>keersmaker</w:t>
      </w:r>
      <w:proofErr w:type="spellEnd"/>
      <w:r w:rsidRPr="00B936D2">
        <w:t xml:space="preserve"> – </w:t>
      </w:r>
      <w:proofErr w:type="spellStart"/>
      <w:r w:rsidRPr="00B936D2">
        <w:t>Vromans</w:t>
      </w:r>
      <w:proofErr w:type="spellEnd"/>
      <w:r w:rsidRPr="00B936D2">
        <w:t>, Bruxelles</w:t>
      </w:r>
    </w:p>
    <w:p w:rsidR="00DB7C45" w:rsidRDefault="00DB7C45" w:rsidP="00DB7C45">
      <w:pPr>
        <w:jc w:val="both"/>
      </w:pPr>
      <w:r>
        <w:t>attività professionale nell’area della consulenza svolta nei settori dello sport e dei media</w:t>
      </w:r>
    </w:p>
    <w:p w:rsidR="00DB7C45" w:rsidRDefault="00DB7C45" w:rsidP="00DB7C45">
      <w:pPr>
        <w:jc w:val="both"/>
        <w:rPr>
          <w:b/>
        </w:rPr>
      </w:pPr>
    </w:p>
    <w:p w:rsidR="00DB7C45" w:rsidRDefault="00DB7C45" w:rsidP="00DB7C45">
      <w:pPr>
        <w:jc w:val="both"/>
        <w:rPr>
          <w:b/>
        </w:rPr>
      </w:pPr>
    </w:p>
    <w:p w:rsidR="00BE2E4E" w:rsidRDefault="00BE2E4E" w:rsidP="00DB7C45">
      <w:pPr>
        <w:jc w:val="both"/>
        <w:rPr>
          <w:b/>
        </w:rPr>
      </w:pPr>
    </w:p>
    <w:p w:rsidR="00DB7C45" w:rsidRPr="00CC51CF" w:rsidRDefault="00DB7C45" w:rsidP="00DB7C45">
      <w:pPr>
        <w:jc w:val="both"/>
        <w:rPr>
          <w:b/>
        </w:rPr>
      </w:pPr>
      <w:r w:rsidRPr="00605FD0">
        <w:rPr>
          <w:b/>
          <w:u w:val="single"/>
        </w:rPr>
        <w:lastRenderedPageBreak/>
        <w:t>Conoscenze linguistiche</w:t>
      </w:r>
      <w:r w:rsidRPr="00CC51CF">
        <w:rPr>
          <w:b/>
        </w:rPr>
        <w:t>:</w:t>
      </w:r>
    </w:p>
    <w:p w:rsidR="00DB7C45" w:rsidRPr="00CC51CF" w:rsidRDefault="00DB7C45" w:rsidP="00DB7C45">
      <w:pPr>
        <w:jc w:val="both"/>
      </w:pPr>
      <w:r>
        <w:t>o</w:t>
      </w:r>
      <w:r w:rsidRPr="00CC51CF">
        <w:t>ttima conoscenza della lingua inglese, scritta e parlata</w:t>
      </w:r>
    </w:p>
    <w:p w:rsidR="00DB7C45" w:rsidRPr="00CC51CF" w:rsidRDefault="00DB7C45" w:rsidP="00DB7C45">
      <w:pPr>
        <w:jc w:val="both"/>
      </w:pPr>
      <w:r w:rsidRPr="00CC51CF">
        <w:t xml:space="preserve">First Certificate – </w:t>
      </w:r>
      <w:proofErr w:type="spellStart"/>
      <w:r w:rsidRPr="00CC51CF">
        <w:t>British</w:t>
      </w:r>
      <w:proofErr w:type="spellEnd"/>
      <w:r w:rsidRPr="00CC51CF">
        <w:t xml:space="preserve"> School</w:t>
      </w:r>
    </w:p>
    <w:p w:rsidR="00DB7C45" w:rsidRPr="00CC51CF" w:rsidRDefault="00DB7C45" w:rsidP="00DB7C45">
      <w:pPr>
        <w:jc w:val="both"/>
      </w:pPr>
      <w:r>
        <w:t>b</w:t>
      </w:r>
      <w:r w:rsidRPr="00CC51CF">
        <w:t>uona conoscenza lingua francese, scritta e parlata;</w:t>
      </w:r>
    </w:p>
    <w:p w:rsidR="00DB7C45" w:rsidRDefault="00DB7C45" w:rsidP="00DB7C45">
      <w:pPr>
        <w:jc w:val="both"/>
      </w:pPr>
    </w:p>
    <w:p w:rsidR="00DB7C45" w:rsidRPr="00996A91" w:rsidRDefault="00DB7C45" w:rsidP="00DB7C45">
      <w:pPr>
        <w:jc w:val="both"/>
        <w:rPr>
          <w:b/>
          <w:bCs/>
        </w:rPr>
      </w:pPr>
      <w:r w:rsidRPr="00605FD0">
        <w:rPr>
          <w:b/>
          <w:bCs/>
          <w:u w:val="single"/>
        </w:rPr>
        <w:t>Conoscenze informatiche</w:t>
      </w:r>
      <w:r w:rsidRPr="00996A91">
        <w:rPr>
          <w:b/>
          <w:bCs/>
        </w:rPr>
        <w:t xml:space="preserve">: </w:t>
      </w:r>
    </w:p>
    <w:p w:rsidR="00DB7C45" w:rsidRDefault="00DB7C45" w:rsidP="00DB7C45">
      <w:pPr>
        <w:jc w:val="both"/>
      </w:pPr>
      <w:r w:rsidRPr="00CC51CF">
        <w:t xml:space="preserve">Ottima padronanza dei sistemi operativi: Macintosh - MAC OS 9 e MAC OS X; PC - Windows XP e Windows 98; Ottima padronanza degli applicativi: Microsoft Office, Acrobat Reader, Microsoft Access, Adobe Photoshop, Internet Explorer, Outlook Express </w:t>
      </w:r>
    </w:p>
    <w:p w:rsidR="00DB7C45" w:rsidRPr="00CC51CF" w:rsidRDefault="00DB7C45" w:rsidP="00DB7C45">
      <w:pPr>
        <w:jc w:val="both"/>
      </w:pPr>
    </w:p>
    <w:p w:rsidR="00DB7C45" w:rsidRPr="000D2B6C" w:rsidRDefault="00DB7C45" w:rsidP="00DB7C45">
      <w:pPr>
        <w:jc w:val="both"/>
      </w:pPr>
      <w:r w:rsidRPr="000D2B6C">
        <w:t xml:space="preserve">Autorizzo il trattamento dei dati personali contenuti nel mio curriculum vitae in base all'art. 13 del </w:t>
      </w:r>
      <w:proofErr w:type="spellStart"/>
      <w:r w:rsidRPr="000D2B6C">
        <w:t>D.Lgs</w:t>
      </w:r>
      <w:proofErr w:type="spellEnd"/>
      <w:r w:rsidRPr="000D2B6C">
        <w:t>, n. 196/2003.</w:t>
      </w:r>
    </w:p>
    <w:p w:rsidR="00DB7C45" w:rsidRDefault="00DB7C45" w:rsidP="00DB7C45">
      <w:pPr>
        <w:jc w:val="both"/>
      </w:pPr>
    </w:p>
    <w:p w:rsidR="00DB7C45" w:rsidRDefault="00DB7C45" w:rsidP="00DB7C45">
      <w:pPr>
        <w:shd w:val="clear" w:color="auto" w:fill="FFFFFF"/>
        <w:jc w:val="both"/>
      </w:pPr>
    </w:p>
    <w:p w:rsidR="00DB7C45" w:rsidRDefault="00DB7C45" w:rsidP="00DB7C45">
      <w:pPr>
        <w:shd w:val="clear" w:color="auto" w:fill="FFFFFF"/>
        <w:jc w:val="both"/>
      </w:pPr>
    </w:p>
    <w:p w:rsidR="00DB7C45" w:rsidRDefault="00DB7C45" w:rsidP="00DB7C45">
      <w:pPr>
        <w:shd w:val="clear" w:color="auto" w:fill="FFFFFF"/>
        <w:jc w:val="both"/>
      </w:pPr>
    </w:p>
    <w:p w:rsidR="00DB7C45" w:rsidRDefault="00DB7C45" w:rsidP="00DB7C45"/>
    <w:p w:rsidR="00720E79" w:rsidRDefault="00BE2E4E"/>
    <w:sectPr w:rsidR="00720E79" w:rsidSect="008A3AB5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2B8" w:rsidRDefault="00BE2E4E" w:rsidP="00531C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472B8" w:rsidRDefault="00BE2E4E" w:rsidP="00F01B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2B8" w:rsidRDefault="00BE2E4E" w:rsidP="00531C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472B8" w:rsidRDefault="00BE2E4E" w:rsidP="00F01BAF">
    <w:pPr>
      <w:pStyle w:val="Pidipa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45"/>
    <w:rsid w:val="000644FA"/>
    <w:rsid w:val="003C479E"/>
    <w:rsid w:val="00457E4E"/>
    <w:rsid w:val="007E0A53"/>
    <w:rsid w:val="00831076"/>
    <w:rsid w:val="008C110F"/>
    <w:rsid w:val="00BE2E4E"/>
    <w:rsid w:val="00D07FE5"/>
    <w:rsid w:val="00DB7C45"/>
    <w:rsid w:val="00E32723"/>
    <w:rsid w:val="00E7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4F8A7D"/>
  <w14:defaultImageDpi w14:val="32767"/>
  <w15:chartTrackingRefBased/>
  <w15:docId w15:val="{485E5129-CB66-BB4D-AB20-5C46948B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C479E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DB7C45"/>
    <w:rPr>
      <w:color w:val="0000FF"/>
      <w:u w:val="single"/>
    </w:rPr>
  </w:style>
  <w:style w:type="paragraph" w:styleId="NormaleWeb">
    <w:name w:val="Normal (Web)"/>
    <w:basedOn w:val="Normale"/>
    <w:rsid w:val="00DB7C45"/>
    <w:pPr>
      <w:spacing w:before="94"/>
    </w:pPr>
    <w:rPr>
      <w:rFonts w:eastAsia="SimSun"/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DB7C45"/>
    <w:pPr>
      <w:tabs>
        <w:tab w:val="center" w:pos="4819"/>
        <w:tab w:val="right" w:pos="9638"/>
      </w:tabs>
    </w:pPr>
    <w:rPr>
      <w:rFonts w:ascii="Cambria" w:eastAsia="Cambria" w:hAnsi="Cambri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C45"/>
    <w:rPr>
      <w:rFonts w:ascii="Cambria" w:eastAsia="Cambria" w:hAnsi="Cambria" w:cs="Times New Roman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DB7C45"/>
  </w:style>
  <w:style w:type="paragraph" w:customStyle="1" w:styleId="Default">
    <w:name w:val="Default"/>
    <w:rsid w:val="00DB7C45"/>
    <w:pPr>
      <w:widowControl w:val="0"/>
      <w:autoSpaceDE w:val="0"/>
      <w:autoSpaceDN w:val="0"/>
      <w:adjustRightInd w:val="0"/>
    </w:pPr>
    <w:rPr>
      <w:rFonts w:ascii="Times New Roman" w:eastAsia="Cambria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giuseppe.laneve@unimc.it" TargetMode="External"/><Relationship Id="rId4" Type="http://schemas.openxmlformats.org/officeDocument/2006/relationships/hyperlink" Target="mailto:giuseppe.laneve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giuseppe.laneve@unimc.it</dc:creator>
  <cp:keywords/>
  <dc:description/>
  <cp:lastModifiedBy>giuseppe.laneve@unimc.it</cp:lastModifiedBy>
  <cp:revision>1</cp:revision>
  <dcterms:created xsi:type="dcterms:W3CDTF">2021-01-25T15:27:00Z</dcterms:created>
  <dcterms:modified xsi:type="dcterms:W3CDTF">2021-01-31T10:21:00Z</dcterms:modified>
</cp:coreProperties>
</file>