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90C1C" w14:textId="11532498" w:rsidR="00B01AB7" w:rsidRPr="00B01AB7" w:rsidRDefault="00B01AB7" w:rsidP="00A66FA8">
      <w:pPr>
        <w:jc w:val="both"/>
        <w:rPr>
          <w:rFonts w:ascii="Times New Roman" w:hAnsi="Times New Roman" w:cs="Times New Roman"/>
          <w:b/>
          <w:bCs/>
          <w:sz w:val="28"/>
          <w:szCs w:val="28"/>
        </w:rPr>
      </w:pPr>
      <w:r w:rsidRPr="00B01AB7">
        <w:rPr>
          <w:rFonts w:ascii="Times New Roman" w:hAnsi="Times New Roman" w:cs="Times New Roman"/>
          <w:b/>
          <w:bCs/>
          <w:sz w:val="28"/>
          <w:szCs w:val="28"/>
        </w:rPr>
        <w:t>GRUPPO 8</w:t>
      </w:r>
    </w:p>
    <w:p w14:paraId="05546CFC" w14:textId="5B1EDFCC" w:rsidR="004C3721" w:rsidRPr="00B01AB7" w:rsidRDefault="00A66FA8" w:rsidP="00A66FA8">
      <w:pPr>
        <w:jc w:val="both"/>
        <w:rPr>
          <w:rFonts w:ascii="Times New Roman" w:hAnsi="Times New Roman" w:cs="Times New Roman"/>
          <w:b/>
          <w:bCs/>
          <w:sz w:val="28"/>
          <w:szCs w:val="28"/>
        </w:rPr>
      </w:pPr>
      <w:r w:rsidRPr="00B01AB7">
        <w:rPr>
          <w:rFonts w:ascii="Times New Roman" w:hAnsi="Times New Roman" w:cs="Times New Roman"/>
          <w:b/>
          <w:bCs/>
          <w:sz w:val="28"/>
          <w:szCs w:val="28"/>
        </w:rPr>
        <w:t>L’INTERVENTO DELL’ASSISTENTE SOCIALE NEL C</w:t>
      </w:r>
      <w:r w:rsidR="00B01AB7">
        <w:rPr>
          <w:rFonts w:ascii="Times New Roman" w:hAnsi="Times New Roman" w:cs="Times New Roman"/>
          <w:b/>
          <w:bCs/>
          <w:sz w:val="28"/>
          <w:szCs w:val="28"/>
        </w:rPr>
        <w:t>.</w:t>
      </w:r>
      <w:r w:rsidRPr="00B01AB7">
        <w:rPr>
          <w:rFonts w:ascii="Times New Roman" w:hAnsi="Times New Roman" w:cs="Times New Roman"/>
          <w:b/>
          <w:bCs/>
          <w:sz w:val="28"/>
          <w:szCs w:val="28"/>
        </w:rPr>
        <w:t>S</w:t>
      </w:r>
      <w:r w:rsidR="00B01AB7">
        <w:rPr>
          <w:rFonts w:ascii="Times New Roman" w:hAnsi="Times New Roman" w:cs="Times New Roman"/>
          <w:b/>
          <w:bCs/>
          <w:sz w:val="28"/>
          <w:szCs w:val="28"/>
        </w:rPr>
        <w:t>.</w:t>
      </w:r>
      <w:r w:rsidRPr="00B01AB7">
        <w:rPr>
          <w:rFonts w:ascii="Times New Roman" w:hAnsi="Times New Roman" w:cs="Times New Roman"/>
          <w:b/>
          <w:bCs/>
          <w:sz w:val="28"/>
          <w:szCs w:val="28"/>
        </w:rPr>
        <w:t>M</w:t>
      </w:r>
      <w:r w:rsidR="00B01AB7">
        <w:rPr>
          <w:rFonts w:ascii="Times New Roman" w:hAnsi="Times New Roman" w:cs="Times New Roman"/>
          <w:b/>
          <w:bCs/>
          <w:sz w:val="28"/>
          <w:szCs w:val="28"/>
        </w:rPr>
        <w:t>.</w:t>
      </w:r>
      <w:r w:rsidRPr="00B01AB7">
        <w:rPr>
          <w:rFonts w:ascii="Times New Roman" w:hAnsi="Times New Roman" w:cs="Times New Roman"/>
          <w:b/>
          <w:bCs/>
          <w:sz w:val="28"/>
          <w:szCs w:val="28"/>
        </w:rPr>
        <w:t xml:space="preserve"> (CENTRO DI SALUTE MENTALE)</w:t>
      </w:r>
    </w:p>
    <w:p w14:paraId="12E5B520" w14:textId="77777777" w:rsidR="00804057" w:rsidRPr="00B01AB7" w:rsidRDefault="00804057" w:rsidP="00A66FA8">
      <w:pPr>
        <w:jc w:val="both"/>
        <w:rPr>
          <w:rFonts w:ascii="Times New Roman" w:hAnsi="Times New Roman" w:cs="Times New Roman"/>
          <w:b/>
          <w:bCs/>
          <w:i/>
          <w:iCs/>
          <w:sz w:val="28"/>
          <w:szCs w:val="28"/>
        </w:rPr>
      </w:pPr>
      <w:r w:rsidRPr="00B01AB7">
        <w:rPr>
          <w:rFonts w:ascii="Times New Roman" w:hAnsi="Times New Roman" w:cs="Times New Roman"/>
          <w:b/>
          <w:bCs/>
          <w:i/>
          <w:iCs/>
          <w:sz w:val="28"/>
          <w:szCs w:val="28"/>
        </w:rPr>
        <w:t>Obiettivi del servizio sociale:</w:t>
      </w:r>
    </w:p>
    <w:p w14:paraId="11623B3C" w14:textId="77777777" w:rsidR="00FC5E1A" w:rsidRPr="0081139A" w:rsidRDefault="00FC5E1A" w:rsidP="00FC5E1A">
      <w:pPr>
        <w:numPr>
          <w:ilvl w:val="0"/>
          <w:numId w:val="2"/>
        </w:numPr>
        <w:shd w:val="clear" w:color="auto" w:fill="FFFFFF"/>
        <w:spacing w:after="240" w:line="415" w:lineRule="atLeast"/>
        <w:ind w:left="852" w:right="72"/>
        <w:jc w:val="both"/>
        <w:rPr>
          <w:rFonts w:ascii="Times New Roman" w:eastAsia="Times New Roman" w:hAnsi="Times New Roman" w:cs="Times New Roman"/>
          <w:color w:val="000000"/>
          <w:kern w:val="0"/>
          <w:sz w:val="24"/>
          <w:szCs w:val="24"/>
          <w:lang w:eastAsia="it-IT"/>
          <w14:ligatures w14:val="none"/>
        </w:rPr>
      </w:pPr>
      <w:r w:rsidRPr="0081139A">
        <w:rPr>
          <w:rFonts w:ascii="Times New Roman" w:eastAsia="Times New Roman" w:hAnsi="Times New Roman" w:cs="Times New Roman"/>
          <w:color w:val="000000"/>
          <w:kern w:val="0"/>
          <w:sz w:val="24"/>
          <w:szCs w:val="24"/>
          <w:lang w:eastAsia="it-IT"/>
          <w14:ligatures w14:val="none"/>
        </w:rPr>
        <w:t>promuovere ed attivare </w:t>
      </w:r>
      <w:r w:rsidRPr="0081139A">
        <w:rPr>
          <w:rFonts w:ascii="Times New Roman" w:eastAsia="Times New Roman" w:hAnsi="Times New Roman" w:cs="Times New Roman"/>
          <w:b/>
          <w:bCs/>
          <w:color w:val="000000"/>
          <w:kern w:val="0"/>
          <w:sz w:val="24"/>
          <w:szCs w:val="24"/>
          <w:lang w:eastAsia="it-IT"/>
          <w14:ligatures w14:val="none"/>
        </w:rPr>
        <w:t>progetti di sostegno sociale</w:t>
      </w:r>
      <w:r w:rsidRPr="0081139A">
        <w:rPr>
          <w:rFonts w:ascii="Times New Roman" w:eastAsia="Times New Roman" w:hAnsi="Times New Roman" w:cs="Times New Roman"/>
          <w:color w:val="000000"/>
          <w:kern w:val="0"/>
          <w:sz w:val="24"/>
          <w:szCs w:val="24"/>
          <w:lang w:eastAsia="it-IT"/>
          <w14:ligatures w14:val="none"/>
        </w:rPr>
        <w:t> per il recupero e lo sviluppo di competenze relazionali e sociali finalizzate all’autonomia, anche economica ed abitativa;</w:t>
      </w:r>
    </w:p>
    <w:p w14:paraId="00871F87" w14:textId="77777777" w:rsidR="00FC5E1A" w:rsidRDefault="00804057" w:rsidP="00FC5E1A">
      <w:pPr>
        <w:numPr>
          <w:ilvl w:val="0"/>
          <w:numId w:val="2"/>
        </w:numPr>
        <w:shd w:val="clear" w:color="auto" w:fill="FFFFFF"/>
        <w:spacing w:after="240" w:line="415" w:lineRule="atLeast"/>
        <w:ind w:left="852" w:right="72"/>
        <w:jc w:val="both"/>
        <w:rPr>
          <w:rFonts w:ascii="Times New Roman" w:eastAsia="Times New Roman" w:hAnsi="Times New Roman" w:cs="Times New Roman"/>
          <w:color w:val="000000"/>
          <w:kern w:val="0"/>
          <w:sz w:val="24"/>
          <w:szCs w:val="24"/>
          <w:lang w:eastAsia="it-IT"/>
          <w14:ligatures w14:val="none"/>
        </w:rPr>
      </w:pPr>
      <w:r>
        <w:rPr>
          <w:rFonts w:ascii="Times New Roman" w:eastAsia="Times New Roman" w:hAnsi="Times New Roman" w:cs="Times New Roman"/>
          <w:color w:val="000000"/>
          <w:kern w:val="0"/>
          <w:sz w:val="24"/>
          <w:szCs w:val="24"/>
          <w:lang w:eastAsia="it-IT"/>
          <w14:ligatures w14:val="none"/>
        </w:rPr>
        <w:t xml:space="preserve">attivare </w:t>
      </w:r>
      <w:r w:rsidR="00FC5E1A" w:rsidRPr="0081139A">
        <w:rPr>
          <w:rFonts w:ascii="Times New Roman" w:eastAsia="Times New Roman" w:hAnsi="Times New Roman" w:cs="Times New Roman"/>
          <w:color w:val="000000"/>
          <w:kern w:val="0"/>
          <w:sz w:val="24"/>
          <w:szCs w:val="24"/>
          <w:lang w:eastAsia="it-IT"/>
          <w14:ligatures w14:val="none"/>
        </w:rPr>
        <w:t>progetti per il </w:t>
      </w:r>
      <w:r w:rsidR="00FC5E1A" w:rsidRPr="0081139A">
        <w:rPr>
          <w:rFonts w:ascii="Times New Roman" w:eastAsia="Times New Roman" w:hAnsi="Times New Roman" w:cs="Times New Roman"/>
          <w:b/>
          <w:bCs/>
          <w:color w:val="000000"/>
          <w:kern w:val="0"/>
          <w:sz w:val="24"/>
          <w:szCs w:val="24"/>
          <w:lang w:eastAsia="it-IT"/>
          <w14:ligatures w14:val="none"/>
        </w:rPr>
        <w:t>recupero e l’avvio</w:t>
      </w:r>
      <w:r w:rsidR="00FC5E1A" w:rsidRPr="0081139A">
        <w:rPr>
          <w:rFonts w:ascii="Times New Roman" w:eastAsia="Times New Roman" w:hAnsi="Times New Roman" w:cs="Times New Roman"/>
          <w:color w:val="000000"/>
          <w:kern w:val="0"/>
          <w:sz w:val="24"/>
          <w:szCs w:val="24"/>
          <w:lang w:eastAsia="it-IT"/>
          <w14:ligatures w14:val="none"/>
        </w:rPr>
        <w:t> di percorsi scolastici, formativi e lavorativi;</w:t>
      </w:r>
    </w:p>
    <w:p w14:paraId="5AD13065" w14:textId="77777777" w:rsidR="00FC5E1A" w:rsidRPr="00804057" w:rsidRDefault="00804057" w:rsidP="00804057">
      <w:pPr>
        <w:numPr>
          <w:ilvl w:val="0"/>
          <w:numId w:val="2"/>
        </w:numPr>
        <w:shd w:val="clear" w:color="auto" w:fill="FFFFFF"/>
        <w:spacing w:after="240" w:line="415" w:lineRule="atLeast"/>
        <w:ind w:left="852" w:right="72"/>
        <w:jc w:val="both"/>
        <w:rPr>
          <w:rFonts w:ascii="Times New Roman" w:eastAsia="Times New Roman" w:hAnsi="Times New Roman" w:cs="Times New Roman"/>
          <w:color w:val="000000"/>
          <w:kern w:val="0"/>
          <w:sz w:val="24"/>
          <w:szCs w:val="24"/>
          <w:lang w:eastAsia="it-IT"/>
          <w14:ligatures w14:val="none"/>
        </w:rPr>
      </w:pPr>
      <w:r w:rsidRPr="00804057">
        <w:rPr>
          <w:rFonts w:ascii="Times New Roman" w:eastAsia="Times New Roman" w:hAnsi="Times New Roman" w:cs="Times New Roman"/>
          <w:color w:val="000000"/>
          <w:kern w:val="0"/>
          <w:sz w:val="24"/>
          <w:szCs w:val="24"/>
          <w:lang w:eastAsia="it-IT"/>
          <w14:ligatures w14:val="none"/>
        </w:rPr>
        <w:t xml:space="preserve"> </w:t>
      </w:r>
      <w:r w:rsidR="00FC5E1A" w:rsidRPr="00804057">
        <w:rPr>
          <w:rFonts w:ascii="Times New Roman" w:eastAsia="Times New Roman" w:hAnsi="Times New Roman" w:cs="Times New Roman"/>
          <w:color w:val="000000"/>
          <w:kern w:val="0"/>
          <w:sz w:val="24"/>
          <w:szCs w:val="24"/>
          <w:lang w:eastAsia="it-IT"/>
          <w14:ligatures w14:val="none"/>
        </w:rPr>
        <w:t>interventi finalizzati all’</w:t>
      </w:r>
      <w:r w:rsidR="00FC5E1A" w:rsidRPr="00804057">
        <w:rPr>
          <w:rFonts w:ascii="Times New Roman" w:eastAsia="Times New Roman" w:hAnsi="Times New Roman" w:cs="Times New Roman"/>
          <w:b/>
          <w:bCs/>
          <w:color w:val="000000"/>
          <w:kern w:val="0"/>
          <w:sz w:val="24"/>
          <w:szCs w:val="24"/>
          <w:lang w:eastAsia="it-IT"/>
          <w14:ligatures w14:val="none"/>
        </w:rPr>
        <w:t>inclusione sociale</w:t>
      </w:r>
      <w:r w:rsidR="00FC5E1A" w:rsidRPr="00804057">
        <w:rPr>
          <w:rFonts w:ascii="Times New Roman" w:eastAsia="Times New Roman" w:hAnsi="Times New Roman" w:cs="Times New Roman"/>
          <w:color w:val="000000"/>
          <w:kern w:val="0"/>
          <w:sz w:val="24"/>
          <w:szCs w:val="24"/>
          <w:lang w:eastAsia="it-IT"/>
          <w14:ligatures w14:val="none"/>
        </w:rPr>
        <w:t>, alla socializzazione ed all’ampliamento dei rapporti interpersonali, anche in ambito sportivo, ricreativo, culturale e di volontariato;</w:t>
      </w:r>
    </w:p>
    <w:p w14:paraId="263A6EEE" w14:textId="77777777" w:rsidR="00FC5E1A" w:rsidRPr="0081139A" w:rsidRDefault="00FC5E1A" w:rsidP="00FC5E1A">
      <w:pPr>
        <w:numPr>
          <w:ilvl w:val="0"/>
          <w:numId w:val="2"/>
        </w:numPr>
        <w:shd w:val="clear" w:color="auto" w:fill="FFFFFF"/>
        <w:spacing w:after="240" w:line="415" w:lineRule="atLeast"/>
        <w:ind w:left="852" w:right="72"/>
        <w:jc w:val="both"/>
        <w:rPr>
          <w:rFonts w:ascii="Times New Roman" w:eastAsia="Times New Roman" w:hAnsi="Times New Roman" w:cs="Times New Roman"/>
          <w:color w:val="000000"/>
          <w:kern w:val="0"/>
          <w:sz w:val="24"/>
          <w:szCs w:val="24"/>
          <w:lang w:eastAsia="it-IT"/>
          <w14:ligatures w14:val="none"/>
        </w:rPr>
      </w:pPr>
      <w:r w:rsidRPr="0081139A">
        <w:rPr>
          <w:rFonts w:ascii="Times New Roman" w:eastAsia="Times New Roman" w:hAnsi="Times New Roman" w:cs="Times New Roman"/>
          <w:color w:val="000000"/>
          <w:kern w:val="0"/>
          <w:sz w:val="24"/>
          <w:szCs w:val="24"/>
          <w:lang w:eastAsia="it-IT"/>
          <w14:ligatures w14:val="none"/>
        </w:rPr>
        <w:t>interventi a </w:t>
      </w:r>
      <w:r w:rsidRPr="0081139A">
        <w:rPr>
          <w:rFonts w:ascii="Times New Roman" w:eastAsia="Times New Roman" w:hAnsi="Times New Roman" w:cs="Times New Roman"/>
          <w:b/>
          <w:bCs/>
          <w:color w:val="000000"/>
          <w:kern w:val="0"/>
          <w:sz w:val="24"/>
          <w:szCs w:val="24"/>
          <w:lang w:eastAsia="it-IT"/>
          <w14:ligatures w14:val="none"/>
        </w:rPr>
        <w:t>tutela della persona, anche giuridica</w:t>
      </w:r>
      <w:r w:rsidR="00804057">
        <w:rPr>
          <w:rFonts w:ascii="Times New Roman" w:eastAsia="Times New Roman" w:hAnsi="Times New Roman" w:cs="Times New Roman"/>
          <w:b/>
          <w:bCs/>
          <w:color w:val="000000"/>
          <w:kern w:val="0"/>
          <w:sz w:val="24"/>
          <w:szCs w:val="24"/>
          <w:lang w:eastAsia="it-IT"/>
          <w14:ligatures w14:val="none"/>
        </w:rPr>
        <w:t>;</w:t>
      </w:r>
    </w:p>
    <w:p w14:paraId="2ABE7668" w14:textId="77777777" w:rsidR="00FC5E1A" w:rsidRPr="0081139A" w:rsidRDefault="00FC5E1A" w:rsidP="00FC5E1A">
      <w:pPr>
        <w:numPr>
          <w:ilvl w:val="0"/>
          <w:numId w:val="2"/>
        </w:numPr>
        <w:shd w:val="clear" w:color="auto" w:fill="FFFFFF"/>
        <w:spacing w:after="240" w:line="415" w:lineRule="atLeast"/>
        <w:ind w:left="852" w:right="72"/>
        <w:jc w:val="both"/>
        <w:rPr>
          <w:rFonts w:ascii="Times New Roman" w:eastAsia="Times New Roman" w:hAnsi="Times New Roman" w:cs="Times New Roman"/>
          <w:color w:val="000000"/>
          <w:kern w:val="0"/>
          <w:sz w:val="24"/>
          <w:szCs w:val="24"/>
          <w:lang w:eastAsia="it-IT"/>
          <w14:ligatures w14:val="none"/>
        </w:rPr>
      </w:pPr>
      <w:r w:rsidRPr="0081139A">
        <w:rPr>
          <w:rFonts w:ascii="Times New Roman" w:eastAsia="Times New Roman" w:hAnsi="Times New Roman" w:cs="Times New Roman"/>
          <w:color w:val="000000"/>
          <w:kern w:val="0"/>
          <w:sz w:val="24"/>
          <w:szCs w:val="24"/>
          <w:lang w:eastAsia="it-IT"/>
          <w14:ligatures w14:val="none"/>
        </w:rPr>
        <w:t>interventi ed attività di gruppo, rivolte a</w:t>
      </w:r>
      <w:r w:rsidRPr="0081139A">
        <w:rPr>
          <w:rFonts w:ascii="Times New Roman" w:eastAsia="Times New Roman" w:hAnsi="Times New Roman" w:cs="Times New Roman"/>
          <w:b/>
          <w:bCs/>
          <w:color w:val="000000"/>
          <w:kern w:val="0"/>
          <w:sz w:val="24"/>
          <w:szCs w:val="24"/>
          <w:lang w:eastAsia="it-IT"/>
          <w14:ligatures w14:val="none"/>
        </w:rPr>
        <w:t> pazienti e familiari finalizzati a sostenere i loro percorsi</w:t>
      </w:r>
      <w:r w:rsidRPr="0081139A">
        <w:rPr>
          <w:rFonts w:ascii="Times New Roman" w:eastAsia="Times New Roman" w:hAnsi="Times New Roman" w:cs="Times New Roman"/>
          <w:color w:val="000000"/>
          <w:kern w:val="0"/>
          <w:sz w:val="24"/>
          <w:szCs w:val="24"/>
          <w:lang w:eastAsia="it-IT"/>
          <w14:ligatures w14:val="none"/>
        </w:rPr>
        <w:t> e le loro competenze</w:t>
      </w:r>
    </w:p>
    <w:p w14:paraId="67D1345E" w14:textId="77777777" w:rsidR="00A66FA8" w:rsidRDefault="00FC5E1A" w:rsidP="00FC5E1A">
      <w:pPr>
        <w:jc w:val="both"/>
        <w:rPr>
          <w:rFonts w:ascii="Times New Roman" w:hAnsi="Times New Roman" w:cs="Times New Roman"/>
          <w:sz w:val="28"/>
          <w:szCs w:val="28"/>
        </w:rPr>
      </w:pPr>
      <w:r w:rsidRPr="0081139A">
        <w:rPr>
          <w:rFonts w:ascii="Times New Roman" w:eastAsia="Times New Roman" w:hAnsi="Times New Roman" w:cs="Times New Roman"/>
          <w:color w:val="000000"/>
          <w:kern w:val="0"/>
          <w:sz w:val="24"/>
          <w:szCs w:val="24"/>
          <w:lang w:eastAsia="it-IT"/>
          <w14:ligatures w14:val="none"/>
        </w:rPr>
        <w:t>Oltre al lavoro all’interno del servizio, l’assistente sociale svolge attività di </w:t>
      </w:r>
      <w:r w:rsidRPr="0081139A">
        <w:rPr>
          <w:rFonts w:ascii="Times New Roman" w:eastAsia="Times New Roman" w:hAnsi="Times New Roman" w:cs="Times New Roman"/>
          <w:b/>
          <w:bCs/>
          <w:color w:val="000000"/>
          <w:kern w:val="0"/>
          <w:sz w:val="24"/>
          <w:szCs w:val="24"/>
          <w:lang w:eastAsia="it-IT"/>
          <w14:ligatures w14:val="none"/>
        </w:rPr>
        <w:t>sensibilizzazione e supporto allo sviluppo di reti territoriali</w:t>
      </w:r>
      <w:r w:rsidRPr="0081139A">
        <w:rPr>
          <w:rFonts w:ascii="Times New Roman" w:eastAsia="Times New Roman" w:hAnsi="Times New Roman" w:cs="Times New Roman"/>
          <w:color w:val="000000"/>
          <w:kern w:val="0"/>
          <w:sz w:val="24"/>
          <w:szCs w:val="24"/>
          <w:lang w:eastAsia="it-IT"/>
          <w14:ligatures w14:val="none"/>
        </w:rPr>
        <w:t> e </w:t>
      </w:r>
      <w:r w:rsidRPr="0081139A">
        <w:rPr>
          <w:rFonts w:ascii="Times New Roman" w:eastAsia="Times New Roman" w:hAnsi="Times New Roman" w:cs="Times New Roman"/>
          <w:b/>
          <w:bCs/>
          <w:color w:val="000000"/>
          <w:kern w:val="0"/>
          <w:sz w:val="24"/>
          <w:szCs w:val="24"/>
          <w:lang w:eastAsia="it-IT"/>
          <w14:ligatures w14:val="none"/>
        </w:rPr>
        <w:t>comunitarie</w:t>
      </w:r>
      <w:r w:rsidRPr="0081139A">
        <w:rPr>
          <w:rFonts w:ascii="Times New Roman" w:eastAsia="Times New Roman" w:hAnsi="Times New Roman" w:cs="Times New Roman"/>
          <w:color w:val="000000"/>
          <w:kern w:val="0"/>
          <w:sz w:val="24"/>
          <w:szCs w:val="24"/>
          <w:lang w:eastAsia="it-IT"/>
          <w14:ligatures w14:val="none"/>
        </w:rPr>
        <w:t> per la promozione della salute mentale ed il contrasto all’ esclusione sociale che i disturbi psichici e le problematiche correlate possono causare</w:t>
      </w:r>
      <w:r w:rsidR="00804057">
        <w:rPr>
          <w:rFonts w:ascii="Times New Roman" w:eastAsia="Times New Roman" w:hAnsi="Times New Roman" w:cs="Times New Roman"/>
          <w:color w:val="000000"/>
          <w:kern w:val="0"/>
          <w:sz w:val="24"/>
          <w:szCs w:val="24"/>
          <w:lang w:eastAsia="it-IT"/>
          <w14:ligatures w14:val="none"/>
        </w:rPr>
        <w:t>.</w:t>
      </w:r>
    </w:p>
    <w:p w14:paraId="5FD2EA04" w14:textId="77777777" w:rsidR="00A66FA8" w:rsidRDefault="00A66FA8" w:rsidP="00A66FA8">
      <w:pPr>
        <w:jc w:val="both"/>
        <w:rPr>
          <w:rFonts w:ascii="Times New Roman" w:hAnsi="Times New Roman" w:cs="Times New Roman"/>
          <w:sz w:val="24"/>
          <w:szCs w:val="24"/>
        </w:rPr>
      </w:pPr>
      <w:r>
        <w:rPr>
          <w:rFonts w:ascii="Times New Roman" w:hAnsi="Times New Roman" w:cs="Times New Roman"/>
          <w:sz w:val="24"/>
          <w:szCs w:val="24"/>
        </w:rPr>
        <w:t xml:space="preserve">L’intervento </w:t>
      </w:r>
      <w:proofErr w:type="spellStart"/>
      <w:r>
        <w:rPr>
          <w:rFonts w:ascii="Times New Roman" w:hAnsi="Times New Roman" w:cs="Times New Roman"/>
          <w:sz w:val="24"/>
          <w:szCs w:val="24"/>
        </w:rPr>
        <w:t>dell’a.s.</w:t>
      </w:r>
      <w:proofErr w:type="spellEnd"/>
      <w:r>
        <w:rPr>
          <w:rFonts w:ascii="Times New Roman" w:hAnsi="Times New Roman" w:cs="Times New Roman"/>
          <w:sz w:val="24"/>
          <w:szCs w:val="24"/>
        </w:rPr>
        <w:t xml:space="preserve"> </w:t>
      </w:r>
      <w:r w:rsidR="00804057">
        <w:rPr>
          <w:rFonts w:ascii="Times New Roman" w:hAnsi="Times New Roman" w:cs="Times New Roman"/>
          <w:sz w:val="24"/>
          <w:szCs w:val="24"/>
        </w:rPr>
        <w:t xml:space="preserve">all’interno del CSM </w:t>
      </w:r>
      <w:r>
        <w:rPr>
          <w:rFonts w:ascii="Times New Roman" w:hAnsi="Times New Roman" w:cs="Times New Roman"/>
          <w:sz w:val="24"/>
          <w:szCs w:val="24"/>
        </w:rPr>
        <w:t>si colloca in un contesto di tipo informativo ed è finalizzato al segretariato sociale, che permette l’orientamento nell’ambito previdenziale (invio e accompagnamento a patronati e a enti per pratiche di tipo previdenziale, come invalidità civile, inabilità lavorativa e la pensione sociale), la conoscenza e l’eventuale invio ai servizi del territorio</w:t>
      </w:r>
      <w:r w:rsidR="00233B94">
        <w:rPr>
          <w:rFonts w:ascii="Times New Roman" w:hAnsi="Times New Roman" w:cs="Times New Roman"/>
          <w:sz w:val="24"/>
          <w:szCs w:val="24"/>
        </w:rPr>
        <w:t xml:space="preserve"> (rapporti con organizzazione private/pubbliche e del volontariato), tra i quali assume un ruolo di rilievo l’assistente sociale dell’Ente gestore delle funzioni socio-assistenziali che può valutare l’attivazione di interventi di supporto tra i quali quelli di sostegno del reddito.</w:t>
      </w:r>
    </w:p>
    <w:p w14:paraId="39687C90" w14:textId="77777777" w:rsidR="00233B94" w:rsidRDefault="00233B94" w:rsidP="00A66FA8">
      <w:pPr>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da rilevare come al disagio psichico spesso sia associato un disagio sociale, proprio del contesto familiare, lavorativo, relazionale nel quale il paziente è inserito e questa compresenza rende necessari interventi che hanno alla base l’idea che non si può curare chi è affetto da una patologia psichiatrica senza prestare attenzione all’ambiente socio-familiare in cui vive. </w:t>
      </w:r>
    </w:p>
    <w:p w14:paraId="787F635F" w14:textId="77777777" w:rsidR="00156AED" w:rsidRDefault="00156AED" w:rsidP="00A66FA8">
      <w:pPr>
        <w:jc w:val="both"/>
        <w:rPr>
          <w:rFonts w:ascii="Times New Roman" w:hAnsi="Times New Roman" w:cs="Times New Roman"/>
          <w:sz w:val="24"/>
          <w:szCs w:val="24"/>
        </w:rPr>
      </w:pPr>
      <w:r>
        <w:rPr>
          <w:rFonts w:ascii="Times New Roman" w:hAnsi="Times New Roman" w:cs="Times New Roman"/>
          <w:sz w:val="24"/>
          <w:szCs w:val="24"/>
        </w:rPr>
        <w:t xml:space="preserve">L’aspetto che maggiormente può interessare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del CSM è che nell’assunzione in cura è presente l’attenzione ai familiari con l’obiettivo di dare informazioni sulla malattia attraverso interventi di tipo psico-educativo.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può essere quindi coinvolto in queste situazioni anche nel lavoro con le famiglie. </w:t>
      </w:r>
    </w:p>
    <w:p w14:paraId="4A142328" w14:textId="77777777" w:rsidR="00156AED" w:rsidRDefault="00156AED" w:rsidP="00A66FA8">
      <w:pPr>
        <w:jc w:val="both"/>
        <w:rPr>
          <w:rFonts w:ascii="Times New Roman" w:hAnsi="Times New Roman" w:cs="Times New Roman"/>
          <w:sz w:val="24"/>
          <w:szCs w:val="24"/>
        </w:rPr>
      </w:pPr>
      <w:r>
        <w:rPr>
          <w:rFonts w:ascii="Times New Roman" w:hAnsi="Times New Roman" w:cs="Times New Roman"/>
          <w:sz w:val="24"/>
          <w:szCs w:val="24"/>
        </w:rPr>
        <w:t xml:space="preserve">Nelle situazioni di presa in carico di bisogni complessi del paziente, che richiedono il supporto di vari professionisti,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può collocare il suo intervento nel contesto di consulenza o di assistenza e partecipa all’elaborazione del progetto di intervento che è comune tra i diversi professionisti dell’equipe (psichiatra, infermiere e psicologo). Costituiscono aspetti importanti per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la rilevazione dei bisogni espressi dai pazienti, delle loro esigenze vitali e delle aspettative del futuro, al fine di sostenerli e affiancarli nella ricostruzione della propria identità, nel recupero di interessi e </w:t>
      </w:r>
      <w:r>
        <w:rPr>
          <w:rFonts w:ascii="Times New Roman" w:hAnsi="Times New Roman" w:cs="Times New Roman"/>
          <w:sz w:val="24"/>
          <w:szCs w:val="24"/>
        </w:rPr>
        <w:lastRenderedPageBreak/>
        <w:t xml:space="preserve">risorse personali e della rete primaria e nell’elaborazione di una progettualità individuale.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del CSM, nella fase di raccolta delle informazioni, può avvalersi anche delle segnalazioni dei familiari, parenti, altri servizi o di altre figure di riferimento del contesto sociale del paziente. </w:t>
      </w:r>
      <w:proofErr w:type="spellStart"/>
      <w:r w:rsidR="00B36C6A">
        <w:rPr>
          <w:rFonts w:ascii="Times New Roman" w:hAnsi="Times New Roman" w:cs="Times New Roman"/>
          <w:sz w:val="24"/>
          <w:szCs w:val="24"/>
        </w:rPr>
        <w:t>L’a.s.</w:t>
      </w:r>
      <w:proofErr w:type="spellEnd"/>
      <w:r w:rsidR="00B36C6A">
        <w:rPr>
          <w:rFonts w:ascii="Times New Roman" w:hAnsi="Times New Roman" w:cs="Times New Roman"/>
          <w:sz w:val="24"/>
          <w:szCs w:val="24"/>
        </w:rPr>
        <w:t xml:space="preserve"> partecipa inoltre alla costante verifica del progetto attraverso la valutazione dei risultati, l’eventuale riformulazione degli obiettivi progettuali, la definizione degli interventi, il confronto costante con il paziente. </w:t>
      </w:r>
    </w:p>
    <w:p w14:paraId="019581E3" w14:textId="77777777" w:rsidR="00B36C6A" w:rsidRDefault="00B36C6A" w:rsidP="00A66FA8">
      <w:pPr>
        <w:jc w:val="both"/>
        <w:rPr>
          <w:rFonts w:ascii="Times New Roman" w:hAnsi="Times New Roman" w:cs="Times New Roman"/>
          <w:sz w:val="24"/>
          <w:szCs w:val="24"/>
        </w:rPr>
      </w:pPr>
      <w:r>
        <w:rPr>
          <w:rFonts w:ascii="Times New Roman" w:hAnsi="Times New Roman" w:cs="Times New Roman"/>
          <w:sz w:val="24"/>
          <w:szCs w:val="24"/>
        </w:rPr>
        <w:t xml:space="preserve">Nelle situazioni di presa in carico la persona che ha un problema di salute mentale necessita di interventi preventivi </w:t>
      </w:r>
      <w:r w:rsidR="00FC5E1A">
        <w:rPr>
          <w:rFonts w:ascii="Times New Roman" w:hAnsi="Times New Roman" w:cs="Times New Roman"/>
          <w:sz w:val="24"/>
          <w:szCs w:val="24"/>
        </w:rPr>
        <w:t>e riabilitativi multidisciplina</w:t>
      </w:r>
      <w:r w:rsidR="00804057">
        <w:rPr>
          <w:rFonts w:ascii="Times New Roman" w:hAnsi="Times New Roman" w:cs="Times New Roman"/>
          <w:sz w:val="24"/>
          <w:szCs w:val="24"/>
        </w:rPr>
        <w:t>r</w:t>
      </w:r>
      <w:r w:rsidR="00FC5E1A">
        <w:rPr>
          <w:rFonts w:ascii="Times New Roman" w:hAnsi="Times New Roman" w:cs="Times New Roman"/>
          <w:sz w:val="24"/>
          <w:szCs w:val="24"/>
        </w:rPr>
        <w:t>i e multiprofessionali legati a diversi ambiti.</w:t>
      </w:r>
    </w:p>
    <w:p w14:paraId="5FA49876" w14:textId="77777777" w:rsidR="00FC5E1A" w:rsidRDefault="00FC5E1A" w:rsidP="00A66FA8">
      <w:pPr>
        <w:jc w:val="both"/>
        <w:rPr>
          <w:rFonts w:ascii="Times New Roman" w:hAnsi="Times New Roman" w:cs="Times New Roman"/>
          <w:sz w:val="24"/>
          <w:szCs w:val="24"/>
        </w:rPr>
      </w:pPr>
      <w:r>
        <w:rPr>
          <w:rFonts w:ascii="Times New Roman" w:hAnsi="Times New Roman" w:cs="Times New Roman"/>
          <w:sz w:val="24"/>
          <w:szCs w:val="24"/>
        </w:rPr>
        <w:t xml:space="preserve">Gli interventi </w:t>
      </w:r>
      <w:proofErr w:type="spellStart"/>
      <w:r>
        <w:rPr>
          <w:rFonts w:ascii="Times New Roman" w:hAnsi="Times New Roman" w:cs="Times New Roman"/>
          <w:sz w:val="24"/>
          <w:szCs w:val="24"/>
        </w:rPr>
        <w:t>dell’a.s.</w:t>
      </w:r>
      <w:proofErr w:type="spellEnd"/>
      <w:r>
        <w:rPr>
          <w:rFonts w:ascii="Times New Roman" w:hAnsi="Times New Roman" w:cs="Times New Roman"/>
          <w:sz w:val="24"/>
          <w:szCs w:val="24"/>
        </w:rPr>
        <w:t>:</w:t>
      </w:r>
    </w:p>
    <w:p w14:paraId="4879CD25" w14:textId="77777777" w:rsidR="00FC5E1A" w:rsidRDefault="00FC5E1A" w:rsidP="00FC5E1A">
      <w:pPr>
        <w:pStyle w:val="Paragrafoelenco"/>
        <w:numPr>
          <w:ilvl w:val="0"/>
          <w:numId w:val="1"/>
        </w:numPr>
        <w:jc w:val="both"/>
        <w:rPr>
          <w:rFonts w:ascii="Times New Roman" w:hAnsi="Times New Roman" w:cs="Times New Roman"/>
          <w:sz w:val="24"/>
          <w:szCs w:val="24"/>
        </w:rPr>
      </w:pPr>
      <w:r w:rsidRPr="00804057">
        <w:rPr>
          <w:rFonts w:ascii="Times New Roman" w:hAnsi="Times New Roman" w:cs="Times New Roman"/>
          <w:i/>
          <w:iCs/>
          <w:sz w:val="24"/>
          <w:szCs w:val="24"/>
        </w:rPr>
        <w:t>Misure di limitazione della capacità giuridica</w:t>
      </w:r>
      <w:r>
        <w:rPr>
          <w:rFonts w:ascii="Times New Roman" w:hAnsi="Times New Roman" w:cs="Times New Roman"/>
          <w:sz w:val="24"/>
          <w:szCs w:val="24"/>
        </w:rPr>
        <w:t>: nelle situazioni di patologia psichiatriche che limitano e influenzano le a</w:t>
      </w:r>
      <w:r w:rsidR="00804057">
        <w:rPr>
          <w:rFonts w:ascii="Times New Roman" w:hAnsi="Times New Roman" w:cs="Times New Roman"/>
          <w:sz w:val="24"/>
          <w:szCs w:val="24"/>
        </w:rPr>
        <w:t>bi</w:t>
      </w:r>
      <w:r>
        <w:rPr>
          <w:rFonts w:ascii="Times New Roman" w:hAnsi="Times New Roman" w:cs="Times New Roman"/>
          <w:sz w:val="24"/>
          <w:szCs w:val="24"/>
        </w:rPr>
        <w:t>lità e le capacità è possibile che si renda necessaria una protezione giuridica per quei soggetti parzialmente o totalmente incapaci a curare i propri interessi (istituzion</w:t>
      </w:r>
      <w:r w:rsidR="00804057">
        <w:rPr>
          <w:rFonts w:ascii="Times New Roman" w:hAnsi="Times New Roman" w:cs="Times New Roman"/>
          <w:sz w:val="24"/>
          <w:szCs w:val="24"/>
        </w:rPr>
        <w:t>e</w:t>
      </w:r>
      <w:r>
        <w:rPr>
          <w:rFonts w:ascii="Times New Roman" w:hAnsi="Times New Roman" w:cs="Times New Roman"/>
          <w:sz w:val="24"/>
          <w:szCs w:val="24"/>
        </w:rPr>
        <w:t xml:space="preserve"> dell’amministra</w:t>
      </w:r>
      <w:r w:rsidR="00804057">
        <w:rPr>
          <w:rFonts w:ascii="Times New Roman" w:hAnsi="Times New Roman" w:cs="Times New Roman"/>
          <w:sz w:val="24"/>
          <w:szCs w:val="24"/>
        </w:rPr>
        <w:t>to</w:t>
      </w:r>
      <w:r>
        <w:rPr>
          <w:rFonts w:ascii="Times New Roman" w:hAnsi="Times New Roman" w:cs="Times New Roman"/>
          <w:sz w:val="24"/>
          <w:szCs w:val="24"/>
        </w:rPr>
        <w:t xml:space="preserve">re di sostegno),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partecipa alla decisione di proporre la misura di sostegno, incontrando il paziente e la sua famiglia per i</w:t>
      </w:r>
      <w:r w:rsidR="00804057">
        <w:rPr>
          <w:rFonts w:ascii="Times New Roman" w:hAnsi="Times New Roman" w:cs="Times New Roman"/>
          <w:sz w:val="24"/>
          <w:szCs w:val="24"/>
        </w:rPr>
        <w:t>nform</w:t>
      </w:r>
      <w:r>
        <w:rPr>
          <w:rFonts w:ascii="Times New Roman" w:hAnsi="Times New Roman" w:cs="Times New Roman"/>
          <w:sz w:val="24"/>
          <w:szCs w:val="24"/>
        </w:rPr>
        <w:t>arli dell’iter bur</w:t>
      </w:r>
      <w:r w:rsidR="00804057">
        <w:rPr>
          <w:rFonts w:ascii="Times New Roman" w:hAnsi="Times New Roman" w:cs="Times New Roman"/>
          <w:sz w:val="24"/>
          <w:szCs w:val="24"/>
        </w:rPr>
        <w:t>o</w:t>
      </w:r>
      <w:r>
        <w:rPr>
          <w:rFonts w:ascii="Times New Roman" w:hAnsi="Times New Roman" w:cs="Times New Roman"/>
          <w:sz w:val="24"/>
          <w:szCs w:val="24"/>
        </w:rPr>
        <w:t>cratico.</w:t>
      </w:r>
    </w:p>
    <w:p w14:paraId="03BFE76D" w14:textId="2DA1129B" w:rsidR="00FC5E1A" w:rsidRDefault="00FC5E1A" w:rsidP="00FC5E1A">
      <w:pPr>
        <w:pStyle w:val="Paragrafoelenco"/>
        <w:numPr>
          <w:ilvl w:val="0"/>
          <w:numId w:val="1"/>
        </w:numPr>
        <w:jc w:val="both"/>
        <w:rPr>
          <w:rFonts w:ascii="Times New Roman" w:hAnsi="Times New Roman" w:cs="Times New Roman"/>
          <w:sz w:val="24"/>
          <w:szCs w:val="24"/>
        </w:rPr>
      </w:pPr>
      <w:r w:rsidRPr="0057538E">
        <w:rPr>
          <w:rFonts w:ascii="Times New Roman" w:hAnsi="Times New Roman" w:cs="Times New Roman"/>
          <w:i/>
          <w:iCs/>
          <w:sz w:val="24"/>
          <w:szCs w:val="24"/>
        </w:rPr>
        <w:t>Lavoro</w:t>
      </w:r>
      <w:r>
        <w:rPr>
          <w:rFonts w:ascii="Times New Roman" w:hAnsi="Times New Roman" w:cs="Times New Roman"/>
          <w:sz w:val="24"/>
          <w:szCs w:val="24"/>
        </w:rPr>
        <w:t xml:space="preserve">: nel processo di integrazione lavorativa l’utente psichiatrico, a causa della </w:t>
      </w:r>
      <w:r w:rsidR="00B01AB7">
        <w:rPr>
          <w:rFonts w:ascii="Times New Roman" w:hAnsi="Times New Roman" w:cs="Times New Roman"/>
          <w:sz w:val="24"/>
          <w:szCs w:val="24"/>
        </w:rPr>
        <w:t>s</w:t>
      </w:r>
      <w:r>
        <w:rPr>
          <w:rFonts w:ascii="Times New Roman" w:hAnsi="Times New Roman" w:cs="Times New Roman"/>
          <w:sz w:val="24"/>
          <w:szCs w:val="24"/>
        </w:rPr>
        <w:t>ua patologia, rientra nella cosi</w:t>
      </w:r>
      <w:r w:rsidR="00804057">
        <w:rPr>
          <w:rFonts w:ascii="Times New Roman" w:hAnsi="Times New Roman" w:cs="Times New Roman"/>
          <w:sz w:val="24"/>
          <w:szCs w:val="24"/>
        </w:rPr>
        <w:t>d</w:t>
      </w:r>
      <w:r>
        <w:rPr>
          <w:rFonts w:ascii="Times New Roman" w:hAnsi="Times New Roman" w:cs="Times New Roman"/>
          <w:sz w:val="24"/>
          <w:szCs w:val="24"/>
        </w:rPr>
        <w:t xml:space="preserve">detta categoria “fasce deboli”. Nell’ambito degli inserimenti lavorativi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si sostanzia negli i</w:t>
      </w:r>
      <w:r w:rsidR="00804057">
        <w:rPr>
          <w:rFonts w:ascii="Times New Roman" w:hAnsi="Times New Roman" w:cs="Times New Roman"/>
          <w:sz w:val="24"/>
          <w:szCs w:val="24"/>
        </w:rPr>
        <w:t>ncont</w:t>
      </w:r>
      <w:r>
        <w:rPr>
          <w:rFonts w:ascii="Times New Roman" w:hAnsi="Times New Roman" w:cs="Times New Roman"/>
          <w:sz w:val="24"/>
          <w:szCs w:val="24"/>
        </w:rPr>
        <w:t>ri di verifica finalizzati alla mediazione</w:t>
      </w:r>
      <w:r w:rsidR="00804057">
        <w:rPr>
          <w:rFonts w:ascii="Times New Roman" w:hAnsi="Times New Roman" w:cs="Times New Roman"/>
          <w:sz w:val="24"/>
          <w:szCs w:val="24"/>
        </w:rPr>
        <w:t xml:space="preserve"> </w:t>
      </w:r>
      <w:r>
        <w:rPr>
          <w:rFonts w:ascii="Times New Roman" w:hAnsi="Times New Roman" w:cs="Times New Roman"/>
          <w:sz w:val="24"/>
          <w:szCs w:val="24"/>
        </w:rPr>
        <w:t>del rapporto</w:t>
      </w:r>
      <w:r w:rsidR="00F50902">
        <w:rPr>
          <w:rFonts w:ascii="Times New Roman" w:hAnsi="Times New Roman" w:cs="Times New Roman"/>
          <w:sz w:val="24"/>
          <w:szCs w:val="24"/>
        </w:rPr>
        <w:t xml:space="preserve"> allievi e docenti e lavoratori e datori di lavoro.</w:t>
      </w:r>
    </w:p>
    <w:p w14:paraId="741DF20C" w14:textId="77777777" w:rsidR="00F50902" w:rsidRDefault="00F50902" w:rsidP="00FC5E1A">
      <w:pPr>
        <w:pStyle w:val="Paragrafoelenco"/>
        <w:numPr>
          <w:ilvl w:val="0"/>
          <w:numId w:val="1"/>
        </w:numPr>
        <w:jc w:val="both"/>
        <w:rPr>
          <w:rFonts w:ascii="Times New Roman" w:hAnsi="Times New Roman" w:cs="Times New Roman"/>
          <w:sz w:val="24"/>
          <w:szCs w:val="24"/>
        </w:rPr>
      </w:pPr>
      <w:r w:rsidRPr="0057538E">
        <w:rPr>
          <w:rFonts w:ascii="Times New Roman" w:hAnsi="Times New Roman" w:cs="Times New Roman"/>
          <w:i/>
          <w:iCs/>
          <w:sz w:val="24"/>
          <w:szCs w:val="24"/>
        </w:rPr>
        <w:t>Famiglia, famiglie</w:t>
      </w:r>
      <w:r>
        <w:rPr>
          <w:rFonts w:ascii="Times New Roman" w:hAnsi="Times New Roman" w:cs="Times New Roman"/>
          <w:sz w:val="24"/>
          <w:szCs w:val="24"/>
        </w:rPr>
        <w:t xml:space="preserve">: </w:t>
      </w:r>
      <w:proofErr w:type="spellStart"/>
      <w:r w:rsidR="00804057">
        <w:rPr>
          <w:rFonts w:ascii="Times New Roman" w:hAnsi="Times New Roman" w:cs="Times New Roman"/>
          <w:sz w:val="24"/>
          <w:szCs w:val="24"/>
        </w:rPr>
        <w:t>l’a.s.</w:t>
      </w:r>
      <w:proofErr w:type="spellEnd"/>
      <w:r w:rsidR="00804057">
        <w:rPr>
          <w:rFonts w:ascii="Times New Roman" w:hAnsi="Times New Roman" w:cs="Times New Roman"/>
          <w:sz w:val="24"/>
          <w:szCs w:val="24"/>
        </w:rPr>
        <w:t xml:space="preserve"> del CSM intervenga tanto rispetto a situazioni nelle quali il paziente psichiatrico è figlio quanto in quelle in cui è genitore. Nelle situazioni in cui il paziente è inserito nella famiglia di origine, laddove questa è presente e coinvolta, l’intervento </w:t>
      </w:r>
      <w:proofErr w:type="spellStart"/>
      <w:r w:rsidR="00804057">
        <w:rPr>
          <w:rFonts w:ascii="Times New Roman" w:hAnsi="Times New Roman" w:cs="Times New Roman"/>
          <w:sz w:val="24"/>
          <w:szCs w:val="24"/>
        </w:rPr>
        <w:t>dell’a.s.</w:t>
      </w:r>
      <w:proofErr w:type="spellEnd"/>
      <w:r w:rsidR="00804057">
        <w:rPr>
          <w:rFonts w:ascii="Times New Roman" w:hAnsi="Times New Roman" w:cs="Times New Roman"/>
          <w:sz w:val="24"/>
          <w:szCs w:val="24"/>
        </w:rPr>
        <w:t xml:space="preserve"> può essere finalizzato ad un supporto della rete primaria per la comprensione ed elaborazione della malattia, per la verifica e il sostegno delle modalità relazionali, per l’aiuto nella risoluzione di eventuali conflitti e nella ricerca di soluzioni al disagio.</w:t>
      </w:r>
    </w:p>
    <w:p w14:paraId="3BDBB211" w14:textId="77777777" w:rsidR="00804057" w:rsidRDefault="00804057" w:rsidP="00FC5E1A">
      <w:pPr>
        <w:pStyle w:val="Paragrafoelenco"/>
        <w:numPr>
          <w:ilvl w:val="0"/>
          <w:numId w:val="1"/>
        </w:numPr>
        <w:jc w:val="both"/>
        <w:rPr>
          <w:rFonts w:ascii="Times New Roman" w:hAnsi="Times New Roman" w:cs="Times New Roman"/>
          <w:sz w:val="24"/>
          <w:szCs w:val="24"/>
        </w:rPr>
      </w:pPr>
      <w:r w:rsidRPr="0057538E">
        <w:rPr>
          <w:rFonts w:ascii="Times New Roman" w:hAnsi="Times New Roman" w:cs="Times New Roman"/>
          <w:i/>
          <w:iCs/>
          <w:sz w:val="24"/>
          <w:szCs w:val="24"/>
        </w:rPr>
        <w:t>Sinergie con le associazioni del terzo settore e la comunità</w:t>
      </w:r>
      <w:r>
        <w:rPr>
          <w:rFonts w:ascii="Times New Roman" w:hAnsi="Times New Roman" w:cs="Times New Roman"/>
          <w:sz w:val="24"/>
          <w:szCs w:val="24"/>
        </w:rPr>
        <w:t xml:space="preserve">: mappatura e gestione delle risorse. In questo ambito possiamo collocare tutti gli interventi che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del CSM effettua per rendere più semplice la conoscenza e l’accesso alle risorse da parte dell’equipe e degli stessi pazienti. Nei progetti di presa in carico l’attenzione è rivolta alla globalità della vita del paziente, assume pertanto significato conoscere e poter attivare una serie di nodi della rete (servizio sociale territoriale, servizi domiciliari, associazionismo, volontariato, cooperative sociali) che possono collaborare con il CSM nella predisposizione di progetti individuali di reinserimento sociale, ma anche nella progettazione di interventi preventivi.</w:t>
      </w:r>
    </w:p>
    <w:p w14:paraId="26BB63C8" w14:textId="77777777" w:rsidR="00B01AB7" w:rsidRDefault="00B01AB7" w:rsidP="00B01AB7">
      <w:pPr>
        <w:pStyle w:val="Paragrafoelenco"/>
        <w:jc w:val="both"/>
        <w:rPr>
          <w:rFonts w:ascii="Times New Roman" w:hAnsi="Times New Roman" w:cs="Times New Roman"/>
          <w:sz w:val="24"/>
          <w:szCs w:val="24"/>
        </w:rPr>
      </w:pPr>
    </w:p>
    <w:p w14:paraId="764B0BD1" w14:textId="37DCC606" w:rsidR="0057538E" w:rsidRPr="00B01AB7" w:rsidRDefault="00B01AB7" w:rsidP="0057538E">
      <w:pPr>
        <w:jc w:val="both"/>
        <w:rPr>
          <w:rFonts w:ascii="Times New Roman" w:hAnsi="Times New Roman" w:cs="Times New Roman"/>
          <w:b/>
          <w:bCs/>
          <w:sz w:val="24"/>
          <w:szCs w:val="24"/>
        </w:rPr>
      </w:pPr>
      <w:r w:rsidRPr="00B01AB7">
        <w:rPr>
          <w:rFonts w:ascii="Times New Roman" w:hAnsi="Times New Roman" w:cs="Times New Roman"/>
          <w:b/>
          <w:bCs/>
          <w:sz w:val="24"/>
          <w:szCs w:val="24"/>
        </w:rPr>
        <w:t xml:space="preserve">SVOLGIMENTO DEL </w:t>
      </w:r>
      <w:r w:rsidR="0057538E" w:rsidRPr="00B01AB7">
        <w:rPr>
          <w:rFonts w:ascii="Times New Roman" w:hAnsi="Times New Roman" w:cs="Times New Roman"/>
          <w:b/>
          <w:bCs/>
          <w:sz w:val="24"/>
          <w:szCs w:val="24"/>
        </w:rPr>
        <w:t>CASO</w:t>
      </w:r>
    </w:p>
    <w:p w14:paraId="3811425E" w14:textId="6522DB30" w:rsidR="0057538E" w:rsidRDefault="00B01AB7" w:rsidP="0057538E">
      <w:pPr>
        <w:jc w:val="both"/>
        <w:rPr>
          <w:rFonts w:ascii="Times New Roman" w:hAnsi="Times New Roman" w:cs="Times New Roman"/>
          <w:sz w:val="24"/>
          <w:szCs w:val="24"/>
        </w:rPr>
      </w:pPr>
      <w:r>
        <w:rPr>
          <w:rFonts w:ascii="Times New Roman" w:hAnsi="Times New Roman" w:cs="Times New Roman"/>
          <w:sz w:val="24"/>
          <w:szCs w:val="24"/>
        </w:rPr>
        <w:t>Assistente sociale</w:t>
      </w:r>
      <w:r w:rsidR="0057538E">
        <w:rPr>
          <w:rFonts w:ascii="Times New Roman" w:hAnsi="Times New Roman" w:cs="Times New Roman"/>
          <w:sz w:val="24"/>
          <w:szCs w:val="24"/>
        </w:rPr>
        <w:t xml:space="preserve"> e psichiatra </w:t>
      </w:r>
      <w:r>
        <w:rPr>
          <w:rFonts w:ascii="Times New Roman" w:hAnsi="Times New Roman" w:cs="Times New Roman"/>
          <w:sz w:val="24"/>
          <w:szCs w:val="24"/>
        </w:rPr>
        <w:t>del CSM</w:t>
      </w:r>
    </w:p>
    <w:p w14:paraId="092BEA4A" w14:textId="403B0C0B" w:rsidR="0057538E" w:rsidRDefault="0057538E" w:rsidP="0057538E">
      <w:pPr>
        <w:jc w:val="both"/>
        <w:rPr>
          <w:rFonts w:ascii="Times New Roman" w:hAnsi="Times New Roman" w:cs="Times New Roman"/>
          <w:sz w:val="24"/>
          <w:szCs w:val="24"/>
        </w:rPr>
      </w:pPr>
      <w:r>
        <w:rPr>
          <w:rFonts w:ascii="Times New Roman" w:hAnsi="Times New Roman" w:cs="Times New Roman"/>
          <w:sz w:val="24"/>
          <w:szCs w:val="24"/>
        </w:rPr>
        <w:t xml:space="preserve">famiglia </w:t>
      </w:r>
      <w:r w:rsidR="00B01AB7">
        <w:rPr>
          <w:rFonts w:ascii="Times New Roman" w:hAnsi="Times New Roman" w:cs="Times New Roman"/>
          <w:sz w:val="24"/>
          <w:szCs w:val="24"/>
        </w:rPr>
        <w:t>d</w:t>
      </w:r>
      <w:r>
        <w:rPr>
          <w:rFonts w:ascii="Times New Roman" w:hAnsi="Times New Roman" w:cs="Times New Roman"/>
          <w:sz w:val="24"/>
          <w:szCs w:val="24"/>
        </w:rPr>
        <w:t>e</w:t>
      </w:r>
      <w:r w:rsidR="00B01AB7">
        <w:rPr>
          <w:rFonts w:ascii="Times New Roman" w:hAnsi="Times New Roman" w:cs="Times New Roman"/>
          <w:sz w:val="24"/>
          <w:szCs w:val="24"/>
        </w:rPr>
        <w:t>l</w:t>
      </w:r>
      <w:r>
        <w:rPr>
          <w:rFonts w:ascii="Times New Roman" w:hAnsi="Times New Roman" w:cs="Times New Roman"/>
          <w:sz w:val="24"/>
          <w:szCs w:val="24"/>
        </w:rPr>
        <w:t xml:space="preserve"> paziente</w:t>
      </w:r>
      <w:r w:rsidR="00B01AB7">
        <w:rPr>
          <w:rFonts w:ascii="Times New Roman" w:hAnsi="Times New Roman" w:cs="Times New Roman"/>
          <w:sz w:val="24"/>
          <w:szCs w:val="24"/>
        </w:rPr>
        <w:t xml:space="preserve"> e paziente stesso</w:t>
      </w:r>
    </w:p>
    <w:p w14:paraId="74C7E010" w14:textId="534588E1" w:rsidR="0057538E" w:rsidRDefault="00B01AB7" w:rsidP="0057538E">
      <w:pPr>
        <w:jc w:val="both"/>
        <w:rPr>
          <w:rFonts w:ascii="Times New Roman" w:hAnsi="Times New Roman" w:cs="Times New Roman"/>
          <w:sz w:val="24"/>
          <w:szCs w:val="24"/>
        </w:rPr>
      </w:pPr>
      <w:r>
        <w:rPr>
          <w:rFonts w:ascii="Times New Roman" w:hAnsi="Times New Roman" w:cs="Times New Roman"/>
          <w:sz w:val="24"/>
          <w:szCs w:val="24"/>
        </w:rPr>
        <w:t xml:space="preserve">Caso: </w:t>
      </w:r>
      <w:r w:rsidR="0057538E">
        <w:rPr>
          <w:rFonts w:ascii="Times New Roman" w:hAnsi="Times New Roman" w:cs="Times New Roman"/>
          <w:sz w:val="24"/>
          <w:szCs w:val="24"/>
        </w:rPr>
        <w:t>sviluppare il progetto di reinserimento del paziente che è stato da poco dimesso dalla comunità ed è rientrato in famiglia</w:t>
      </w:r>
      <w:r>
        <w:rPr>
          <w:rFonts w:ascii="Times New Roman" w:hAnsi="Times New Roman" w:cs="Times New Roman"/>
          <w:sz w:val="24"/>
          <w:szCs w:val="24"/>
        </w:rPr>
        <w:t>, colloquio.</w:t>
      </w:r>
    </w:p>
    <w:p w14:paraId="32EBB515" w14:textId="77777777" w:rsidR="0057538E" w:rsidRPr="0057538E" w:rsidRDefault="0057538E" w:rsidP="0057538E">
      <w:pPr>
        <w:jc w:val="both"/>
        <w:rPr>
          <w:rFonts w:ascii="Times New Roman" w:hAnsi="Times New Roman" w:cs="Times New Roman"/>
          <w:sz w:val="24"/>
          <w:szCs w:val="24"/>
        </w:rPr>
      </w:pPr>
    </w:p>
    <w:p w14:paraId="178EB66E" w14:textId="77777777" w:rsidR="00F50902" w:rsidRPr="00F50902" w:rsidRDefault="00F50902" w:rsidP="00F50902">
      <w:pPr>
        <w:jc w:val="both"/>
        <w:rPr>
          <w:rFonts w:ascii="Times New Roman" w:hAnsi="Times New Roman" w:cs="Times New Roman"/>
          <w:sz w:val="24"/>
          <w:szCs w:val="24"/>
        </w:rPr>
      </w:pPr>
    </w:p>
    <w:sectPr w:rsidR="00F50902" w:rsidRPr="00F509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6028B"/>
    <w:multiLevelType w:val="hybridMultilevel"/>
    <w:tmpl w:val="617099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48750F"/>
    <w:multiLevelType w:val="multilevel"/>
    <w:tmpl w:val="2DDA7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331755">
    <w:abstractNumId w:val="0"/>
  </w:num>
  <w:num w:numId="2" w16cid:durableId="504172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A8"/>
    <w:rsid w:val="00156AED"/>
    <w:rsid w:val="00233B94"/>
    <w:rsid w:val="004C3721"/>
    <w:rsid w:val="0057538E"/>
    <w:rsid w:val="00577A0D"/>
    <w:rsid w:val="00804057"/>
    <w:rsid w:val="00A66FA8"/>
    <w:rsid w:val="00B01AB7"/>
    <w:rsid w:val="00B36C6A"/>
    <w:rsid w:val="00D247DC"/>
    <w:rsid w:val="00D42F12"/>
    <w:rsid w:val="00F50902"/>
    <w:rsid w:val="00FC5E1A"/>
    <w:rsid w:val="00FF0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C2C6"/>
  <w15:chartTrackingRefBased/>
  <w15:docId w15:val="{6414C797-4DE2-4DE7-A0C8-F4527FE4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5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916</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Michela Giammatteo</cp:lastModifiedBy>
  <cp:revision>6</cp:revision>
  <dcterms:created xsi:type="dcterms:W3CDTF">2024-10-27T11:19:00Z</dcterms:created>
  <dcterms:modified xsi:type="dcterms:W3CDTF">2024-10-30T07:00:00Z</dcterms:modified>
</cp:coreProperties>
</file>