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94" w:rsidRDefault="006B5694"/>
    <w:p w:rsidR="006B5694" w:rsidRDefault="006B5694"/>
    <w:p w:rsidR="006B5694" w:rsidRDefault="006B5694"/>
    <w:p w:rsidR="006B5694" w:rsidRDefault="006B5694"/>
    <w:p w:rsidR="006B5694" w:rsidRPr="006B5694" w:rsidRDefault="006B5694">
      <w:pPr>
        <w:rPr>
          <w:b/>
        </w:rPr>
      </w:pPr>
      <w:r w:rsidRPr="006B5694">
        <w:rPr>
          <w:b/>
        </w:rPr>
        <w:t>LINGUE E TRADUZIONE SPAGNOLA</w:t>
      </w:r>
    </w:p>
    <w:p w:rsidR="006B5694" w:rsidRPr="006B5694" w:rsidRDefault="006B5694">
      <w:pPr>
        <w:rPr>
          <w:b/>
        </w:rPr>
      </w:pPr>
      <w:r w:rsidRPr="006B5694">
        <w:rPr>
          <w:b/>
        </w:rPr>
        <w:t>RISULTATI PROVE SCRITTE</w:t>
      </w:r>
    </w:p>
    <w:p w:rsidR="00C21595" w:rsidRPr="006B5694" w:rsidRDefault="00782805">
      <w:pPr>
        <w:rPr>
          <w:b/>
        </w:rPr>
      </w:pPr>
      <w:r>
        <w:rPr>
          <w:b/>
        </w:rPr>
        <w:t>SECONDO</w:t>
      </w:r>
      <w:r w:rsidR="006B5694" w:rsidRPr="006B5694">
        <w:rPr>
          <w:b/>
        </w:rPr>
        <w:t xml:space="preserve"> MAGISTRALE</w:t>
      </w:r>
    </w:p>
    <w:p w:rsidR="006B5694" w:rsidRPr="006B5694" w:rsidRDefault="006B5694">
      <w:pPr>
        <w:rPr>
          <w:b/>
        </w:rPr>
      </w:pPr>
      <w:r w:rsidRPr="006B5694">
        <w:rPr>
          <w:b/>
        </w:rPr>
        <w:t>22/05/2023</w:t>
      </w:r>
    </w:p>
    <w:p w:rsidR="006B5694" w:rsidRDefault="006B5694"/>
    <w:p w:rsidR="006B5694" w:rsidRDefault="006B5694">
      <w:bookmarkStart w:id="0" w:name="_GoBack"/>
      <w:bookmarkEnd w:id="0"/>
      <w:r w:rsidRPr="006B5694">
        <w:rPr>
          <w:b/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AA02619" wp14:editId="0CE23A6B">
                <wp:simplePos x="0" y="0"/>
                <wp:positionH relativeFrom="page">
                  <wp:posOffset>1457325</wp:posOffset>
                </wp:positionH>
                <wp:positionV relativeFrom="page">
                  <wp:posOffset>3162300</wp:posOffset>
                </wp:positionV>
                <wp:extent cx="3505200" cy="27813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78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57" w:type="dxa"/>
                              <w:tblInd w:w="10" w:type="dxa"/>
                              <w:tblBorders>
                                <w:top w:val="single" w:sz="8" w:space="0" w:color="AAAAAA"/>
                                <w:left w:val="single" w:sz="8" w:space="0" w:color="AAAAAA"/>
                                <w:bottom w:val="single" w:sz="8" w:space="0" w:color="AAAAAA"/>
                                <w:right w:val="single" w:sz="8" w:space="0" w:color="AAAAAA"/>
                                <w:insideH w:val="single" w:sz="8" w:space="0" w:color="AAAAAA"/>
                                <w:insideV w:val="single" w:sz="8" w:space="0" w:color="AAAAAA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0"/>
                              <w:gridCol w:w="992"/>
                              <w:gridCol w:w="1228"/>
                              <w:gridCol w:w="1271"/>
                              <w:gridCol w:w="868"/>
                              <w:gridCol w:w="48"/>
                            </w:tblGrid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Matricola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Traducción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Comentario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Pr="006B5694" w:rsidRDefault="00981E03" w:rsidP="00981E03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6B5694">
                                    <w:rPr>
                                      <w:sz w:val="22"/>
                                      <w:szCs w:val="22"/>
                                    </w:rPr>
                                    <w:t>Nota</w:t>
                                  </w:r>
                                  <w:proofErr w:type="spellEnd"/>
                                  <w:r w:rsidRPr="006B5694">
                                    <w:rPr>
                                      <w:sz w:val="22"/>
                                      <w:szCs w:val="22"/>
                                    </w:rPr>
                                    <w:t xml:space="preserve"> final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99959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106277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105165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105453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99870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102673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101123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105841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105408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104380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107193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313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105577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FF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 w:rsidRPr="00AB3CAF">
                                    <w:rPr>
                                      <w:color w:val="FF0000"/>
                                    </w:rPr>
                                    <w:t>INS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  <w:tr w:rsidR="00981E03" w:rsidTr="00981E03">
                              <w:trPr>
                                <w:trHeight w:val="275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pStyle w:val="Estilodetabla2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105024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FF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981E03" w:rsidRDefault="00981E03" w:rsidP="00981E03">
                                  <w:pPr>
                                    <w:jc w:val="right"/>
                                  </w:pPr>
                                  <w:r w:rsidRPr="00AB3CAF">
                                    <w:rPr>
                                      <w:color w:val="FF0000"/>
                                    </w:rPr>
                                    <w:t>INS</w:t>
                                  </w:r>
                                </w:p>
                              </w:tc>
                              <w:tc>
                                <w:tcPr>
                                  <w:tcW w:w="48" w:type="dxa"/>
                                  <w:tcBorders>
                                    <w:top w:val="single" w:sz="8" w:space="0" w:color="AAAAAA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 w:rsidR="00981E03" w:rsidRDefault="00981E03"/>
                              </w:tc>
                            </w:tr>
                          </w:tbl>
                          <w:p w:rsidR="00407E1D" w:rsidRDefault="00407E1D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02619" id="officeArt object" o:spid="_x0000_s1026" style="position:absolute;margin-left:114.75pt;margin-top:249pt;width:276pt;height:219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5557" w:type="dxa"/>
                        <w:tblInd w:w="10" w:type="dxa"/>
                        <w:tblBorders>
                          <w:top w:val="single" w:sz="8" w:space="0" w:color="AAAAAA"/>
                          <w:left w:val="single" w:sz="8" w:space="0" w:color="AAAAAA"/>
                          <w:bottom w:val="single" w:sz="8" w:space="0" w:color="AAAAAA"/>
                          <w:right w:val="single" w:sz="8" w:space="0" w:color="AAAAAA"/>
                          <w:insideH w:val="single" w:sz="8" w:space="0" w:color="AAAAAA"/>
                          <w:insideV w:val="single" w:sz="8" w:space="0" w:color="AAAAAA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50"/>
                        <w:gridCol w:w="992"/>
                        <w:gridCol w:w="1228"/>
                        <w:gridCol w:w="1271"/>
                        <w:gridCol w:w="868"/>
                        <w:gridCol w:w="48"/>
                      </w:tblGrid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Matricola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Traducción</w:t>
                            </w:r>
                            <w:proofErr w:type="spellEnd"/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Comentario</w:t>
                            </w:r>
                            <w:proofErr w:type="spellEnd"/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Pr="006B5694" w:rsidRDefault="00981E03" w:rsidP="00981E03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B5694">
                              <w:rPr>
                                <w:sz w:val="22"/>
                                <w:szCs w:val="22"/>
                              </w:rPr>
                              <w:t>Nota</w:t>
                            </w:r>
                            <w:proofErr w:type="spellEnd"/>
                            <w:r w:rsidRPr="006B5694">
                              <w:rPr>
                                <w:sz w:val="22"/>
                                <w:szCs w:val="22"/>
                              </w:rPr>
                              <w:t xml:space="preserve"> final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99959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106277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105165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105453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99870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102673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101123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105841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105408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104380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107193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313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105577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 w:rsidRPr="00AB3CAF">
                              <w:rPr>
                                <w:color w:val="FF0000"/>
                              </w:rPr>
                              <w:t>INS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  <w:tr w:rsidR="00981E03" w:rsidTr="00981E03">
                        <w:trPr>
                          <w:trHeight w:val="275"/>
                        </w:trPr>
                        <w:tc>
                          <w:tcPr>
                            <w:tcW w:w="1150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pStyle w:val="Estilodetabla2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105024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FF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981E03" w:rsidRDefault="00981E03" w:rsidP="00981E03">
                            <w:pPr>
                              <w:jc w:val="right"/>
                            </w:pPr>
                            <w:r w:rsidRPr="00AB3CAF">
                              <w:rPr>
                                <w:color w:val="FF0000"/>
                              </w:rPr>
                              <w:t>INS</w:t>
                            </w:r>
                          </w:p>
                        </w:tc>
                        <w:tc>
                          <w:tcPr>
                            <w:tcW w:w="48" w:type="dxa"/>
                            <w:tcBorders>
                              <w:top w:val="single" w:sz="8" w:space="0" w:color="AAAAAA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</w:tcPr>
                          <w:p w:rsidR="00981E03" w:rsidRDefault="00981E03"/>
                        </w:tc>
                      </w:tr>
                    </w:tbl>
                    <w:p w:rsidR="00407E1D" w:rsidRDefault="00407E1D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6B569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51" w:rsidRDefault="00341A51">
      <w:r>
        <w:separator/>
      </w:r>
    </w:p>
  </w:endnote>
  <w:endnote w:type="continuationSeparator" w:id="0">
    <w:p w:rsidR="00341A51" w:rsidRDefault="0034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595" w:rsidRDefault="00C2159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51" w:rsidRDefault="00341A51">
      <w:r>
        <w:separator/>
      </w:r>
    </w:p>
  </w:footnote>
  <w:footnote w:type="continuationSeparator" w:id="0">
    <w:p w:rsidR="00341A51" w:rsidRDefault="0034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595" w:rsidRDefault="00C215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95"/>
    <w:rsid w:val="00174461"/>
    <w:rsid w:val="00341A51"/>
    <w:rsid w:val="00407E1D"/>
    <w:rsid w:val="006B5694"/>
    <w:rsid w:val="00782805"/>
    <w:rsid w:val="00981E03"/>
    <w:rsid w:val="00AB3CAF"/>
    <w:rsid w:val="00C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DECDD-0DD2-47E8-ACFD-13C3A568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4</cp:revision>
  <dcterms:created xsi:type="dcterms:W3CDTF">2023-05-29T13:46:00Z</dcterms:created>
  <dcterms:modified xsi:type="dcterms:W3CDTF">2023-05-29T14:14:00Z</dcterms:modified>
</cp:coreProperties>
</file>