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r>
        <w:rPr>
          <w:rFonts w:ascii="Helvetica" w:hAnsi="Helvetica" w:cs="Helvetica"/>
          <w:sz w:val="24"/>
          <w:sz-cs w:val="24"/>
        </w:rPr>
        <w:t xml:space="preserve">PAOLO MONINA - Fotografo e Art Director</w:t>
      </w:r>
    </w:p>
    <w:p>
      <w:pPr/>
      <w:r>
        <w:rPr>
          <w:rFonts w:ascii="Helvetica" w:hAnsi="Helvetica" w:cs="Helvetica"/>
          <w:sz w:val="24"/>
          <w:sz-cs w:val="24"/>
        </w:rPr>
        <w:t xml:space="preserve">Senigallia (AN), Via Cimabue, 27</w:t>
      </w:r>
    </w:p>
    <w:p>
      <w:pPr/>
      <w:r>
        <w:rPr>
          <w:rFonts w:ascii="Helvetica" w:hAnsi="Helvetica" w:cs="Helvetica"/>
          <w:sz w:val="24"/>
          <w:sz-cs w:val="24"/>
        </w:rPr>
        <w:t xml:space="preserve">info@paolomoinastudio.com</w:t>
      </w:r>
    </w:p>
    <w:p>
      <w:pPr/>
      <w:r>
        <w:rPr>
          <w:rFonts w:ascii="Helvetica" w:hAnsi="Helvetica" w:cs="Helvetica"/>
          <w:sz w:val="24"/>
          <w:sz-cs w:val="24"/>
        </w:rPr>
        <w:t xml:space="preserve">www.paolomoninastudio.com</w:t>
      </w:r>
    </w:p>
    <w:p>
      <w:pPr/>
      <w:r>
        <w:rPr>
          <w:rFonts w:ascii="Helvetica" w:hAnsi="Helvetica" w:cs="Helvetica"/>
          <w:sz w:val="24"/>
          <w:sz-cs w:val="24"/>
        </w:rPr>
        <w:t xml:space="preserve"/>
      </w:r>
    </w:p>
    <w:p>
      <w:pPr/>
      <w:r>
        <w:rPr>
          <w:rFonts w:ascii="Helvetica" w:hAnsi="Helvetica" w:cs="Helvetica"/>
          <w:sz w:val="24"/>
          <w:sz-cs w:val="24"/>
        </w:rPr>
        <w:t xml:space="preserve">Fotografo professionista con una pluriennale esperienza nel settore. Perfettamente autonomo nella gestione di qualsiasi incarico, possiedo affinate competenze tecniche e senso estetico.</w:t>
      </w:r>
    </w:p>
    <w:p>
      <w:pPr/>
      <w:r>
        <w:rPr>
          <w:rFonts w:ascii="Helvetica" w:hAnsi="Helvetica" w:cs="Helvetica"/>
          <w:sz w:val="24"/>
          <w:sz-cs w:val="24"/>
        </w:rPr>
        <w:t xml:space="preserve">Collaboro con Aziende nel settore della moda,degli accessori e con diverse agenzie di comunicazione.</w:t>
      </w:r>
    </w:p>
    <w:p>
      <w:pPr/>
      <w:r>
        <w:rPr>
          <w:rFonts w:ascii="Helvetica" w:hAnsi="Helvetica" w:cs="Helvetica"/>
          <w:sz w:val="24"/>
          <w:sz-cs w:val="24"/>
        </w:rPr>
        <w:t xml:space="preserve"/>
      </w:r>
    </w:p>
    <w:p>
      <w:pPr/>
      <w:r>
        <w:rPr>
          <w:rFonts w:ascii="Helvetica" w:hAnsi="Helvetica" w:cs="Helvetica"/>
          <w:sz w:val="24"/>
          <w:sz-cs w:val="24"/>
        </w:rPr>
        <w:t xml:space="preserve">ESPERIENZE LAVORATIVE</w:t>
      </w:r>
    </w:p>
    <w:p>
      <w:pPr/>
      <w:r>
        <w:rPr>
          <w:rFonts w:ascii="Helvetica" w:hAnsi="Helvetica" w:cs="Helvetica"/>
          <w:sz w:val="24"/>
          <w:sz-cs w:val="24"/>
        </w:rPr>
        <w:t xml:space="preserve"/>
      </w:r>
    </w:p>
    <w:p>
      <w:pPr/>
      <w:r>
        <w:rPr>
          <w:rFonts w:ascii="Helvetica" w:hAnsi="Helvetica" w:cs="Helvetica"/>
          <w:sz w:val="24"/>
          <w:sz-cs w:val="24"/>
        </w:rPr>
        <w:t xml:space="preserve">Centro Sperimentale Design</w:t>
      </w:r>
    </w:p>
    <w:p>
      <w:pPr/>
      <w:r>
        <w:rPr>
          <w:rFonts w:ascii="Helvetica" w:hAnsi="Helvetica" w:cs="Helvetica"/>
          <w:sz w:val="24"/>
          <w:sz-cs w:val="24"/>
        </w:rPr>
        <w:t xml:space="preserve">incarico di docente a contratto dal 1990 ad oggi - materia: Fotografia e tecnologie visuali.  www.centrodesign.it</w:t>
      </w:r>
    </w:p>
    <w:p>
      <w:pPr/>
      <w:r>
        <w:rPr>
          <w:rFonts w:ascii="Helvetica" w:hAnsi="Helvetica" w:cs="Helvetica"/>
          <w:sz w:val="24"/>
          <w:sz-cs w:val="24"/>
        </w:rPr>
        <w:t xml:space="preserve"/>
      </w:r>
    </w:p>
    <w:p>
      <w:pPr/>
      <w:r>
        <w:rPr>
          <w:rFonts w:ascii="Helvetica" w:hAnsi="Helvetica" w:cs="Helvetica"/>
          <w:sz w:val="24"/>
          <w:sz-cs w:val="24"/>
        </w:rPr>
        <w:t xml:space="preserve">Università di Macerata - Facoltà di Scienze della Comunicazione</w:t>
      </w:r>
    </w:p>
    <w:p>
      <w:pPr/>
      <w:r>
        <w:rPr>
          <w:rFonts w:ascii="Helvetica" w:hAnsi="Helvetica" w:cs="Helvetica"/>
          <w:sz w:val="24"/>
          <w:sz-cs w:val="24"/>
        </w:rPr>
        <w:t xml:space="preserve">incarico di docente a contratto dal 2008 ad oggi - materia: Fotografia e nuove tecnologie visuali.   www.unimc.it  </w:t>
      </w:r>
    </w:p>
    <w:p>
      <w:pPr/>
      <w:r>
        <w:rPr>
          <w:rFonts w:ascii="Helvetica" w:hAnsi="Helvetica" w:cs="Helvetica"/>
          <w:sz w:val="24"/>
          <w:sz-cs w:val="24"/>
        </w:rPr>
        <w:t xml:space="preserve"/>
      </w:r>
    </w:p>
    <w:p>
      <w:pPr/>
      <w:r>
        <w:rPr>
          <w:rFonts w:ascii="Helvetica" w:hAnsi="Helvetica" w:cs="Helvetica"/>
          <w:sz w:val="24"/>
          <w:sz-cs w:val="24"/>
        </w:rPr>
        <w:t xml:space="preserve">EDITORIA </w:t>
      </w:r>
    </w:p>
    <w:p>
      <w:pPr/>
      <w:r>
        <w:rPr>
          <w:rFonts w:ascii="Helvetica" w:hAnsi="Helvetica" w:cs="Helvetica"/>
          <w:sz w:val="24"/>
          <w:sz-cs w:val="24"/>
        </w:rPr>
        <w:t xml:space="preserve"/>
      </w:r>
    </w:p>
    <w:p>
      <w:pPr/>
      <w:r>
        <w:rPr>
          <w:rFonts w:ascii="Helvetica" w:hAnsi="Helvetica" w:cs="Helvetica"/>
          <w:sz w:val="24"/>
          <w:sz-cs w:val="24"/>
        </w:rPr>
        <w:t xml:space="preserve">- Art Director e Fotografo per gli editoriali delle seguenti riviste: </w:t>
      </w:r>
    </w:p>
    <w:p>
      <w:pPr/>
      <w:r>
        <w:rPr>
          <w:rFonts w:ascii="Helvetica" w:hAnsi="Helvetica" w:cs="Helvetica"/>
          <w:sz w:val="24"/>
          <w:sz-cs w:val="24"/>
        </w:rPr>
        <w:t xml:space="preserve">DELTA FOCUS, BUTTON’ S REVIEW, ZOOM ON FASHION TREND, DETAILS, STILE IN, LE VIE.                                                                                                                                          </w:t>
      </w:r>
    </w:p>
    <w:p>
      <w:pPr/>
      <w:r>
        <w:rPr>
          <w:rFonts w:ascii="Helvetica" w:hAnsi="Helvetica" w:cs="Helvetica"/>
          <w:sz w:val="24"/>
          <w:sz-cs w:val="24"/>
        </w:rPr>
        <w:t xml:space="preserve"/>
      </w:r>
    </w:p>
    <w:p>
      <w:pPr/>
      <w:r>
        <w:rPr>
          <w:rFonts w:ascii="Helvetica" w:hAnsi="Helvetica" w:cs="Helvetica"/>
          <w:sz w:val="24"/>
          <w:sz-cs w:val="24"/>
        </w:rPr>
        <w:t xml:space="preserve">- Responsabile delle immagini per le Campagne Stampa apparse su riviste, magazine e quotidiani (Vogue, Italia, Germania, Russia - Mondo Uomo, Panorama, Collezioni, AMICA, L’Espresso, Max, GQ, …) e cataloghi, per i seguenti Clienti:</w:t>
      </w:r>
    </w:p>
    <w:p>
      <w:pPr/>
      <w:r>
        <w:rPr>
          <w:rFonts w:ascii="Helvetica" w:hAnsi="Helvetica" w:cs="Helvetica"/>
          <w:sz w:val="24"/>
          <w:sz-cs w:val="24"/>
        </w:rPr>
        <w:t xml:space="preserve">EMI (cover per “NERI per CASO”), Baby Graziella, Cappelletti, Charme, Miss Antonella,  Altatensione, Officina 36, Rossi Calzature, Arfango, Donna Soft, JOOP!, Anna Baiguera, Strategia, San Crispino calzature, Gibellieri Calzature, GRANT, Graziall’iani, Rebecca Moses, Bilancioni, ACHUR Paris, Phard,</w:t>
      </w:r>
      <w:r>
        <w:rPr>
          <w:rFonts w:ascii="Times" w:hAnsi="Times" w:cs="Times"/>
          <w:sz w:val="24"/>
          <w:sz-cs w:val="24"/>
        </w:rPr>
        <w:t xml:space="preserve"> </w:t>
      </w:r>
      <w:r>
        <w:rPr>
          <w:rFonts w:ascii="Helvetica" w:hAnsi="Helvetica" w:cs="Helvetica"/>
          <w:sz w:val="24"/>
          <w:sz-cs w:val="24"/>
        </w:rPr>
        <w:t xml:space="preserve">Valentina Barberini, Giorgia G., Gabriella Spose, Antonella, Poltronesofà, BRIONI Uomo e Donna, MARESTER, JULIPET, G. Venanzi, Aviù, Gossip, PRAERIE, Rosé a pois, MAVRANIMA.</w:t>
      </w:r>
    </w:p>
    <w:p>
      <w:pPr/>
      <w:r>
        <w:rPr>
          <w:rFonts w:ascii="Helvetica" w:hAnsi="Helvetica" w:cs="Helvetica"/>
          <w:sz w:val="24"/>
          <w:sz-cs w:val="24"/>
        </w:rPr>
        <w:t xml:space="preserve"/>
      </w:r>
    </w:p>
    <w:p>
      <w:pPr/>
      <w:r>
        <w:rPr>
          <w:rFonts w:ascii="Helvetica" w:hAnsi="Helvetica" w:cs="Helvetica"/>
          <w:sz w:val="24"/>
          <w:sz-cs w:val="24"/>
        </w:rPr>
        <w:t xml:space="preserve">UNI.MC. Campagna adesione a.a.2011/12 (riceve il 2° premio nazionale AICUN - dal Presidente della ADV. Sachy &amp; Saachy - titolo “CI INTERESSA CIO’ CHE TI FA MUOVERE” con la seguente motivazione: “per la rilevanza e l’attualità tematica e il raggiungimento degli obiettivi quali-quantitativi, la complessità e la sua originalità”</w:t>
      </w:r>
    </w:p>
    <w:p>
      <w:pPr/>
      <w:r>
        <w:rPr>
          <w:rFonts w:ascii="Helvetica" w:hAnsi="Helvetica" w:cs="Helvetica"/>
          <w:sz w:val="24"/>
          <w:sz-cs w:val="24"/>
        </w:rPr>
        <w:t xml:space="preserve"/>
      </w:r>
    </w:p>
    <w:p>
      <w:pPr/>
      <w:r>
        <w:rPr>
          <w:rFonts w:ascii="Helvetica" w:hAnsi="Helvetica" w:cs="Helvetica"/>
          <w:sz w:val="24"/>
          <w:sz-cs w:val="24"/>
        </w:rPr>
        <w:t xml:space="preserve">*****Pubblicazioni di alcuni miei lavori realizzati:  riviste e magazine; fra i più importanti:</w:t>
      </w:r>
    </w:p>
    <w:p>
      <w:pPr/>
      <w:r>
        <w:rPr>
          <w:rFonts w:ascii="Helvetica" w:hAnsi="Helvetica" w:cs="Helvetica"/>
          <w:sz w:val="24"/>
          <w:sz-cs w:val="24"/>
        </w:rPr>
        <w:t xml:space="preserve">CONTEMPORART - n.79 Luglio/Settembre - (Italia 2014)</w:t>
      </w:r>
    </w:p>
    <w:p>
      <w:pPr/>
      <w:r>
        <w:rPr>
          <w:rFonts w:ascii="Helvetica" w:hAnsi="Helvetica" w:cs="Helvetica"/>
          <w:sz w:val="24"/>
          <w:sz-cs w:val="24"/>
        </w:rPr>
        <w:t xml:space="preserve">La lettre de la photografie (Francia - 2012)</w:t>
      </w:r>
    </w:p>
    <w:p>
      <w:pPr/>
      <w:r>
        <w:rPr>
          <w:rFonts w:ascii="Helvetica" w:hAnsi="Helvetica" w:cs="Helvetica"/>
          <w:sz w:val="24"/>
          <w:sz-cs w:val="24"/>
        </w:rPr>
        <w:t xml:space="preserve">“STILE IN” - (Italia 2008)</w:t>
      </w:r>
    </w:p>
    <w:p>
      <w:pPr/>
      <w:r>
        <w:rPr>
          <w:rFonts w:ascii="Helvetica" w:hAnsi="Helvetica" w:cs="Helvetica"/>
          <w:sz w:val="24"/>
          <w:sz-cs w:val="24"/>
        </w:rPr>
        <w:t xml:space="preserve">“Le VIE” - (Italia 2007)</w:t>
      </w:r>
    </w:p>
    <w:p>
      <w:pPr/>
      <w:r>
        <w:rPr>
          <w:rFonts w:ascii="Helvetica" w:hAnsi="Helvetica" w:cs="Helvetica"/>
          <w:sz w:val="24"/>
          <w:sz-cs w:val="24"/>
        </w:rPr>
        <w:t xml:space="preserve">“VIA BIZZUNO” n. 6 - (Italia 2006)</w:t>
      </w:r>
    </w:p>
    <w:p>
      <w:pPr/>
      <w:r>
        <w:rPr>
          <w:rFonts w:ascii="Helvetica" w:hAnsi="Helvetica" w:cs="Helvetica"/>
          <w:sz w:val="24"/>
          <w:sz-cs w:val="24"/>
        </w:rPr>
        <w:t xml:space="preserve">Casa Amica (Italia 2006)</w:t>
      </w:r>
    </w:p>
    <w:p>
      <w:pPr/>
      <w:r>
        <w:rPr>
          <w:rFonts w:ascii="Helvetica" w:hAnsi="Helvetica" w:cs="Helvetica"/>
          <w:sz w:val="24"/>
          <w:sz-cs w:val="24"/>
        </w:rPr>
        <w:t xml:space="preserve">Elle Decor (Italia 2006)</w:t>
      </w:r>
    </w:p>
    <w:p>
      <w:pPr/>
      <w:r>
        <w:rPr>
          <w:rFonts w:ascii="Helvetica" w:hAnsi="Helvetica" w:cs="Helvetica"/>
          <w:sz w:val="24"/>
          <w:sz-cs w:val="24"/>
        </w:rPr>
        <w:t xml:space="preserve">DETAILS (dal 1999 al 2003)</w:t>
      </w:r>
    </w:p>
    <w:p>
      <w:pPr/>
      <w:r>
        <w:rPr>
          <w:rFonts w:ascii="Helvetica" w:hAnsi="Helvetica" w:cs="Helvetica"/>
          <w:sz w:val="24"/>
          <w:sz-cs w:val="24"/>
        </w:rPr>
        <w:t xml:space="preserve">ZOOM ON FASHION TRENDS (dal 1999 al 2003)</w:t>
      </w:r>
    </w:p>
    <w:p>
      <w:pPr/>
      <w:r>
        <w:rPr>
          <w:rFonts w:ascii="Helvetica" w:hAnsi="Helvetica" w:cs="Helvetica"/>
          <w:sz w:val="24"/>
          <w:sz-cs w:val="24"/>
        </w:rPr>
        <w:t xml:space="preserve">SELEC + n. 54 (Germania 2003)</w:t>
      </w:r>
    </w:p>
    <w:p>
      <w:pPr/>
      <w:r>
        <w:rPr>
          <w:rFonts w:ascii="Helvetica" w:hAnsi="Helvetica" w:cs="Helvetica"/>
          <w:sz w:val="24"/>
          <w:sz-cs w:val="24"/>
        </w:rPr>
        <w:t xml:space="preserve">PROGETTI n. 8 - (Italia 2002)</w:t>
      </w:r>
    </w:p>
    <w:p>
      <w:pPr/>
      <w:r>
        <w:rPr>
          <w:rFonts w:ascii="Helvetica" w:hAnsi="Helvetica" w:cs="Helvetica"/>
          <w:sz w:val="24"/>
          <w:sz-cs w:val="24"/>
        </w:rPr>
        <w:t xml:space="preserve">P - Professional Photography Polaroid (Italia e G. Britain  2001)</w:t>
      </w:r>
    </w:p>
    <w:p>
      <w:pPr/>
      <w:r>
        <w:rPr>
          <w:rFonts w:ascii="Helvetica" w:hAnsi="Helvetica" w:cs="Helvetica"/>
          <w:sz w:val="24"/>
          <w:sz-cs w:val="24"/>
        </w:rPr>
        <w:t xml:space="preserve"/>
      </w:r>
    </w:p>
    <w:p>
      <w:pPr/>
      <w:r>
        <w:rPr>
          <w:rFonts w:ascii="Helvetica" w:hAnsi="Helvetica" w:cs="Helvetica"/>
          <w:sz w:val="24"/>
          <w:sz-cs w:val="24"/>
        </w:rPr>
        <w:t xml:space="preserve">*****Pubblicazioni/Libri dove sono presenti alcuni miei lavori:</w:t>
      </w:r>
    </w:p>
    <w:p>
      <w:pPr/>
      <w:r>
        <w:rPr>
          <w:rFonts w:ascii="Helvetica" w:hAnsi="Helvetica" w:cs="Helvetica"/>
          <w:sz w:val="24"/>
          <w:sz-cs w:val="24"/>
        </w:rPr>
        <w:t xml:space="preserve">“Quella porta sullo sguardo” - E. Carli (Ed. IDEAS Edizioni - 2014)</w:t>
      </w:r>
    </w:p>
    <w:p>
      <w:pPr/>
      <w:r>
        <w:rPr>
          <w:rFonts w:ascii="Helvetica" w:hAnsi="Helvetica" w:cs="Helvetica"/>
          <w:sz w:val="24"/>
          <w:sz-cs w:val="24"/>
        </w:rPr>
        <w:t xml:space="preserve">Collana “I fili del 900” - M. Galimberti  (Ed. T. Adriatica - 2014)</w:t>
      </w:r>
    </w:p>
    <w:p>
      <w:pPr/>
      <w:r>
        <w:rPr>
          <w:rFonts w:ascii="Helvetica" w:hAnsi="Helvetica" w:cs="Helvetica"/>
          <w:sz w:val="24"/>
          <w:sz-cs w:val="24"/>
        </w:rPr>
        <w:t xml:space="preserve">“Donatella Girombelli” (Ed. SKIRA - 2010)</w:t>
      </w:r>
    </w:p>
    <w:p>
      <w:pPr/>
      <w:r>
        <w:rPr>
          <w:rFonts w:ascii="Helvetica" w:hAnsi="Helvetica" w:cs="Helvetica"/>
          <w:sz w:val="24"/>
          <w:sz-cs w:val="24"/>
        </w:rPr>
        <w:t xml:space="preserve">“The Language of Modern Printing” (Ed. Verbavolant -  2011)</w:t>
      </w:r>
    </w:p>
    <w:p>
      <w:pPr/>
      <w:r>
        <w:rPr>
          <w:rFonts w:ascii="Helvetica" w:hAnsi="Helvetica" w:cs="Helvetica"/>
          <w:sz w:val="24"/>
          <w:sz-cs w:val="24"/>
        </w:rPr>
        <w:t xml:space="preserve">“Ascoltami” (Ed. Pequod -  2010)</w:t>
      </w:r>
    </w:p>
    <w:p>
      <w:pPr/>
      <w:r>
        <w:rPr>
          <w:rFonts w:ascii="Helvetica" w:hAnsi="Helvetica" w:cs="Helvetica"/>
          <w:sz w:val="24"/>
          <w:sz-cs w:val="24"/>
        </w:rPr>
        <w:t xml:space="preserve">“Trois Images” (ACSAF - 2006)</w:t>
      </w:r>
    </w:p>
    <w:p>
      <w:pPr/>
      <w:r>
        <w:rPr>
          <w:rFonts w:ascii="Helvetica" w:hAnsi="Helvetica" w:cs="Helvetica"/>
          <w:sz w:val="24"/>
          <w:sz-cs w:val="24"/>
        </w:rPr>
        <w:t xml:space="preserve">“I designer delle Marche” (Ed. Poliarte -  2005)</w:t>
      </w:r>
    </w:p>
    <w:p>
      <w:pPr/>
      <w:r>
        <w:rPr>
          <w:rFonts w:ascii="Helvetica" w:hAnsi="Helvetica" w:cs="Helvetica"/>
          <w:sz w:val="24"/>
          <w:sz-cs w:val="24"/>
        </w:rPr>
        <w:t xml:space="preserve">“Amor Tavor” (Ed. Pequod - 2005)</w:t>
      </w:r>
    </w:p>
    <w:p>
      <w:pPr/>
      <w:r>
        <w:rPr>
          <w:rFonts w:ascii="Helvetica" w:hAnsi="Helvetica" w:cs="Helvetica"/>
          <w:sz w:val="24"/>
          <w:sz-cs w:val="24"/>
        </w:rPr>
        <w:t xml:space="preserve">“Ancona ore 24,00”- 29.09.04 (Ed. OMNIA COMUNICAZIONE - 2004)</w:t>
      </w:r>
    </w:p>
    <w:p>
      <w:pPr/>
      <w:r>
        <w:rPr>
          <w:rFonts w:ascii="Helvetica" w:hAnsi="Helvetica" w:cs="Helvetica"/>
          <w:sz w:val="24"/>
          <w:sz-cs w:val="24"/>
        </w:rPr>
        <w:t xml:space="preserve">“Il Prato Bianco” (Ed. L’Obliquo - 1998)</w:t>
      </w:r>
    </w:p>
    <w:p>
      <w:pPr/>
      <w:r>
        <w:rPr>
          <w:rFonts w:ascii="Helvetica" w:hAnsi="Helvetica" w:cs="Helvetica"/>
          <w:sz w:val="24"/>
          <w:sz-cs w:val="24"/>
        </w:rPr>
        <w:t xml:space="preserve">“Il Giardino Selvatico” (Ed. Prov. Ancona - 1996)</w:t>
      </w:r>
    </w:p>
    <w:p>
      <w:pPr/>
      <w:r>
        <w:rPr>
          <w:rFonts w:ascii="Helvetica" w:hAnsi="Helvetica" w:cs="Helvetica"/>
          <w:sz w:val="24"/>
          <w:sz-cs w:val="24"/>
        </w:rPr>
        <w:t xml:space="preserve">“Architettura e Architettura” (Univ. della California - 1993)</w:t>
      </w:r>
    </w:p>
    <w:p>
      <w:pPr/>
      <w:r>
        <w:rPr>
          <w:rFonts w:ascii="Helvetica" w:hAnsi="Helvetica" w:cs="Helvetica"/>
          <w:sz w:val="24"/>
          <w:sz-cs w:val="24"/>
        </w:rPr>
        <w:t xml:space="preserve"/>
      </w:r>
    </w:p>
    <w:p>
      <w:pPr/>
      <w:r>
        <w:rPr>
          <w:rFonts w:ascii="Helvetica" w:hAnsi="Helvetica" w:cs="Helvetica"/>
          <w:sz w:val="24"/>
          <w:sz-cs w:val="24"/>
        </w:rPr>
        <w:t xml:space="preserve">MANIFESTAZIONI E CULTURA</w:t>
      </w:r>
    </w:p>
    <w:p>
      <w:pPr/>
      <w:r>
        <w:rPr>
          <w:rFonts w:ascii="Helvetica" w:hAnsi="Helvetica" w:cs="Helvetica"/>
          <w:sz w:val="24"/>
          <w:sz-cs w:val="24"/>
        </w:rPr>
        <w:t xml:space="preserve"/>
      </w:r>
    </w:p>
    <w:p>
      <w:pPr/>
      <w:r>
        <w:rPr>
          <w:rFonts w:ascii="Helvetica" w:hAnsi="Helvetica" w:cs="Helvetica"/>
          <w:sz w:val="24"/>
          <w:sz-cs w:val="24"/>
        </w:rPr>
        <w:t xml:space="preserve">- Convegni: </w:t>
      </w:r>
    </w:p>
    <w:p>
      <w:pPr/>
      <w:r>
        <w:rPr>
          <w:rFonts w:ascii="Helvetica" w:hAnsi="Helvetica" w:cs="Helvetica"/>
          <w:sz w:val="24"/>
          <w:sz-cs w:val="24"/>
        </w:rPr>
        <w:t xml:space="preserve">“La fotografia europea negli anni ’20”  Sant’Elpidio a mare  (2014)</w:t>
      </w:r>
    </w:p>
    <w:p>
      <w:pPr/>
      <w:r>
        <w:rPr>
          <w:rFonts w:ascii="Helvetica" w:hAnsi="Helvetica" w:cs="Helvetica"/>
          <w:sz w:val="24"/>
          <w:sz-cs w:val="24"/>
        </w:rPr>
        <w:t xml:space="preserve">“L’immagine pre-testo”           Macerata   (2013)</w:t>
      </w:r>
    </w:p>
    <w:p>
      <w:pPr/>
      <w:r>
        <w:rPr>
          <w:rFonts w:ascii="Helvetica" w:hAnsi="Helvetica" w:cs="Helvetica"/>
          <w:sz w:val="24"/>
          <w:sz-cs w:val="24"/>
        </w:rPr>
        <w:t xml:space="preserve">“Il paesaggio marchigiano”   Cartacanta . Civitanova Alta  (2013)</w:t>
      </w:r>
    </w:p>
    <w:p>
      <w:pPr/>
      <w:r>
        <w:rPr>
          <w:rFonts w:ascii="Helvetica" w:hAnsi="Helvetica" w:cs="Helvetica"/>
          <w:sz w:val="24"/>
          <w:sz-cs w:val="24"/>
        </w:rPr>
        <w:t xml:space="preserve">“La fotografia del ventennio”  Civitanova Marche  (2012)</w:t>
      </w:r>
    </w:p>
    <w:p>
      <w:pPr/>
      <w:r>
        <w:rPr>
          <w:rFonts w:ascii="Helvetica" w:hAnsi="Helvetica" w:cs="Helvetica"/>
          <w:sz w:val="24"/>
          <w:sz-cs w:val="24"/>
        </w:rPr>
        <w:t xml:space="preserve">“La rappresentazione stereotipata delle donne da parte dei media”</w:t>
      </w:r>
    </w:p>
    <w:p>
      <w:pPr/>
      <w:r>
        <w:rPr>
          <w:rFonts w:ascii="Helvetica" w:hAnsi="Helvetica" w:cs="Helvetica"/>
          <w:sz w:val="24"/>
          <w:sz-cs w:val="24"/>
        </w:rPr>
        <w:t xml:space="preserve">Rapporto OMBRA/CEDAW  - Ancona (2012)</w:t>
      </w:r>
    </w:p>
    <w:p>
      <w:pPr/>
      <w:r>
        <w:rPr>
          <w:rFonts w:ascii="Helvetica" w:hAnsi="Helvetica" w:cs="Helvetica"/>
          <w:sz w:val="24"/>
          <w:sz-cs w:val="24"/>
        </w:rPr>
        <w:t xml:space="preserve"/>
      </w:r>
    </w:p>
    <w:p>
      <w:pPr/>
      <w:r>
        <w:rPr>
          <w:rFonts w:ascii="Helvetica" w:hAnsi="Helvetica" w:cs="Helvetica"/>
          <w:sz w:val="24"/>
          <w:sz-cs w:val="24"/>
        </w:rPr>
        <w:t xml:space="preserve">- Direzione artistica per le mostre:</w:t>
      </w:r>
    </w:p>
    <w:p>
      <w:pPr/>
      <w:r>
        <w:rPr>
          <w:rFonts w:ascii="Helvetica" w:hAnsi="Helvetica" w:cs="Helvetica"/>
          <w:sz w:val="24"/>
          <w:sz-cs w:val="24"/>
        </w:rPr>
        <w:t xml:space="preserve">PIETRE TRASPARENZE VOLUMI IN TERRACOTTA (2014)</w:t>
      </w:r>
    </w:p>
    <w:p>
      <w:pPr/>
      <w:r>
        <w:rPr>
          <w:rFonts w:ascii="Helvetica" w:hAnsi="Helvetica" w:cs="Helvetica"/>
          <w:sz w:val="24"/>
          <w:sz-cs w:val="24"/>
        </w:rPr>
        <w:t xml:space="preserve">ALTRA (2011)</w:t>
      </w:r>
    </w:p>
    <w:p>
      <w:pPr/>
      <w:r>
        <w:rPr>
          <w:rFonts w:ascii="Helvetica" w:hAnsi="Helvetica" w:cs="Helvetica"/>
          <w:sz w:val="24"/>
          <w:sz-cs w:val="24"/>
        </w:rPr>
        <w:t xml:space="preserve">IO HO VISTO BAUCI (2010)</w:t>
      </w:r>
    </w:p>
    <w:p>
      <w:pPr/>
      <w:r>
        <w:rPr>
          <w:rFonts w:ascii="Helvetica" w:hAnsi="Helvetica" w:cs="Helvetica"/>
          <w:sz w:val="24"/>
          <w:sz-cs w:val="24"/>
        </w:rPr>
        <w:t xml:space="preserve">CAR-PARK Art (2009)</w:t>
      </w:r>
    </w:p>
    <w:p>
      <w:pPr/>
      <w:r>
        <w:rPr>
          <w:rFonts w:ascii="Helvetica" w:hAnsi="Helvetica" w:cs="Helvetica"/>
          <w:sz w:val="24"/>
          <w:sz-cs w:val="24"/>
        </w:rPr>
        <w:t xml:space="preserve">CAR-PARK Art (2007)</w:t>
      </w:r>
    </w:p>
    <w:p>
      <w:pPr/>
      <w:r>
        <w:rPr>
          <w:rFonts w:ascii="Helvetica" w:hAnsi="Helvetica" w:cs="Helvetica"/>
          <w:sz w:val="24"/>
          <w:sz-cs w:val="24"/>
        </w:rPr>
        <w:t xml:space="preserve"/>
      </w:r>
    </w:p>
    <w:p>
      <w:pPr/>
      <w:r>
        <w:rPr>
          <w:rFonts w:ascii="Helvetica" w:hAnsi="Helvetica" w:cs="Helvetica"/>
          <w:sz w:val="24"/>
          <w:sz-cs w:val="24"/>
        </w:rPr>
        <w:t xml:space="preserve">RITRATTISTA per:</w:t>
      </w:r>
    </w:p>
    <w:p>
      <w:pPr/>
      <w:r>
        <w:rPr>
          <w:rFonts w:ascii="Helvetica" w:hAnsi="Helvetica" w:cs="Helvetica"/>
          <w:sz w:val="24"/>
          <w:sz-cs w:val="24"/>
        </w:rPr>
        <w:t xml:space="preserve">Giulio Cappellini, Donatella Girombelli, Guido Armeni, Francesco Scarabicchi, Silvio Craja, Gaston, Daniele Duca, Leonardo Cemak, Roberto Moschini, Fulgor Silvi, Valerio Valeri, Anna Uncini,Paolo Soro, Libero Ferretti, Dionisi, Daddario, Bongiovanni, Paolo Benvenuti, Valeriano Trubbiani.</w:t>
      </w:r>
    </w:p>
    <w:p>
      <w:pPr/>
      <w:r>
        <w:rPr>
          <w:rFonts w:ascii="Helvetica" w:hAnsi="Helvetica" w:cs="Helvetica"/>
          <w:sz w:val="24"/>
          <w:sz-cs w:val="24"/>
        </w:rPr>
        <w:t xml:space="preserve"/>
      </w:r>
    </w:p>
    <w:p>
      <w:pPr/>
      <w:r>
        <w:rPr>
          <w:rFonts w:ascii="Helvetica" w:hAnsi="Helvetica" w:cs="Helvetica"/>
          <w:sz w:val="24"/>
          <w:sz-cs w:val="24"/>
        </w:rPr>
        <w:t xml:space="preserve">MOSTRE PERSONALI - (le più importanti)</w:t>
      </w:r>
    </w:p>
    <w:p>
      <w:pPr/>
      <w:r>
        <w:rPr>
          <w:rFonts w:ascii="Helvetica" w:hAnsi="Helvetica" w:cs="Helvetica"/>
          <w:sz w:val="24"/>
          <w:sz-cs w:val="24"/>
        </w:rPr>
        <w:t xml:space="preserve">2014 “PARALLAX” - Londra </w:t>
      </w:r>
    </w:p>
    <w:p>
      <w:pPr/>
      <w:r>
        <w:rPr>
          <w:rFonts w:ascii="Helvetica" w:hAnsi="Helvetica" w:cs="Helvetica"/>
          <w:sz w:val="24"/>
          <w:sz-cs w:val="24"/>
        </w:rPr>
        <w:t xml:space="preserve">2014 “WOMADE” - Milano </w:t>
      </w:r>
    </w:p>
    <w:p>
      <w:pPr/>
      <w:r>
        <w:rPr>
          <w:rFonts w:ascii="Helvetica" w:hAnsi="Helvetica" w:cs="Helvetica"/>
          <w:sz w:val="24"/>
          <w:sz-cs w:val="24"/>
        </w:rPr>
        <w:t xml:space="preserve">2014 “Pietre Trasparenze Volumi in terracotta” Società della Pietra - Senigallia (An)</w:t>
      </w:r>
    </w:p>
    <w:p>
      <w:pPr/>
      <w:r>
        <w:rPr>
          <w:rFonts w:ascii="Helvetica" w:hAnsi="Helvetica" w:cs="Helvetica"/>
          <w:sz w:val="24"/>
          <w:sz-cs w:val="24"/>
        </w:rPr>
        <w:t xml:space="preserve">2012 “Appunti di Viaggio” - Galleria Portfolio - Senigallia (An)</w:t>
      </w:r>
    </w:p>
    <w:p>
      <w:pPr/>
      <w:r>
        <w:rPr>
          <w:rFonts w:ascii="Helvetica" w:hAnsi="Helvetica" w:cs="Helvetica"/>
          <w:sz w:val="24"/>
          <w:sz-cs w:val="24"/>
        </w:rPr>
        <w:t xml:space="preserve">2010 “Il Tempo” - Galleria Portfolio - Senigallia (An)</w:t>
      </w:r>
    </w:p>
    <w:p>
      <w:pPr/>
      <w:r>
        <w:rPr>
          <w:rFonts w:ascii="Helvetica" w:hAnsi="Helvetica" w:cs="Helvetica"/>
          <w:sz w:val="24"/>
          <w:sz-cs w:val="24"/>
        </w:rPr>
        <w:t xml:space="preserve">2010 “Le Piante Grasse” - Ciavattini Garden - Ancona</w:t>
      </w:r>
    </w:p>
    <w:p>
      <w:pPr/>
      <w:r>
        <w:rPr>
          <w:rFonts w:ascii="Helvetica" w:hAnsi="Helvetica" w:cs="Helvetica"/>
          <w:sz w:val="24"/>
          <w:sz-cs w:val="24"/>
        </w:rPr>
        <w:t xml:space="preserve">2010 “L’Ultima Cena” - Ciavattini Garden - Ancona</w:t>
      </w:r>
    </w:p>
    <w:p>
      <w:pPr/>
      <w:r>
        <w:rPr>
          <w:rFonts w:ascii="Helvetica" w:hAnsi="Helvetica" w:cs="Helvetica"/>
          <w:sz w:val="24"/>
          <w:sz-cs w:val="24"/>
        </w:rPr>
        <w:t xml:space="preserve">2009 “L’Istante Contemporaneo” - Galleria Puccini - Ancona</w:t>
      </w:r>
    </w:p>
    <w:p>
      <w:pPr/>
      <w:r>
        <w:rPr>
          <w:rFonts w:ascii="Helvetica" w:hAnsi="Helvetica" w:cs="Helvetica"/>
          <w:sz w:val="24"/>
          <w:sz-cs w:val="24"/>
        </w:rPr>
        <w:t xml:space="preserve">1999 “Transit 99/00” Galleria Momoyama, Art Space, Firenze</w:t>
      </w:r>
    </w:p>
    <w:p>
      <w:pPr/>
      <w:r>
        <w:rPr>
          <w:rFonts w:ascii="Helvetica" w:hAnsi="Helvetica" w:cs="Helvetica"/>
          <w:sz w:val="24"/>
          <w:sz-cs w:val="24"/>
        </w:rPr>
        <w:t xml:space="preserve"/>
      </w:r>
    </w:p>
    <w:p>
      <w:pPr/>
      <w:r>
        <w:rPr>
          <w:rFonts w:ascii="Helvetica" w:hAnsi="Helvetica" w:cs="Helvetica"/>
          <w:sz w:val="24"/>
          <w:sz-cs w:val="24"/>
        </w:rPr>
        <w:t xml:space="preserve">MOSTRE COLLETTIVE (le più importanti)</w:t>
      </w:r>
    </w:p>
    <w:p>
      <w:pPr/>
      <w:r>
        <w:rPr>
          <w:rFonts w:ascii="Helvetica" w:hAnsi="Helvetica" w:cs="Helvetica"/>
          <w:sz w:val="24"/>
          <w:sz-cs w:val="24"/>
        </w:rPr>
        <w:t xml:space="preserve">2014 “Fiera dell’Arte accessibile” (Milano - L’Affiche)</w:t>
      </w:r>
    </w:p>
    <w:p>
      <w:pPr/>
      <w:r>
        <w:rPr>
          <w:rFonts w:ascii="Helvetica" w:hAnsi="Helvetica" w:cs="Helvetica"/>
          <w:sz w:val="24"/>
          <w:sz-cs w:val="24"/>
        </w:rPr>
        <w:t xml:space="preserve">2011 “The Language of Modern Printing”  (Rosphoto - Saint Petersburg - Russia)</w:t>
      </w:r>
    </w:p>
    <w:p>
      <w:pPr/>
      <w:r>
        <w:rPr>
          <w:rFonts w:ascii="Helvetica" w:hAnsi="Helvetica" w:cs="Helvetica"/>
          <w:sz w:val="24"/>
          <w:sz-cs w:val="24"/>
        </w:rPr>
        <w:t xml:space="preserve">2010 “BERLINER LISTE”  (ACSAF - Berlino - D)</w:t>
      </w:r>
    </w:p>
    <w:p>
      <w:pPr/>
      <w:r>
        <w:rPr>
          <w:rFonts w:ascii="Helvetica" w:hAnsi="Helvetica" w:cs="Helvetica"/>
          <w:sz w:val="24"/>
          <w:sz-cs w:val="24"/>
        </w:rPr>
        <w:t xml:space="preserve">2010 “Art Out Fashion”  (Od’arte - Milano)</w:t>
      </w:r>
    </w:p>
    <w:p>
      <w:pPr/>
      <w:r>
        <w:rPr>
          <w:rFonts w:ascii="Helvetica" w:hAnsi="Helvetica" w:cs="Helvetica"/>
          <w:sz w:val="24"/>
          <w:sz-cs w:val="24"/>
        </w:rPr>
        <w:t xml:space="preserve">2010 “Autori ACSAF” - Silesian library - Katowice (Polonia)</w:t>
      </w:r>
    </w:p>
    <w:p>
      <w:pPr/>
      <w:r>
        <w:rPr>
          <w:rFonts w:ascii="Helvetica" w:hAnsi="Helvetica" w:cs="Helvetica"/>
          <w:sz w:val="24"/>
          <w:sz-cs w:val="24"/>
        </w:rPr>
        <w:t xml:space="preserve">2009 “Autori ACSAF” - Patrick Nicholas Gallery  (Orvieto)</w:t>
      </w:r>
    </w:p>
    <w:p>
      <w:pPr/>
      <w:r>
        <w:rPr>
          <w:rFonts w:ascii="Helvetica" w:hAnsi="Helvetica" w:cs="Helvetica"/>
          <w:sz w:val="24"/>
          <w:sz-cs w:val="24"/>
        </w:rPr>
        <w:t xml:space="preserve">2009 “Offo”  - Festival of pinhole photography 2009 - (Polonia)</w:t>
      </w:r>
    </w:p>
    <w:p>
      <w:pPr/>
      <w:r>
        <w:rPr>
          <w:rFonts w:ascii="Helvetica" w:hAnsi="Helvetica" w:cs="Helvetica"/>
          <w:sz w:val="24"/>
          <w:sz-cs w:val="24"/>
        </w:rPr>
        <w:t xml:space="preserve">2009 “Autori ACSAF” - Galleria Lanterna Magica di V. Mirisola  (Palermo)</w:t>
      </w:r>
    </w:p>
    <w:sectPr>
      <w:pgSz w:w="11900" w:h="16840"/>
      <w:pgMar w:top="1440" w:right="1440" w:bottom="1440" w:left="1440"/>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meta.xml><?xml version="1.0" encoding="utf-8"?>
<meta xmlns="http://schemas.apple.com/cocoa/2006/metadata">
  <generator>CocoaOOXMLWriter/1265.21</generator>
</meta>
</file>