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5F47" w14:textId="0EB44961" w:rsidR="006F7BD7" w:rsidRPr="006F7BD7" w:rsidRDefault="006F7BD7" w:rsidP="006F7BD7">
      <w:pPr>
        <w:shd w:val="clear" w:color="auto" w:fill="FFFFFF"/>
        <w:textAlignment w:val="baseline"/>
        <w:rPr>
          <w:rFonts w:ascii="Segoe UI" w:eastAsia="Times New Roman" w:hAnsi="Segoe UI" w:cs="Segoe UI"/>
          <w:color w:val="242424"/>
          <w:sz w:val="23"/>
          <w:szCs w:val="23"/>
          <w:lang w:val="en-IT" w:eastAsia="en-GB"/>
        </w:rPr>
      </w:pPr>
      <w:r w:rsidRPr="006F7BD7">
        <w:rPr>
          <w:rFonts w:ascii="Segoe UI" w:eastAsia="Times New Roman" w:hAnsi="Segoe UI" w:cs="Segoe UI"/>
          <w:color w:val="242424"/>
          <w:sz w:val="23"/>
          <w:szCs w:val="23"/>
          <w:lang w:val="en-IT" w:eastAsia="en-GB"/>
        </w:rPr>
        <w:t>The transition from the slave trade to the colonial invasions was a complex one. But an African trade unionist, J.H. Mphemba, looking back in 1929, believed that the essentials of the story, from an African standpoint, could be comparatively simply stated:</w:t>
      </w:r>
      <w:r w:rsidRPr="006F7BD7">
        <w:rPr>
          <w:rFonts w:ascii="Segoe UI" w:eastAsia="Times New Roman" w:hAnsi="Segoe UI" w:cs="Segoe UI"/>
          <w:color w:val="242424"/>
          <w:sz w:val="23"/>
          <w:szCs w:val="23"/>
          <w:lang w:val="en-IT" w:eastAsia="en-GB"/>
        </w:rPr>
        <w:br/>
      </w:r>
    </w:p>
    <w:p w14:paraId="109A09A0" w14:textId="77777777" w:rsidR="006F7BD7" w:rsidRPr="006F7BD7" w:rsidRDefault="006F7BD7" w:rsidP="006F7BD7">
      <w:pPr>
        <w:shd w:val="clear" w:color="auto" w:fill="FFFFFF"/>
        <w:textAlignment w:val="baseline"/>
        <w:rPr>
          <w:rFonts w:ascii="Segoe UI" w:eastAsia="Times New Roman" w:hAnsi="Segoe UI" w:cs="Segoe UI"/>
          <w:color w:val="242424"/>
          <w:sz w:val="23"/>
          <w:szCs w:val="23"/>
          <w:lang w:val="en-IT" w:eastAsia="en-GB"/>
        </w:rPr>
      </w:pPr>
      <w:r w:rsidRPr="006F7BD7">
        <w:rPr>
          <w:rFonts w:ascii="Segoe UI" w:eastAsia="Times New Roman" w:hAnsi="Segoe UI" w:cs="Segoe UI"/>
          <w:color w:val="242424"/>
          <w:sz w:val="23"/>
          <w:szCs w:val="23"/>
          <w:lang w:val="en-IT" w:eastAsia="en-GB"/>
        </w:rPr>
        <w:t>First, the white man brought the Bible. Then he brought guns, then chains. then he built a jail, then he made the native pay tax.</w:t>
      </w:r>
      <w:r w:rsidRPr="006F7BD7">
        <w:rPr>
          <w:rFonts w:ascii="Segoe UI" w:eastAsia="Times New Roman" w:hAnsi="Segoe UI" w:cs="Segoe UI"/>
          <w:color w:val="242424"/>
          <w:sz w:val="23"/>
          <w:szCs w:val="23"/>
          <w:lang w:val="en-IT" w:eastAsia="en-GB"/>
        </w:rPr>
        <w:br/>
      </w:r>
    </w:p>
    <w:p w14:paraId="651648F2" w14:textId="717D7798" w:rsidR="006F7BD7" w:rsidRPr="006F7BD7" w:rsidRDefault="006F7BD7" w:rsidP="006F7BD7">
      <w:pPr>
        <w:shd w:val="clear" w:color="auto" w:fill="FFFFFF"/>
        <w:textAlignment w:val="baseline"/>
        <w:rPr>
          <w:rFonts w:ascii="Segoe UI" w:eastAsia="Times New Roman" w:hAnsi="Segoe UI" w:cs="Segoe UI"/>
          <w:color w:val="242424"/>
          <w:sz w:val="23"/>
          <w:szCs w:val="23"/>
          <w:lang w:val="en-IT" w:eastAsia="en-GB"/>
        </w:rPr>
      </w:pPr>
      <w:r w:rsidRPr="006F7BD7">
        <w:rPr>
          <w:rFonts w:ascii="Segoe UI" w:eastAsia="Times New Roman" w:hAnsi="Segoe UI" w:cs="Segoe UI"/>
          <w:color w:val="242424"/>
          <w:sz w:val="23"/>
          <w:szCs w:val="23"/>
          <w:lang w:val="en-IT" w:eastAsia="en-GB"/>
        </w:rPr>
        <w:t>The saying passed into African folklore. When the whites first came, it was said, They had the Bible and we had the land. After a while, we found that things changed round. Now they have the land and we have the Bible. "The Ethiopian emperor Theodore made much the same point when, facing British invasion, he</w:t>
      </w:r>
      <w:r w:rsidRPr="006F7BD7">
        <w:rPr>
          <w:rFonts w:ascii="Segoe UI" w:eastAsia="Times New Roman" w:hAnsi="Segoe UI" w:cs="Segoe UI"/>
          <w:color w:val="242424"/>
          <w:sz w:val="23"/>
          <w:szCs w:val="23"/>
          <w:lang w:val="en-US" w:eastAsia="en-GB"/>
        </w:rPr>
        <w:t xml:space="preserve"> </w:t>
      </w:r>
      <w:r w:rsidRPr="006F7BD7">
        <w:rPr>
          <w:rFonts w:ascii="Segoe UI" w:eastAsia="Times New Roman" w:hAnsi="Segoe UI" w:cs="Segoe UI"/>
          <w:color w:val="242424"/>
          <w:sz w:val="23"/>
          <w:szCs w:val="23"/>
          <w:lang w:val="en-IT" w:eastAsia="en-GB"/>
        </w:rPr>
        <w:t>said: "I know their game. First, it's traders and missionaries. Then it's ambassadors. After that, they bring the guns. We shall do better to go straight to the</w:t>
      </w:r>
      <w:r w:rsidR="00F003CC" w:rsidRPr="00F003CC">
        <w:rPr>
          <w:rFonts w:ascii="Segoe UI" w:eastAsia="Times New Roman" w:hAnsi="Segoe UI" w:cs="Segoe UI"/>
          <w:color w:val="242424"/>
          <w:sz w:val="23"/>
          <w:szCs w:val="23"/>
          <w:lang w:val="en-US" w:eastAsia="en-GB"/>
        </w:rPr>
        <w:t xml:space="preserve"> guns.</w:t>
      </w:r>
      <w:r w:rsidR="00F003CC">
        <w:rPr>
          <w:rFonts w:ascii="Segoe UI" w:eastAsia="Times New Roman" w:hAnsi="Segoe UI" w:cs="Segoe UI"/>
          <w:color w:val="242424"/>
          <w:sz w:val="23"/>
          <w:szCs w:val="23"/>
          <w:lang w:val="en-US" w:eastAsia="en-GB"/>
        </w:rPr>
        <w:t>”</w:t>
      </w:r>
      <w:r w:rsidRPr="006F7BD7">
        <w:rPr>
          <w:rFonts w:ascii="Segoe UI" w:eastAsia="Times New Roman" w:hAnsi="Segoe UI" w:cs="Segoe UI"/>
          <w:color w:val="242424"/>
          <w:sz w:val="23"/>
          <w:szCs w:val="23"/>
          <w:lang w:val="en-IT" w:eastAsia="en-GB"/>
        </w:rPr>
        <w:br/>
      </w:r>
    </w:p>
    <w:p w14:paraId="22F96719" w14:textId="77777777" w:rsidR="006F7BD7" w:rsidRPr="006F7BD7" w:rsidRDefault="006F7BD7" w:rsidP="006F7BD7">
      <w:pPr>
        <w:shd w:val="clear" w:color="auto" w:fill="FFFFFF"/>
        <w:textAlignment w:val="baseline"/>
        <w:rPr>
          <w:rFonts w:ascii="Segoe UI" w:eastAsia="Times New Roman" w:hAnsi="Segoe UI" w:cs="Segoe UI"/>
          <w:color w:val="242424"/>
          <w:sz w:val="23"/>
          <w:szCs w:val="23"/>
          <w:lang w:val="en-IT" w:eastAsia="en-GB"/>
        </w:rPr>
      </w:pPr>
      <w:r w:rsidRPr="006F7BD7">
        <w:rPr>
          <w:rFonts w:ascii="Segoe UI" w:eastAsia="Times New Roman" w:hAnsi="Segoe UI" w:cs="Segoe UI"/>
          <w:color w:val="242424"/>
          <w:sz w:val="23"/>
          <w:szCs w:val="23"/>
          <w:lang w:val="en-IT" w:eastAsia="en-GB"/>
        </w:rPr>
        <w:t>The missionaries may have begun the process, but scientific inquiry came first. One June evening of 1788, at a meeting of the Saturday's Club – a scientific society that was also interested in geographical questions - the members decided to form an Association for Promoting the Discovery of the Interior Parts of Africa. The task proved long, but by the 1870s the Asation's successor, the Royal Geographical Society, knew a great deal about the principal topography of Africa, even if much detail had still to be explained.</w:t>
      </w:r>
      <w:r w:rsidRPr="006F7BD7">
        <w:rPr>
          <w:rFonts w:ascii="Segoe UI" w:eastAsia="Times New Roman" w:hAnsi="Segoe UI" w:cs="Segoe UI"/>
          <w:color w:val="242424"/>
          <w:sz w:val="23"/>
          <w:szCs w:val="23"/>
          <w:lang w:val="en-IT" w:eastAsia="en-GB"/>
        </w:rPr>
        <w:br/>
      </w:r>
    </w:p>
    <w:p w14:paraId="54F500B3" w14:textId="77777777" w:rsidR="006F7BD7" w:rsidRPr="006F7BD7" w:rsidRDefault="006F7BD7" w:rsidP="006F7BD7">
      <w:pPr>
        <w:shd w:val="clear" w:color="auto" w:fill="FFFFFF"/>
        <w:textAlignment w:val="baseline"/>
        <w:rPr>
          <w:rFonts w:ascii="Segoe UI" w:eastAsia="Times New Roman" w:hAnsi="Segoe UI" w:cs="Segoe UI"/>
          <w:color w:val="242424"/>
          <w:sz w:val="23"/>
          <w:szCs w:val="23"/>
          <w:lang w:val="en-IT" w:eastAsia="en-GB"/>
        </w:rPr>
      </w:pPr>
      <w:r w:rsidRPr="006F7BD7">
        <w:rPr>
          <w:rFonts w:ascii="Segoe UI" w:eastAsia="Times New Roman" w:hAnsi="Segoe UI" w:cs="Segoe UI"/>
          <w:color w:val="242424"/>
          <w:sz w:val="23"/>
          <w:szCs w:val="23"/>
          <w:lang w:val="en-IT" w:eastAsia="en-GB"/>
        </w:rPr>
        <w:t>The explorers followed African trails, and the missionaries came after them or, like Livingstone, took part in the work of geographical research. Great numbers of missionary societies were founded in France between 1816 and 1870, while Portugal and Spain, as well as Italy, Germany and the Scandinavian countries, launched many others. Saving the Africans from themselves became something of a popular craze in those high evangelical times.</w:t>
      </w:r>
      <w:r w:rsidRPr="006F7BD7">
        <w:rPr>
          <w:rFonts w:ascii="Segoe UI" w:eastAsia="Times New Roman" w:hAnsi="Segoe UI" w:cs="Segoe UI"/>
          <w:color w:val="242424"/>
          <w:sz w:val="23"/>
          <w:szCs w:val="23"/>
          <w:lang w:val="en-IT" w:eastAsia="en-GB"/>
        </w:rPr>
        <w:br/>
      </w:r>
    </w:p>
    <w:p w14:paraId="715A13DF" w14:textId="47DF32BD" w:rsidR="006F7BD7" w:rsidRPr="006F7BD7" w:rsidRDefault="006F7BD7" w:rsidP="006F7BD7">
      <w:pPr>
        <w:shd w:val="clear" w:color="auto" w:fill="FFFFFF"/>
        <w:textAlignment w:val="baseline"/>
        <w:rPr>
          <w:rFonts w:ascii="Segoe UI" w:eastAsia="Times New Roman" w:hAnsi="Segoe UI" w:cs="Segoe UI"/>
          <w:color w:val="242424"/>
          <w:sz w:val="23"/>
          <w:szCs w:val="23"/>
          <w:lang w:val="en-IT" w:eastAsia="en-GB"/>
        </w:rPr>
      </w:pPr>
      <w:r w:rsidRPr="006F7BD7">
        <w:rPr>
          <w:rFonts w:ascii="Segoe UI" w:eastAsia="Times New Roman" w:hAnsi="Segoe UI" w:cs="Segoe UI"/>
          <w:color w:val="242424"/>
          <w:sz w:val="23"/>
          <w:szCs w:val="23"/>
          <w:lang w:val="en-IT" w:eastAsia="en-GB"/>
        </w:rPr>
        <w:t>The driving inspiration, as we can now see, came from a perverse interpretation of the history of the slave trade. Europeans had initiated and promoted the Atlantic slave trade, but this was forgotten. Following the line of pro-slaving apologists of earlier times, it was held that the trade was only an extension of what was mistakenly believed to be the ever-present practice of slavery inside Africa itself. European m</w:t>
      </w:r>
      <w:r w:rsidR="00F003CC" w:rsidRPr="00F003CC">
        <w:rPr>
          <w:rFonts w:ascii="Segoe UI" w:eastAsia="Times New Roman" w:hAnsi="Segoe UI" w:cs="Segoe UI"/>
          <w:color w:val="242424"/>
          <w:sz w:val="23"/>
          <w:szCs w:val="23"/>
          <w:lang w:val="en-US" w:eastAsia="en-GB"/>
        </w:rPr>
        <w:t>u</w:t>
      </w:r>
      <w:r w:rsidRPr="006F7BD7">
        <w:rPr>
          <w:rFonts w:ascii="Segoe UI" w:eastAsia="Times New Roman" w:hAnsi="Segoe UI" w:cs="Segoe UI"/>
          <w:color w:val="242424"/>
          <w:sz w:val="23"/>
          <w:szCs w:val="23"/>
          <w:lang w:val="en-IT" w:eastAsia="en-GB"/>
        </w:rPr>
        <w:t>st therefore help Africans to liberate themselves. And by now, of course, the argument had some colour of truth, for the slave trade had indeed extended the condition of slavery i</w:t>
      </w:r>
      <w:r w:rsidR="00F003CC" w:rsidRPr="00F003CC">
        <w:rPr>
          <w:rFonts w:ascii="Segoe UI" w:eastAsia="Times New Roman" w:hAnsi="Segoe UI" w:cs="Segoe UI"/>
          <w:color w:val="242424"/>
          <w:sz w:val="23"/>
          <w:szCs w:val="23"/>
          <w:lang w:val="en-US" w:eastAsia="en-GB"/>
        </w:rPr>
        <w:t>ns</w:t>
      </w:r>
      <w:r w:rsidRPr="006F7BD7">
        <w:rPr>
          <w:rFonts w:ascii="Segoe UI" w:eastAsia="Times New Roman" w:hAnsi="Segoe UI" w:cs="Segoe UI"/>
          <w:color w:val="242424"/>
          <w:sz w:val="23"/>
          <w:szCs w:val="23"/>
          <w:lang w:val="en-IT" w:eastAsia="en-GB"/>
        </w:rPr>
        <w:t>ide Africa</w:t>
      </w:r>
      <w:r w:rsidR="00F003CC" w:rsidRPr="00F003CC">
        <w:rPr>
          <w:rFonts w:ascii="Segoe UI" w:eastAsia="Times New Roman" w:hAnsi="Segoe UI" w:cs="Segoe UI"/>
          <w:color w:val="242424"/>
          <w:sz w:val="23"/>
          <w:szCs w:val="23"/>
          <w:lang w:val="en-US" w:eastAsia="en-GB"/>
        </w:rPr>
        <w:t>.</w:t>
      </w:r>
      <w:r w:rsidRPr="006F7BD7">
        <w:rPr>
          <w:rFonts w:ascii="Segoe UI" w:eastAsia="Times New Roman" w:hAnsi="Segoe UI" w:cs="Segoe UI"/>
          <w:color w:val="242424"/>
          <w:sz w:val="23"/>
          <w:szCs w:val="23"/>
          <w:lang w:val="en-IT" w:eastAsia="en-GB"/>
        </w:rPr>
        <w:br/>
      </w:r>
    </w:p>
    <w:p w14:paraId="27B9367E" w14:textId="5DA0CEF5" w:rsidR="006F7BD7" w:rsidRPr="006F7BD7" w:rsidRDefault="006F7BD7" w:rsidP="006F7BD7">
      <w:pPr>
        <w:shd w:val="clear" w:color="auto" w:fill="FFFFFF"/>
        <w:textAlignment w:val="baseline"/>
        <w:rPr>
          <w:rFonts w:ascii="Segoe UI" w:eastAsia="Times New Roman" w:hAnsi="Segoe UI" w:cs="Segoe UI"/>
          <w:color w:val="242424"/>
          <w:sz w:val="23"/>
          <w:szCs w:val="23"/>
          <w:lang w:val="en-IT" w:eastAsia="en-GB"/>
        </w:rPr>
      </w:pPr>
      <w:r w:rsidRPr="006F7BD7">
        <w:rPr>
          <w:rFonts w:ascii="Segoe UI" w:eastAsia="Times New Roman" w:hAnsi="Segoe UI" w:cs="Segoe UI"/>
          <w:color w:val="242424"/>
          <w:sz w:val="23"/>
          <w:szCs w:val="23"/>
          <w:lang w:val="en-IT" w:eastAsia="en-GB"/>
        </w:rPr>
        <w:t>Geographical exploration and m</w:t>
      </w:r>
      <w:proofErr w:type="spellStart"/>
      <w:r w:rsidR="00F003CC" w:rsidRPr="00F003CC">
        <w:rPr>
          <w:rFonts w:ascii="Segoe UI" w:eastAsia="Times New Roman" w:hAnsi="Segoe UI" w:cs="Segoe UI"/>
          <w:color w:val="242424"/>
          <w:sz w:val="23"/>
          <w:szCs w:val="23"/>
          <w:lang w:val="en-US" w:eastAsia="en-GB"/>
        </w:rPr>
        <w:t>i</w:t>
      </w:r>
      <w:proofErr w:type="spellEnd"/>
      <w:r w:rsidRPr="006F7BD7">
        <w:rPr>
          <w:rFonts w:ascii="Segoe UI" w:eastAsia="Times New Roman" w:hAnsi="Segoe UI" w:cs="Segoe UI"/>
          <w:color w:val="242424"/>
          <w:sz w:val="23"/>
          <w:szCs w:val="23"/>
          <w:lang w:val="en-IT" w:eastAsia="en-GB"/>
        </w:rPr>
        <w:t xml:space="preserve">ssionary </w:t>
      </w:r>
      <w:r w:rsidR="00F003CC" w:rsidRPr="00F003CC">
        <w:rPr>
          <w:rFonts w:ascii="Segoe UI" w:eastAsia="Times New Roman" w:hAnsi="Segoe UI" w:cs="Segoe UI"/>
          <w:color w:val="242424"/>
          <w:sz w:val="23"/>
          <w:szCs w:val="23"/>
          <w:lang w:val="en-US" w:eastAsia="en-GB"/>
        </w:rPr>
        <w:t>z</w:t>
      </w:r>
      <w:r w:rsidRPr="006F7BD7">
        <w:rPr>
          <w:rFonts w:ascii="Segoe UI" w:eastAsia="Times New Roman" w:hAnsi="Segoe UI" w:cs="Segoe UI"/>
          <w:color w:val="242424"/>
          <w:sz w:val="23"/>
          <w:szCs w:val="23"/>
          <w:lang w:val="en-IT" w:eastAsia="en-GB"/>
        </w:rPr>
        <w:t xml:space="preserve">eal combined in the work of </w:t>
      </w:r>
      <w:r w:rsidR="00F003CC" w:rsidRPr="0029177C">
        <w:rPr>
          <w:rFonts w:ascii="Segoe UI" w:eastAsia="Times New Roman" w:hAnsi="Segoe UI" w:cs="Segoe UI"/>
          <w:b/>
          <w:bCs/>
          <w:color w:val="242424"/>
          <w:sz w:val="23"/>
          <w:szCs w:val="23"/>
          <w:lang w:val="en-US" w:eastAsia="en-GB"/>
        </w:rPr>
        <w:t>“liberation”</w:t>
      </w:r>
      <w:r w:rsidR="00F003CC">
        <w:rPr>
          <w:rFonts w:ascii="Segoe UI" w:eastAsia="Times New Roman" w:hAnsi="Segoe UI" w:cs="Segoe UI"/>
          <w:color w:val="242424"/>
          <w:sz w:val="23"/>
          <w:szCs w:val="23"/>
          <w:lang w:val="en-US" w:eastAsia="en-GB"/>
        </w:rPr>
        <w:t xml:space="preserve">. Financing an expedition up the Niger from the sea </w:t>
      </w:r>
      <w:r w:rsidR="00F003CC" w:rsidRPr="00F003CC">
        <w:rPr>
          <w:rFonts w:ascii="Segoe UI" w:eastAsia="Times New Roman" w:hAnsi="Segoe UI" w:cs="Segoe UI"/>
          <w:color w:val="242424"/>
          <w:sz w:val="23"/>
          <w:szCs w:val="23"/>
          <w:lang w:val="en-US" w:eastAsia="en-GB"/>
        </w:rPr>
        <w:t>in</w:t>
      </w:r>
      <w:r w:rsidRPr="006F7BD7">
        <w:rPr>
          <w:rFonts w:ascii="Segoe UI" w:eastAsia="Times New Roman" w:hAnsi="Segoe UI" w:cs="Segoe UI"/>
          <w:color w:val="242424"/>
          <w:sz w:val="23"/>
          <w:szCs w:val="23"/>
          <w:lang w:val="en-IT" w:eastAsia="en-GB"/>
        </w:rPr>
        <w:t xml:space="preserve"> 18</w:t>
      </w:r>
      <w:r w:rsidR="00F003CC" w:rsidRPr="00F003CC">
        <w:rPr>
          <w:rFonts w:ascii="Segoe UI" w:eastAsia="Times New Roman" w:hAnsi="Segoe UI" w:cs="Segoe UI"/>
          <w:color w:val="242424"/>
          <w:sz w:val="23"/>
          <w:szCs w:val="23"/>
          <w:lang w:val="en-US" w:eastAsia="en-GB"/>
        </w:rPr>
        <w:t>32</w:t>
      </w:r>
      <w:r w:rsidRPr="006F7BD7">
        <w:rPr>
          <w:rFonts w:ascii="Segoe UI" w:eastAsia="Times New Roman" w:hAnsi="Segoe UI" w:cs="Segoe UI"/>
          <w:color w:val="242424"/>
          <w:sz w:val="23"/>
          <w:szCs w:val="23"/>
          <w:lang w:val="en-IT" w:eastAsia="en-GB"/>
        </w:rPr>
        <w:t xml:space="preserve">, the British government ordered it “to make treaties with the native chiefs for the </w:t>
      </w:r>
      <w:r w:rsidR="00F003CC" w:rsidRPr="00F003CC">
        <w:rPr>
          <w:rFonts w:ascii="Segoe UI" w:eastAsia="Times New Roman" w:hAnsi="Segoe UI" w:cs="Segoe UI"/>
          <w:color w:val="242424"/>
          <w:sz w:val="23"/>
          <w:szCs w:val="23"/>
          <w:lang w:val="en-US" w:eastAsia="en-GB"/>
        </w:rPr>
        <w:t xml:space="preserve">suppression of </w:t>
      </w:r>
      <w:r w:rsidR="00F003CC" w:rsidRPr="0029177C">
        <w:rPr>
          <w:rFonts w:ascii="Segoe UI" w:eastAsia="Times New Roman" w:hAnsi="Segoe UI" w:cs="Segoe UI"/>
          <w:b/>
          <w:bCs/>
          <w:color w:val="242424"/>
          <w:sz w:val="23"/>
          <w:szCs w:val="23"/>
          <w:lang w:val="en-US" w:eastAsia="en-GB"/>
        </w:rPr>
        <w:t>this horrible traffic</w:t>
      </w:r>
      <w:r w:rsidR="00F003CC">
        <w:rPr>
          <w:rFonts w:ascii="Segoe UI" w:eastAsia="Times New Roman" w:hAnsi="Segoe UI" w:cs="Segoe UI"/>
          <w:color w:val="242424"/>
          <w:sz w:val="23"/>
          <w:szCs w:val="23"/>
          <w:lang w:val="en-US" w:eastAsia="en-GB"/>
        </w:rPr>
        <w:t xml:space="preserve">; </w:t>
      </w:r>
      <w:r w:rsidRPr="006F7BD7">
        <w:rPr>
          <w:rFonts w:ascii="Segoe UI" w:eastAsia="Times New Roman" w:hAnsi="Segoe UI" w:cs="Segoe UI"/>
          <w:color w:val="242424"/>
          <w:sz w:val="23"/>
          <w:szCs w:val="23"/>
          <w:lang w:val="en-IT" w:eastAsia="en-GB"/>
        </w:rPr>
        <w:t>and to point out to them the adv</w:t>
      </w:r>
      <w:proofErr w:type="spellStart"/>
      <w:r w:rsidR="00F003CC" w:rsidRPr="00F003CC">
        <w:rPr>
          <w:rFonts w:ascii="Segoe UI" w:eastAsia="Times New Roman" w:hAnsi="Segoe UI" w:cs="Segoe UI"/>
          <w:color w:val="242424"/>
          <w:sz w:val="23"/>
          <w:szCs w:val="23"/>
          <w:lang w:val="en-US" w:eastAsia="en-GB"/>
        </w:rPr>
        <w:t>an</w:t>
      </w:r>
      <w:r w:rsidR="00F003CC">
        <w:rPr>
          <w:rFonts w:ascii="Segoe UI" w:eastAsia="Times New Roman" w:hAnsi="Segoe UI" w:cs="Segoe UI"/>
          <w:color w:val="242424"/>
          <w:sz w:val="23"/>
          <w:szCs w:val="23"/>
          <w:lang w:val="en-US" w:eastAsia="en-GB"/>
        </w:rPr>
        <w:t>tages</w:t>
      </w:r>
      <w:proofErr w:type="spellEnd"/>
      <w:r w:rsidR="00F003CC">
        <w:rPr>
          <w:rFonts w:ascii="Segoe UI" w:eastAsia="Times New Roman" w:hAnsi="Segoe UI" w:cs="Segoe UI"/>
          <w:color w:val="242424"/>
          <w:sz w:val="23"/>
          <w:szCs w:val="23"/>
          <w:lang w:val="en-US" w:eastAsia="en-GB"/>
        </w:rPr>
        <w:t xml:space="preserve"> they</w:t>
      </w:r>
      <w:r w:rsidRPr="006F7BD7">
        <w:rPr>
          <w:rFonts w:ascii="Segoe UI" w:eastAsia="Times New Roman" w:hAnsi="Segoe UI" w:cs="Segoe UI"/>
          <w:color w:val="242424"/>
          <w:sz w:val="23"/>
          <w:szCs w:val="23"/>
          <w:lang w:val="en-IT" w:eastAsia="en-GB"/>
        </w:rPr>
        <w:t xml:space="preserve"> will derive, if, instead of the wars and aggressions to which it </w:t>
      </w:r>
      <w:r w:rsidR="00F003CC" w:rsidRPr="00F003CC">
        <w:rPr>
          <w:rFonts w:ascii="Segoe UI" w:eastAsia="Times New Roman" w:hAnsi="Segoe UI" w:cs="Segoe UI"/>
          <w:color w:val="242424"/>
          <w:sz w:val="23"/>
          <w:szCs w:val="23"/>
          <w:lang w:val="en-US" w:eastAsia="en-GB"/>
        </w:rPr>
        <w:t>giv</w:t>
      </w:r>
      <w:r w:rsidR="00F003CC">
        <w:rPr>
          <w:rFonts w:ascii="Segoe UI" w:eastAsia="Times New Roman" w:hAnsi="Segoe UI" w:cs="Segoe UI"/>
          <w:color w:val="242424"/>
          <w:sz w:val="23"/>
          <w:szCs w:val="23"/>
          <w:lang w:val="en-US" w:eastAsia="en-GB"/>
        </w:rPr>
        <w:t>es r</w:t>
      </w:r>
      <w:r w:rsidRPr="006F7BD7">
        <w:rPr>
          <w:rFonts w:ascii="Segoe UI" w:eastAsia="Times New Roman" w:hAnsi="Segoe UI" w:cs="Segoe UI"/>
          <w:color w:val="242424"/>
          <w:sz w:val="23"/>
          <w:szCs w:val="23"/>
          <w:lang w:val="en-IT" w:eastAsia="en-GB"/>
        </w:rPr>
        <w:t>ise, they w</w:t>
      </w:r>
      <w:r w:rsidR="00F003CC" w:rsidRPr="00F003CC">
        <w:rPr>
          <w:rFonts w:ascii="Segoe UI" w:eastAsia="Times New Roman" w:hAnsi="Segoe UI" w:cs="Segoe UI"/>
          <w:color w:val="242424"/>
          <w:sz w:val="23"/>
          <w:szCs w:val="23"/>
          <w:lang w:val="en-US" w:eastAsia="en-GB"/>
        </w:rPr>
        <w:t>ill</w:t>
      </w:r>
      <w:r w:rsidRPr="006F7BD7">
        <w:rPr>
          <w:rFonts w:ascii="Segoe UI" w:eastAsia="Times New Roman" w:hAnsi="Segoe UI" w:cs="Segoe UI"/>
          <w:color w:val="242424"/>
          <w:sz w:val="23"/>
          <w:szCs w:val="23"/>
          <w:lang w:val="en-IT" w:eastAsia="en-GB"/>
        </w:rPr>
        <w:t xml:space="preserve"> substitute an </w:t>
      </w:r>
      <w:r w:rsidR="00F003CC" w:rsidRPr="0029177C">
        <w:rPr>
          <w:rFonts w:ascii="Segoe UI" w:eastAsia="Times New Roman" w:hAnsi="Segoe UI" w:cs="Segoe UI"/>
          <w:b/>
          <w:bCs/>
          <w:color w:val="242424"/>
          <w:sz w:val="23"/>
          <w:szCs w:val="23"/>
          <w:lang w:val="en-US" w:eastAsia="en-GB"/>
        </w:rPr>
        <w:t>innocent and legitimate commerce</w:t>
      </w:r>
      <w:r w:rsidR="00F003CC">
        <w:rPr>
          <w:rFonts w:ascii="Segoe UI" w:eastAsia="Times New Roman" w:hAnsi="Segoe UI" w:cs="Segoe UI"/>
          <w:color w:val="242424"/>
          <w:sz w:val="23"/>
          <w:szCs w:val="23"/>
          <w:lang w:val="en-US" w:eastAsia="en-GB"/>
        </w:rPr>
        <w:t xml:space="preserve">.” </w:t>
      </w:r>
      <w:r w:rsidRPr="006F7BD7">
        <w:rPr>
          <w:rFonts w:ascii="Segoe UI" w:eastAsia="Times New Roman" w:hAnsi="Segoe UI" w:cs="Segoe UI"/>
          <w:color w:val="242424"/>
          <w:sz w:val="23"/>
          <w:szCs w:val="23"/>
          <w:lang w:val="en-IT" w:eastAsia="en-GB"/>
        </w:rPr>
        <w:br/>
      </w:r>
    </w:p>
    <w:p w14:paraId="076C4995" w14:textId="69BA7E84" w:rsidR="006F7BD7" w:rsidRPr="006F7BD7" w:rsidRDefault="006F7BD7" w:rsidP="006F7BD7">
      <w:pPr>
        <w:shd w:val="clear" w:color="auto" w:fill="FFFFFF"/>
        <w:textAlignment w:val="baseline"/>
        <w:rPr>
          <w:rFonts w:ascii="Segoe UI" w:eastAsia="Times New Roman" w:hAnsi="Segoe UI" w:cs="Segoe UI"/>
          <w:color w:val="242424"/>
          <w:sz w:val="23"/>
          <w:szCs w:val="23"/>
          <w:lang w:val="en-IT" w:eastAsia="en-GB"/>
        </w:rPr>
      </w:pPr>
      <w:r w:rsidRPr="006F7BD7">
        <w:rPr>
          <w:rFonts w:ascii="Segoe UI" w:eastAsia="Times New Roman" w:hAnsi="Segoe UI" w:cs="Segoe UI"/>
          <w:color w:val="242424"/>
          <w:sz w:val="23"/>
          <w:szCs w:val="23"/>
          <w:lang w:val="en-IT" w:eastAsia="en-GB"/>
        </w:rPr>
        <w:t>But soon it appeared that explor</w:t>
      </w:r>
      <w:proofErr w:type="spellStart"/>
      <w:r w:rsidR="00F003CC" w:rsidRPr="00F003CC">
        <w:rPr>
          <w:rFonts w:ascii="Segoe UI" w:eastAsia="Times New Roman" w:hAnsi="Segoe UI" w:cs="Segoe UI"/>
          <w:color w:val="242424"/>
          <w:sz w:val="23"/>
          <w:szCs w:val="23"/>
          <w:lang w:val="en-US" w:eastAsia="en-GB"/>
        </w:rPr>
        <w:t>ation</w:t>
      </w:r>
      <w:proofErr w:type="spellEnd"/>
      <w:r w:rsidR="00F003CC" w:rsidRPr="00F003CC">
        <w:rPr>
          <w:rFonts w:ascii="Segoe UI" w:eastAsia="Times New Roman" w:hAnsi="Segoe UI" w:cs="Segoe UI"/>
          <w:color w:val="242424"/>
          <w:sz w:val="23"/>
          <w:szCs w:val="23"/>
          <w:lang w:val="en-US" w:eastAsia="en-GB"/>
        </w:rPr>
        <w:t xml:space="preserve"> and </w:t>
      </w:r>
      <w:r w:rsidR="00F003CC">
        <w:rPr>
          <w:rFonts w:ascii="Segoe UI" w:eastAsia="Times New Roman" w:hAnsi="Segoe UI" w:cs="Segoe UI"/>
          <w:color w:val="242424"/>
          <w:sz w:val="23"/>
          <w:szCs w:val="23"/>
          <w:lang w:val="en-US" w:eastAsia="en-GB"/>
        </w:rPr>
        <w:t xml:space="preserve">missionary zeal were not the only forces at work, for now the European coastal traders came in with large demands. </w:t>
      </w:r>
      <w:r w:rsidRPr="006F7BD7">
        <w:rPr>
          <w:rFonts w:ascii="Segoe UI" w:eastAsia="Times New Roman" w:hAnsi="Segoe UI" w:cs="Segoe UI"/>
          <w:color w:val="242424"/>
          <w:sz w:val="23"/>
          <w:szCs w:val="23"/>
          <w:lang w:val="en-IT" w:eastAsia="en-GB"/>
        </w:rPr>
        <w:t xml:space="preserve"> They were </w:t>
      </w:r>
      <w:r w:rsidRPr="006F7BD7">
        <w:rPr>
          <w:rFonts w:ascii="Segoe UI" w:eastAsia="Times New Roman" w:hAnsi="Segoe UI" w:cs="Segoe UI"/>
          <w:color w:val="242424"/>
          <w:sz w:val="23"/>
          <w:szCs w:val="23"/>
          <w:lang w:val="en-IT" w:eastAsia="en-GB"/>
        </w:rPr>
        <w:lastRenderedPageBreak/>
        <w:t xml:space="preserve">particularly </w:t>
      </w:r>
      <w:r w:rsidR="00F003CC" w:rsidRPr="00F003CC">
        <w:rPr>
          <w:rFonts w:ascii="Segoe UI" w:eastAsia="Times New Roman" w:hAnsi="Segoe UI" w:cs="Segoe UI"/>
          <w:color w:val="242424"/>
          <w:sz w:val="23"/>
          <w:szCs w:val="23"/>
          <w:lang w:val="en-US" w:eastAsia="en-GB"/>
        </w:rPr>
        <w:t>ac</w:t>
      </w:r>
      <w:r w:rsidR="00F003CC">
        <w:rPr>
          <w:rFonts w:ascii="Segoe UI" w:eastAsia="Times New Roman" w:hAnsi="Segoe UI" w:cs="Segoe UI"/>
          <w:color w:val="242424"/>
          <w:sz w:val="23"/>
          <w:szCs w:val="23"/>
          <w:lang w:val="en-US" w:eastAsia="en-GB"/>
        </w:rPr>
        <w:t>tive</w:t>
      </w:r>
      <w:r w:rsidRPr="006F7BD7">
        <w:rPr>
          <w:rFonts w:ascii="Segoe UI" w:eastAsia="Times New Roman" w:hAnsi="Segoe UI" w:cs="Segoe UI"/>
          <w:color w:val="242424"/>
          <w:sz w:val="23"/>
          <w:szCs w:val="23"/>
          <w:lang w:val="en-IT" w:eastAsia="en-GB"/>
        </w:rPr>
        <w:t xml:space="preserve"> along the coastland of the Niger Delta. where an "innocent and legitimate commerce” in palm oil – much needed in nineteenth century Europe for soup and lubricants </w:t>
      </w:r>
      <w:r w:rsidR="00D631C8" w:rsidRPr="00D631C8">
        <w:rPr>
          <w:rFonts w:ascii="Segoe UI" w:eastAsia="Times New Roman" w:hAnsi="Segoe UI" w:cs="Segoe UI"/>
          <w:color w:val="242424"/>
          <w:sz w:val="23"/>
          <w:szCs w:val="23"/>
          <w:lang w:val="en-US" w:eastAsia="en-GB"/>
        </w:rPr>
        <w:t xml:space="preserve">- </w:t>
      </w:r>
      <w:r w:rsidRPr="006F7BD7">
        <w:rPr>
          <w:rFonts w:ascii="Segoe UI" w:eastAsia="Times New Roman" w:hAnsi="Segoe UI" w:cs="Segoe UI"/>
          <w:color w:val="242424"/>
          <w:sz w:val="23"/>
          <w:szCs w:val="23"/>
          <w:lang w:val="en-IT" w:eastAsia="en-GB"/>
        </w:rPr>
        <w:t>had taken the place of slaving. The Europeans had obtained a monopoly on the sea, and were no</w:t>
      </w:r>
      <w:r w:rsidR="00D631C8" w:rsidRPr="00D631C8">
        <w:rPr>
          <w:rFonts w:ascii="Segoe UI" w:eastAsia="Times New Roman" w:hAnsi="Segoe UI" w:cs="Segoe UI"/>
          <w:color w:val="242424"/>
          <w:sz w:val="23"/>
          <w:szCs w:val="23"/>
          <w:lang w:val="en-US" w:eastAsia="en-GB"/>
        </w:rPr>
        <w:t>w</w:t>
      </w:r>
      <w:r w:rsidRPr="006F7BD7">
        <w:rPr>
          <w:rFonts w:ascii="Segoe UI" w:eastAsia="Times New Roman" w:hAnsi="Segoe UI" w:cs="Segoe UI"/>
          <w:color w:val="242424"/>
          <w:sz w:val="23"/>
          <w:szCs w:val="23"/>
          <w:lang w:val="en-IT" w:eastAsia="en-GB"/>
        </w:rPr>
        <w:t xml:space="preserve"> determined to achieve a monopoly on land as well, which meant that firm action would have to be taken against African producers and traders</w:t>
      </w:r>
      <w:r w:rsidR="00D631C8" w:rsidRPr="00D631C8">
        <w:rPr>
          <w:rFonts w:ascii="Segoe UI" w:eastAsia="Times New Roman" w:hAnsi="Segoe UI" w:cs="Segoe UI"/>
          <w:color w:val="242424"/>
          <w:sz w:val="23"/>
          <w:szCs w:val="23"/>
          <w:lang w:val="en-US" w:eastAsia="en-GB"/>
        </w:rPr>
        <w:t>. In 1</w:t>
      </w:r>
      <w:r w:rsidR="00D631C8">
        <w:rPr>
          <w:rFonts w:ascii="Segoe UI" w:eastAsia="Times New Roman" w:hAnsi="Segoe UI" w:cs="Segoe UI"/>
          <w:color w:val="242424"/>
          <w:sz w:val="23"/>
          <w:szCs w:val="23"/>
          <w:lang w:val="en-US" w:eastAsia="en-GB"/>
        </w:rPr>
        <w:t xml:space="preserve">861, </w:t>
      </w:r>
      <w:r w:rsidRPr="006F7BD7">
        <w:rPr>
          <w:rFonts w:ascii="Segoe UI" w:eastAsia="Times New Roman" w:hAnsi="Segoe UI" w:cs="Segoe UI"/>
          <w:color w:val="242424"/>
          <w:sz w:val="23"/>
          <w:szCs w:val="23"/>
          <w:lang w:val="en-IT" w:eastAsia="en-GB"/>
        </w:rPr>
        <w:t>the British seized Lagos Island and proclaimed it a colony. Step-by-step invasion of the mainland duly followed</w:t>
      </w:r>
      <w:r w:rsidR="00D631C8">
        <w:rPr>
          <w:rFonts w:ascii="Segoe UI" w:eastAsia="Times New Roman" w:hAnsi="Segoe UI" w:cs="Segoe UI"/>
          <w:color w:val="242424"/>
          <w:sz w:val="23"/>
          <w:szCs w:val="23"/>
          <w:lang w:val="it-IT" w:eastAsia="en-GB"/>
        </w:rPr>
        <w:t>.</w:t>
      </w:r>
      <w:r w:rsidRPr="006F7BD7">
        <w:rPr>
          <w:rFonts w:ascii="Segoe UI" w:eastAsia="Times New Roman" w:hAnsi="Segoe UI" w:cs="Segoe UI"/>
          <w:color w:val="242424"/>
          <w:sz w:val="23"/>
          <w:szCs w:val="23"/>
          <w:lang w:val="en-IT" w:eastAsia="en-GB"/>
        </w:rPr>
        <w:br/>
      </w:r>
    </w:p>
    <w:p w14:paraId="604F8962" w14:textId="77777777" w:rsidR="006F7BD7" w:rsidRDefault="006F7BD7" w:rsidP="006F7BD7">
      <w:pPr>
        <w:shd w:val="clear" w:color="auto" w:fill="FFFFFF"/>
        <w:textAlignment w:val="baseline"/>
        <w:rPr>
          <w:rFonts w:ascii="Segoe UI" w:eastAsia="Times New Roman" w:hAnsi="Segoe UI" w:cs="Segoe UI"/>
          <w:color w:val="242424"/>
          <w:sz w:val="23"/>
          <w:szCs w:val="23"/>
          <w:lang w:val="en-IT" w:eastAsia="en-GB"/>
        </w:rPr>
      </w:pPr>
      <w:r w:rsidRPr="006F7BD7">
        <w:rPr>
          <w:rFonts w:ascii="Segoe UI" w:eastAsia="Times New Roman" w:hAnsi="Segoe UI" w:cs="Segoe UI"/>
          <w:color w:val="242424"/>
          <w:sz w:val="23"/>
          <w:szCs w:val="23"/>
          <w:lang w:val="en-IT" w:eastAsia="en-GB"/>
        </w:rPr>
        <w:t>(from The Story of Africa by Basil Davidson)</w:t>
      </w:r>
    </w:p>
    <w:p w14:paraId="07B6EADD" w14:textId="77777777" w:rsidR="00D631C8" w:rsidRDefault="00D631C8" w:rsidP="006F7BD7">
      <w:pPr>
        <w:shd w:val="clear" w:color="auto" w:fill="FFFFFF"/>
        <w:textAlignment w:val="baseline"/>
        <w:rPr>
          <w:rFonts w:ascii="Segoe UI" w:eastAsia="Times New Roman" w:hAnsi="Segoe UI" w:cs="Segoe UI"/>
          <w:color w:val="242424"/>
          <w:sz w:val="23"/>
          <w:szCs w:val="23"/>
          <w:lang w:val="en-IT" w:eastAsia="en-GB"/>
        </w:rPr>
      </w:pPr>
    </w:p>
    <w:p w14:paraId="765FFB14" w14:textId="3ADA7029" w:rsidR="00D631C8" w:rsidRDefault="00B4340F" w:rsidP="00B4340F">
      <w:pPr>
        <w:pStyle w:val="ListParagraph"/>
        <w:numPr>
          <w:ilvl w:val="0"/>
          <w:numId w:val="1"/>
        </w:numPr>
        <w:shd w:val="clear" w:color="auto" w:fill="FFFFFF"/>
        <w:textAlignment w:val="baseline"/>
        <w:rPr>
          <w:rFonts w:ascii="Segoe UI" w:eastAsia="Times New Roman" w:hAnsi="Segoe UI" w:cs="Segoe UI"/>
          <w:color w:val="242424"/>
          <w:sz w:val="23"/>
          <w:szCs w:val="23"/>
          <w:lang w:val="en-US" w:eastAsia="en-GB"/>
        </w:rPr>
      </w:pPr>
      <w:r w:rsidRPr="00B4340F">
        <w:rPr>
          <w:rFonts w:ascii="Segoe UI" w:eastAsia="Times New Roman" w:hAnsi="Segoe UI" w:cs="Segoe UI"/>
          <w:color w:val="242424"/>
          <w:sz w:val="23"/>
          <w:szCs w:val="23"/>
          <w:lang w:val="en-US" w:eastAsia="en-GB"/>
        </w:rPr>
        <w:t xml:space="preserve">What is the writer’s attitude to the </w:t>
      </w:r>
      <w:r>
        <w:rPr>
          <w:rFonts w:ascii="Segoe UI" w:eastAsia="Times New Roman" w:hAnsi="Segoe UI" w:cs="Segoe UI"/>
          <w:color w:val="242424"/>
          <w:sz w:val="23"/>
          <w:szCs w:val="23"/>
          <w:lang w:val="en-US" w:eastAsia="en-GB"/>
        </w:rPr>
        <w:t>19</w:t>
      </w:r>
      <w:r w:rsidRPr="00B4340F">
        <w:rPr>
          <w:rFonts w:ascii="Segoe UI" w:eastAsia="Times New Roman" w:hAnsi="Segoe UI" w:cs="Segoe UI"/>
          <w:color w:val="242424"/>
          <w:sz w:val="23"/>
          <w:szCs w:val="23"/>
          <w:vertAlign w:val="superscript"/>
          <w:lang w:val="en-US" w:eastAsia="en-GB"/>
        </w:rPr>
        <w:t>th</w:t>
      </w:r>
      <w:r>
        <w:rPr>
          <w:rFonts w:ascii="Segoe UI" w:eastAsia="Times New Roman" w:hAnsi="Segoe UI" w:cs="Segoe UI"/>
          <w:color w:val="242424"/>
          <w:sz w:val="23"/>
          <w:szCs w:val="23"/>
          <w:lang w:val="en-US" w:eastAsia="en-GB"/>
        </w:rPr>
        <w:t xml:space="preserve"> century missionaries?</w:t>
      </w:r>
    </w:p>
    <w:p w14:paraId="4CE114E0" w14:textId="14008FB1" w:rsidR="00B4340F" w:rsidRPr="0029177C" w:rsidRDefault="00B4340F" w:rsidP="0029177C">
      <w:pPr>
        <w:pStyle w:val="ListParagraph"/>
        <w:numPr>
          <w:ilvl w:val="0"/>
          <w:numId w:val="1"/>
        </w:numPr>
        <w:shd w:val="clear" w:color="auto" w:fill="FFFFFF"/>
        <w:textAlignment w:val="baseline"/>
        <w:rPr>
          <w:rFonts w:ascii="Segoe UI" w:eastAsia="Times New Roman" w:hAnsi="Segoe UI" w:cs="Segoe UI"/>
          <w:bCs/>
          <w:color w:val="242424"/>
          <w:sz w:val="23"/>
          <w:szCs w:val="23"/>
          <w:lang w:eastAsia="en-GB"/>
        </w:rPr>
      </w:pPr>
      <w:r>
        <w:rPr>
          <w:rFonts w:ascii="Segoe UI" w:eastAsia="Times New Roman" w:hAnsi="Segoe UI" w:cs="Segoe UI"/>
          <w:color w:val="242424"/>
          <w:sz w:val="23"/>
          <w:szCs w:val="23"/>
          <w:lang w:val="en-US" w:eastAsia="en-GB"/>
        </w:rPr>
        <w:t xml:space="preserve">What was perverse about the European </w:t>
      </w:r>
      <w:r w:rsidR="0029177C" w:rsidRPr="0029177C">
        <w:rPr>
          <w:rFonts w:ascii="Segoe UI" w:eastAsia="Times New Roman" w:hAnsi="Segoe UI" w:cs="Segoe UI"/>
          <w:bCs/>
          <w:color w:val="242424"/>
          <w:sz w:val="23"/>
          <w:szCs w:val="23"/>
          <w:lang w:eastAsia="en-GB"/>
        </w:rPr>
        <w:t>interpretation of the history of the slave trade?</w:t>
      </w:r>
    </w:p>
    <w:p w14:paraId="5A48513E" w14:textId="19EBCA2C" w:rsidR="00B4340F" w:rsidRPr="00B4340F" w:rsidRDefault="00B4340F" w:rsidP="00B4340F">
      <w:pPr>
        <w:pStyle w:val="ListParagraph"/>
        <w:numPr>
          <w:ilvl w:val="0"/>
          <w:numId w:val="1"/>
        </w:numPr>
        <w:shd w:val="clear" w:color="auto" w:fill="FFFFFF"/>
        <w:textAlignment w:val="baseline"/>
        <w:rPr>
          <w:rFonts w:ascii="Segoe UI" w:eastAsia="Times New Roman" w:hAnsi="Segoe UI" w:cs="Segoe UI"/>
          <w:bCs/>
          <w:color w:val="242424"/>
          <w:sz w:val="23"/>
          <w:szCs w:val="23"/>
          <w:lang w:val="en-US" w:eastAsia="en-GB"/>
        </w:rPr>
      </w:pPr>
      <w:r>
        <w:rPr>
          <w:rFonts w:ascii="Segoe UI" w:eastAsia="Times New Roman" w:hAnsi="Segoe UI" w:cs="Segoe UI"/>
          <w:bCs/>
          <w:color w:val="242424"/>
          <w:sz w:val="23"/>
          <w:szCs w:val="23"/>
          <w:lang w:eastAsia="en-GB"/>
        </w:rPr>
        <w:t>W</w:t>
      </w:r>
      <w:r w:rsidRPr="00B4340F">
        <w:rPr>
          <w:rFonts w:ascii="Segoe UI" w:eastAsia="Times New Roman" w:hAnsi="Segoe UI" w:cs="Segoe UI"/>
          <w:bCs/>
          <w:color w:val="242424"/>
          <w:sz w:val="23"/>
          <w:szCs w:val="23"/>
          <w:lang w:eastAsia="en-GB"/>
        </w:rPr>
        <w:t>hy does the word “liberation” ha</w:t>
      </w:r>
      <w:r>
        <w:rPr>
          <w:rFonts w:ascii="Segoe UI" w:eastAsia="Times New Roman" w:hAnsi="Segoe UI" w:cs="Segoe UI"/>
          <w:bCs/>
          <w:color w:val="242424"/>
          <w:sz w:val="23"/>
          <w:szCs w:val="23"/>
          <w:lang w:eastAsia="en-GB"/>
        </w:rPr>
        <w:t>ve</w:t>
      </w:r>
      <w:r w:rsidRPr="00B4340F">
        <w:rPr>
          <w:rFonts w:ascii="Segoe UI" w:eastAsia="Times New Roman" w:hAnsi="Segoe UI" w:cs="Segoe UI"/>
          <w:bCs/>
          <w:color w:val="242424"/>
          <w:sz w:val="23"/>
          <w:szCs w:val="23"/>
          <w:lang w:eastAsia="en-GB"/>
        </w:rPr>
        <w:t xml:space="preserve"> inverted commas?</w:t>
      </w:r>
    </w:p>
    <w:p w14:paraId="1A495DC9" w14:textId="0308DDDB" w:rsidR="00B4340F" w:rsidRPr="00B4340F" w:rsidRDefault="00B4340F" w:rsidP="00B4340F">
      <w:pPr>
        <w:pStyle w:val="ListParagraph"/>
        <w:numPr>
          <w:ilvl w:val="0"/>
          <w:numId w:val="1"/>
        </w:numPr>
        <w:shd w:val="clear" w:color="auto" w:fill="FFFFFF"/>
        <w:textAlignment w:val="baseline"/>
        <w:rPr>
          <w:rFonts w:ascii="Segoe UI" w:eastAsia="Times New Roman" w:hAnsi="Segoe UI" w:cs="Segoe UI"/>
          <w:color w:val="242424"/>
          <w:sz w:val="23"/>
          <w:szCs w:val="23"/>
          <w:lang w:val="en-US" w:eastAsia="en-GB"/>
        </w:rPr>
      </w:pPr>
      <w:r>
        <w:rPr>
          <w:rFonts w:ascii="Segoe UI" w:eastAsia="Times New Roman" w:hAnsi="Segoe UI" w:cs="Segoe UI"/>
          <w:color w:val="242424"/>
          <w:sz w:val="23"/>
          <w:szCs w:val="23"/>
          <w:lang w:eastAsia="en-GB"/>
        </w:rPr>
        <w:t>W</w:t>
      </w:r>
      <w:r w:rsidRPr="00B4340F">
        <w:rPr>
          <w:rFonts w:ascii="Segoe UI" w:eastAsia="Times New Roman" w:hAnsi="Segoe UI" w:cs="Segoe UI"/>
          <w:color w:val="242424"/>
          <w:sz w:val="23"/>
          <w:szCs w:val="23"/>
          <w:lang w:eastAsia="en-GB"/>
        </w:rPr>
        <w:t>hy is “innocent and legitimate” commerce in inverted commas?</w:t>
      </w:r>
    </w:p>
    <w:p w14:paraId="60B5AAB6" w14:textId="7DC692B9" w:rsidR="004C3D96" w:rsidRPr="00B4340F" w:rsidRDefault="00B4340F" w:rsidP="00B4340F">
      <w:pPr>
        <w:pStyle w:val="ListParagraph"/>
        <w:numPr>
          <w:ilvl w:val="0"/>
          <w:numId w:val="1"/>
        </w:numPr>
        <w:shd w:val="clear" w:color="auto" w:fill="FFFFFF"/>
        <w:textAlignment w:val="baseline"/>
        <w:rPr>
          <w:rFonts w:ascii="Segoe UI" w:eastAsia="Times New Roman" w:hAnsi="Segoe UI" w:cs="Segoe UI"/>
          <w:bCs/>
          <w:color w:val="242424"/>
          <w:sz w:val="23"/>
          <w:szCs w:val="23"/>
          <w:lang w:val="en-US" w:eastAsia="en-GB"/>
        </w:rPr>
      </w:pPr>
      <w:r>
        <w:rPr>
          <w:rFonts w:ascii="Times New Roman" w:hAnsi="Times New Roman" w:cs="Times New Roman"/>
          <w:bCs/>
          <w:sz w:val="26"/>
          <w:szCs w:val="26"/>
        </w:rPr>
        <w:t>W</w:t>
      </w:r>
      <w:r w:rsidRPr="00B4340F">
        <w:rPr>
          <w:rFonts w:ascii="Times New Roman" w:hAnsi="Times New Roman" w:cs="Times New Roman"/>
          <w:bCs/>
          <w:sz w:val="26"/>
          <w:szCs w:val="26"/>
        </w:rPr>
        <w:t>hat is meant by this “horrible traffic”</w:t>
      </w:r>
      <w:r w:rsidR="0029177C">
        <w:rPr>
          <w:rFonts w:ascii="Times New Roman" w:hAnsi="Times New Roman" w:cs="Times New Roman"/>
          <w:bCs/>
          <w:sz w:val="26"/>
          <w:szCs w:val="26"/>
        </w:rPr>
        <w:t>?</w:t>
      </w:r>
    </w:p>
    <w:p w14:paraId="0B02A716" w14:textId="540BE61A" w:rsidR="00B4340F" w:rsidRPr="00B4340F" w:rsidRDefault="00B4340F" w:rsidP="00B4340F">
      <w:pPr>
        <w:pStyle w:val="ListParagraph"/>
        <w:numPr>
          <w:ilvl w:val="0"/>
          <w:numId w:val="1"/>
        </w:numPr>
        <w:shd w:val="clear" w:color="auto" w:fill="FFFFFF"/>
        <w:textAlignment w:val="baseline"/>
        <w:rPr>
          <w:rFonts w:ascii="Segoe UI" w:eastAsia="Times New Roman" w:hAnsi="Segoe UI" w:cs="Segoe UI"/>
          <w:color w:val="242424"/>
          <w:sz w:val="23"/>
          <w:szCs w:val="23"/>
          <w:lang w:val="en-US" w:eastAsia="en-GB"/>
        </w:rPr>
      </w:pPr>
      <w:r>
        <w:rPr>
          <w:rFonts w:ascii="Segoe UI" w:eastAsia="Times New Roman" w:hAnsi="Segoe UI" w:cs="Segoe UI"/>
          <w:color w:val="242424"/>
          <w:sz w:val="23"/>
          <w:szCs w:val="23"/>
          <w:lang w:eastAsia="en-GB"/>
        </w:rPr>
        <w:t>W</w:t>
      </w:r>
      <w:r w:rsidRPr="00B4340F">
        <w:rPr>
          <w:rFonts w:ascii="Segoe UI" w:eastAsia="Times New Roman" w:hAnsi="Segoe UI" w:cs="Segoe UI"/>
          <w:color w:val="242424"/>
          <w:sz w:val="23"/>
          <w:szCs w:val="23"/>
          <w:lang w:eastAsia="en-GB"/>
        </w:rPr>
        <w:t>hat were the reasons for Britain proclaiming Lagos Island a colony?</w:t>
      </w:r>
    </w:p>
    <w:sectPr w:rsidR="00B4340F" w:rsidRPr="00B43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33154"/>
    <w:multiLevelType w:val="hybridMultilevel"/>
    <w:tmpl w:val="DFAAF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48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D7"/>
    <w:rsid w:val="0029177C"/>
    <w:rsid w:val="004C3D96"/>
    <w:rsid w:val="006F7BD7"/>
    <w:rsid w:val="00AD407D"/>
    <w:rsid w:val="00B4340F"/>
    <w:rsid w:val="00D631C8"/>
    <w:rsid w:val="00F003CC"/>
    <w:rsid w:val="00F06798"/>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5049D3BA"/>
  <w15:chartTrackingRefBased/>
  <w15:docId w15:val="{60E5740C-32DA-3943-B5F0-6E1320A5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66705">
      <w:bodyDiv w:val="1"/>
      <w:marLeft w:val="0"/>
      <w:marRight w:val="0"/>
      <w:marTop w:val="0"/>
      <w:marBottom w:val="0"/>
      <w:divBdr>
        <w:top w:val="none" w:sz="0" w:space="0" w:color="auto"/>
        <w:left w:val="none" w:sz="0" w:space="0" w:color="auto"/>
        <w:bottom w:val="none" w:sz="0" w:space="0" w:color="auto"/>
        <w:right w:val="none" w:sz="0" w:space="0" w:color="auto"/>
      </w:divBdr>
      <w:divsChild>
        <w:div w:id="1759056757">
          <w:marLeft w:val="0"/>
          <w:marRight w:val="0"/>
          <w:marTop w:val="0"/>
          <w:marBottom w:val="0"/>
          <w:divBdr>
            <w:top w:val="none" w:sz="0" w:space="0" w:color="auto"/>
            <w:left w:val="none" w:sz="0" w:space="0" w:color="auto"/>
            <w:bottom w:val="none" w:sz="0" w:space="0" w:color="auto"/>
            <w:right w:val="none" w:sz="0" w:space="0" w:color="auto"/>
          </w:divBdr>
        </w:div>
        <w:div w:id="2099934512">
          <w:marLeft w:val="0"/>
          <w:marRight w:val="0"/>
          <w:marTop w:val="0"/>
          <w:marBottom w:val="0"/>
          <w:divBdr>
            <w:top w:val="none" w:sz="0" w:space="0" w:color="auto"/>
            <w:left w:val="none" w:sz="0" w:space="0" w:color="auto"/>
            <w:bottom w:val="none" w:sz="0" w:space="0" w:color="auto"/>
            <w:right w:val="none" w:sz="0" w:space="0" w:color="auto"/>
          </w:divBdr>
        </w:div>
        <w:div w:id="1618944297">
          <w:marLeft w:val="0"/>
          <w:marRight w:val="0"/>
          <w:marTop w:val="0"/>
          <w:marBottom w:val="0"/>
          <w:divBdr>
            <w:top w:val="none" w:sz="0" w:space="0" w:color="auto"/>
            <w:left w:val="none" w:sz="0" w:space="0" w:color="auto"/>
            <w:bottom w:val="none" w:sz="0" w:space="0" w:color="auto"/>
            <w:right w:val="none" w:sz="0" w:space="0" w:color="auto"/>
          </w:divBdr>
        </w:div>
        <w:div w:id="1068456757">
          <w:marLeft w:val="0"/>
          <w:marRight w:val="0"/>
          <w:marTop w:val="0"/>
          <w:marBottom w:val="0"/>
          <w:divBdr>
            <w:top w:val="none" w:sz="0" w:space="0" w:color="auto"/>
            <w:left w:val="none" w:sz="0" w:space="0" w:color="auto"/>
            <w:bottom w:val="none" w:sz="0" w:space="0" w:color="auto"/>
            <w:right w:val="none" w:sz="0" w:space="0" w:color="auto"/>
          </w:divBdr>
        </w:div>
        <w:div w:id="274217050">
          <w:marLeft w:val="0"/>
          <w:marRight w:val="0"/>
          <w:marTop w:val="0"/>
          <w:marBottom w:val="0"/>
          <w:divBdr>
            <w:top w:val="none" w:sz="0" w:space="0" w:color="auto"/>
            <w:left w:val="none" w:sz="0" w:space="0" w:color="auto"/>
            <w:bottom w:val="none" w:sz="0" w:space="0" w:color="auto"/>
            <w:right w:val="none" w:sz="0" w:space="0" w:color="auto"/>
          </w:divBdr>
        </w:div>
        <w:div w:id="1753157441">
          <w:marLeft w:val="0"/>
          <w:marRight w:val="0"/>
          <w:marTop w:val="0"/>
          <w:marBottom w:val="0"/>
          <w:divBdr>
            <w:top w:val="none" w:sz="0" w:space="0" w:color="auto"/>
            <w:left w:val="none" w:sz="0" w:space="0" w:color="auto"/>
            <w:bottom w:val="none" w:sz="0" w:space="0" w:color="auto"/>
            <w:right w:val="none" w:sz="0" w:space="0" w:color="auto"/>
          </w:divBdr>
        </w:div>
        <w:div w:id="987897460">
          <w:marLeft w:val="0"/>
          <w:marRight w:val="0"/>
          <w:marTop w:val="0"/>
          <w:marBottom w:val="0"/>
          <w:divBdr>
            <w:top w:val="none" w:sz="0" w:space="0" w:color="auto"/>
            <w:left w:val="none" w:sz="0" w:space="0" w:color="auto"/>
            <w:bottom w:val="none" w:sz="0" w:space="0" w:color="auto"/>
            <w:right w:val="none" w:sz="0" w:space="0" w:color="auto"/>
          </w:divBdr>
        </w:div>
        <w:div w:id="1339387102">
          <w:marLeft w:val="0"/>
          <w:marRight w:val="0"/>
          <w:marTop w:val="0"/>
          <w:marBottom w:val="0"/>
          <w:divBdr>
            <w:top w:val="none" w:sz="0" w:space="0" w:color="auto"/>
            <w:left w:val="none" w:sz="0" w:space="0" w:color="auto"/>
            <w:bottom w:val="none" w:sz="0" w:space="0" w:color="auto"/>
            <w:right w:val="none" w:sz="0" w:space="0" w:color="auto"/>
          </w:divBdr>
        </w:div>
        <w:div w:id="436678142">
          <w:marLeft w:val="0"/>
          <w:marRight w:val="0"/>
          <w:marTop w:val="0"/>
          <w:marBottom w:val="0"/>
          <w:divBdr>
            <w:top w:val="none" w:sz="0" w:space="0" w:color="auto"/>
            <w:left w:val="none" w:sz="0" w:space="0" w:color="auto"/>
            <w:bottom w:val="none" w:sz="0" w:space="0" w:color="auto"/>
            <w:right w:val="none" w:sz="0" w:space="0" w:color="auto"/>
          </w:divBdr>
        </w:div>
        <w:div w:id="2088765461">
          <w:marLeft w:val="0"/>
          <w:marRight w:val="0"/>
          <w:marTop w:val="0"/>
          <w:marBottom w:val="0"/>
          <w:divBdr>
            <w:top w:val="none" w:sz="0" w:space="0" w:color="auto"/>
            <w:left w:val="none" w:sz="0" w:space="0" w:color="auto"/>
            <w:bottom w:val="none" w:sz="0" w:space="0" w:color="auto"/>
            <w:right w:val="none" w:sz="0" w:space="0" w:color="auto"/>
          </w:divBdr>
        </w:div>
        <w:div w:id="44631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sharifah.alatas@unimc.it</dc:creator>
  <cp:keywords/>
  <dc:description/>
  <cp:lastModifiedBy>sharifah.alatas@unimc.it</cp:lastModifiedBy>
  <cp:revision>4</cp:revision>
  <dcterms:created xsi:type="dcterms:W3CDTF">2023-03-26T18:00:00Z</dcterms:created>
  <dcterms:modified xsi:type="dcterms:W3CDTF">2023-03-27T06:01:00Z</dcterms:modified>
</cp:coreProperties>
</file>